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CF" w:rsidRPr="00FE6DCF" w:rsidRDefault="00FE6DCF" w:rsidP="00E80813">
      <w:pPr>
        <w:spacing w:after="200" w:line="276" w:lineRule="auto"/>
        <w:jc w:val="both"/>
        <w:rPr>
          <w:rFonts w:ascii="Times New Roman" w:hAnsi="Times New Roman"/>
          <w:sz w:val="24"/>
          <w:szCs w:val="24"/>
        </w:rPr>
      </w:pPr>
      <w:bookmarkStart w:id="0" w:name="_GoBack"/>
      <w:bookmarkEnd w:id="0"/>
      <w:r w:rsidRPr="00FE6DCF">
        <w:rPr>
          <w:rFonts w:ascii="Times New Roman" w:hAnsi="Times New Roman"/>
          <w:sz w:val="24"/>
          <w:szCs w:val="24"/>
        </w:rPr>
        <w:t>Príloha č. 2 k</w:t>
      </w:r>
      <w:r w:rsidR="00D92C49">
        <w:rPr>
          <w:rFonts w:ascii="Times New Roman" w:hAnsi="Times New Roman"/>
          <w:sz w:val="24"/>
          <w:szCs w:val="24"/>
        </w:rPr>
        <w:t> </w:t>
      </w:r>
      <w:r w:rsidR="00A329A7">
        <w:rPr>
          <w:rFonts w:ascii="Times New Roman" w:hAnsi="Times New Roman"/>
          <w:sz w:val="24"/>
          <w:szCs w:val="24"/>
        </w:rPr>
        <w:t xml:space="preserve"> </w:t>
      </w:r>
      <w:r w:rsidR="00D92C49">
        <w:rPr>
          <w:rFonts w:ascii="Times New Roman" w:hAnsi="Times New Roman"/>
          <w:sz w:val="24"/>
          <w:szCs w:val="24"/>
        </w:rPr>
        <w:t xml:space="preserve">Organizačnému poriadku </w:t>
      </w:r>
      <w:r w:rsidR="004B06B5" w:rsidRPr="004B06B5">
        <w:rPr>
          <w:rFonts w:ascii="Times New Roman" w:hAnsi="Times New Roman"/>
          <w:sz w:val="24"/>
          <w:szCs w:val="24"/>
        </w:rPr>
        <w:t xml:space="preserve">Ministerstva zahraničných vecí a európskych záležitostí Slovenskej republiky </w:t>
      </w:r>
      <w:r w:rsidR="00D92C49">
        <w:rPr>
          <w:rFonts w:ascii="Times New Roman" w:hAnsi="Times New Roman"/>
          <w:sz w:val="24"/>
          <w:szCs w:val="24"/>
        </w:rPr>
        <w:t>č.</w:t>
      </w:r>
      <w:r w:rsidR="00A956A9">
        <w:rPr>
          <w:rFonts w:ascii="Times New Roman" w:hAnsi="Times New Roman"/>
          <w:sz w:val="24"/>
          <w:szCs w:val="24"/>
        </w:rPr>
        <w:t xml:space="preserve"> </w:t>
      </w:r>
      <w:r w:rsidR="0099238B">
        <w:rPr>
          <w:rFonts w:ascii="Times New Roman" w:hAnsi="Times New Roman"/>
          <w:sz w:val="24"/>
          <w:szCs w:val="24"/>
        </w:rPr>
        <w:t>34</w:t>
      </w:r>
      <w:r w:rsidR="00D92C49">
        <w:rPr>
          <w:rFonts w:ascii="Times New Roman" w:hAnsi="Times New Roman"/>
          <w:sz w:val="24"/>
          <w:szCs w:val="24"/>
        </w:rPr>
        <w:t>/201</w:t>
      </w:r>
      <w:r w:rsidR="0017021C">
        <w:rPr>
          <w:rFonts w:ascii="Times New Roman" w:hAnsi="Times New Roman"/>
          <w:sz w:val="24"/>
          <w:szCs w:val="24"/>
        </w:rPr>
        <w:t>7</w:t>
      </w:r>
      <w:r w:rsidR="00D92C49">
        <w:rPr>
          <w:rFonts w:ascii="Times New Roman" w:hAnsi="Times New Roman"/>
          <w:sz w:val="24"/>
          <w:szCs w:val="24"/>
        </w:rPr>
        <w:t xml:space="preserve"> </w:t>
      </w:r>
      <w:r w:rsidRPr="00FE6DCF">
        <w:rPr>
          <w:rFonts w:ascii="Times New Roman" w:hAnsi="Times New Roman"/>
          <w:sz w:val="24"/>
          <w:szCs w:val="24"/>
        </w:rPr>
        <w:t>Zb. MZVaEZ</w:t>
      </w:r>
    </w:p>
    <w:p w:rsidR="00FE6DCF" w:rsidRPr="00FE6DCF" w:rsidRDefault="00FE6DCF" w:rsidP="00FE6DCF">
      <w:pPr>
        <w:spacing w:after="200" w:line="276" w:lineRule="auto"/>
        <w:rPr>
          <w:rFonts w:ascii="Times New Roman" w:hAnsi="Times New Roman"/>
          <w:sz w:val="24"/>
          <w:szCs w:val="24"/>
        </w:rPr>
      </w:pPr>
    </w:p>
    <w:p w:rsidR="00FE6DCF" w:rsidRPr="00FE6DCF" w:rsidRDefault="00FE6DCF" w:rsidP="00FE6DCF">
      <w:pPr>
        <w:jc w:val="center"/>
        <w:rPr>
          <w:rFonts w:ascii="Times New Roman" w:hAnsi="Times New Roman"/>
          <w:b/>
          <w:sz w:val="24"/>
          <w:szCs w:val="24"/>
          <w:lang w:eastAsia="sk-SK"/>
        </w:rPr>
      </w:pPr>
    </w:p>
    <w:p w:rsidR="00FE6DCF" w:rsidRPr="00FE6DCF" w:rsidRDefault="00FE6DCF" w:rsidP="00FE6DCF">
      <w:pPr>
        <w:jc w:val="center"/>
        <w:rPr>
          <w:rFonts w:ascii="Times New Roman" w:hAnsi="Times New Roman"/>
          <w:b/>
          <w:sz w:val="24"/>
          <w:szCs w:val="24"/>
          <w:lang w:eastAsia="sk-SK"/>
        </w:rPr>
      </w:pPr>
    </w:p>
    <w:p w:rsidR="00FE6DCF" w:rsidRPr="00FE6DCF" w:rsidRDefault="00FE6DCF" w:rsidP="00FE6DCF">
      <w:pPr>
        <w:jc w:val="center"/>
        <w:rPr>
          <w:rFonts w:ascii="Times New Roman" w:hAnsi="Times New Roman"/>
          <w:b/>
          <w:sz w:val="24"/>
          <w:szCs w:val="24"/>
          <w:lang w:eastAsia="sk-SK"/>
        </w:rPr>
      </w:pPr>
      <w:r w:rsidRPr="00FE6DCF">
        <w:rPr>
          <w:rFonts w:ascii="Times New Roman" w:hAnsi="Times New Roman"/>
          <w:b/>
          <w:sz w:val="24"/>
          <w:szCs w:val="24"/>
          <w:lang w:eastAsia="sk-SK"/>
        </w:rPr>
        <w:t>HLAVNÉ ČINNOSTI  ORGANIZAČNÝCH  ÚTVAROV</w:t>
      </w:r>
      <w:r w:rsidRPr="00FE6DCF">
        <w:rPr>
          <w:rFonts w:ascii="Times New Roman" w:hAnsi="Times New Roman"/>
          <w:b/>
          <w:sz w:val="24"/>
          <w:szCs w:val="24"/>
          <w:lang w:eastAsia="sk-SK"/>
        </w:rPr>
        <w:br/>
      </w:r>
      <w:r w:rsidRPr="00FE6DCF">
        <w:rPr>
          <w:rFonts w:ascii="Times New Roman" w:hAnsi="Times New Roman"/>
          <w:b/>
          <w:sz w:val="24"/>
          <w:szCs w:val="24"/>
          <w:lang w:eastAsia="sk-SK"/>
        </w:rPr>
        <w:br/>
        <w:t>MINISTERSTVA ZAHRANIČNÝCH VECÍ</w:t>
      </w:r>
    </w:p>
    <w:p w:rsidR="00FE6DCF" w:rsidRPr="00FE6DCF" w:rsidRDefault="00FE6DCF" w:rsidP="00FE6DCF">
      <w:pPr>
        <w:jc w:val="center"/>
        <w:rPr>
          <w:rFonts w:ascii="Times New Roman" w:hAnsi="Times New Roman"/>
          <w:b/>
          <w:sz w:val="24"/>
          <w:szCs w:val="24"/>
          <w:lang w:eastAsia="sk-SK"/>
        </w:rPr>
      </w:pPr>
    </w:p>
    <w:p w:rsidR="00FE6DCF" w:rsidRPr="00FE6DCF" w:rsidRDefault="00FE6DCF" w:rsidP="00FE6DCF">
      <w:pPr>
        <w:jc w:val="center"/>
        <w:rPr>
          <w:rFonts w:ascii="Times New Roman" w:hAnsi="Times New Roman"/>
          <w:b/>
          <w:sz w:val="24"/>
          <w:szCs w:val="24"/>
          <w:lang w:eastAsia="sk-SK"/>
        </w:rPr>
      </w:pPr>
      <w:r w:rsidRPr="00FE6DCF">
        <w:rPr>
          <w:rFonts w:ascii="Times New Roman" w:hAnsi="Times New Roman"/>
          <w:b/>
          <w:sz w:val="24"/>
          <w:szCs w:val="24"/>
          <w:lang w:eastAsia="sk-SK"/>
        </w:rPr>
        <w:t>A EURÓPSKYCH ZÁLEŹITOSTÍ</w:t>
      </w:r>
      <w:r w:rsidRPr="00FE6DCF">
        <w:rPr>
          <w:rFonts w:ascii="Times New Roman" w:hAnsi="Times New Roman"/>
          <w:b/>
          <w:sz w:val="24"/>
          <w:szCs w:val="24"/>
          <w:lang w:eastAsia="sk-SK"/>
        </w:rPr>
        <w:br/>
      </w:r>
      <w:r w:rsidRPr="00FE6DCF">
        <w:rPr>
          <w:rFonts w:ascii="Times New Roman" w:hAnsi="Times New Roman"/>
          <w:b/>
          <w:sz w:val="24"/>
          <w:szCs w:val="24"/>
          <w:lang w:eastAsia="sk-SK"/>
        </w:rPr>
        <w:br/>
        <w:t>SLOVENSKEJ REPUBLIKY</w:t>
      </w:r>
    </w:p>
    <w:p w:rsidR="00FE6DCF" w:rsidRPr="00FE6DCF" w:rsidRDefault="00FE6DCF" w:rsidP="00FE6DCF">
      <w:pPr>
        <w:spacing w:after="200" w:line="240" w:lineRule="atLeast"/>
        <w:ind w:firstLine="851"/>
        <w:jc w:val="center"/>
        <w:rPr>
          <w:rFonts w:ascii="Times New Roman" w:hAnsi="Times New Roman"/>
          <w:b/>
          <w:sz w:val="24"/>
          <w:szCs w:val="24"/>
        </w:rPr>
      </w:pPr>
      <w:r w:rsidRPr="00FE6DCF">
        <w:rPr>
          <w:rFonts w:ascii="Times New Roman" w:hAnsi="Times New Roman"/>
          <w:b/>
          <w:sz w:val="24"/>
          <w:szCs w:val="24"/>
        </w:rPr>
        <w:br w:type="page"/>
      </w:r>
      <w:r w:rsidRPr="00FE6DCF">
        <w:rPr>
          <w:rFonts w:ascii="Times New Roman" w:hAnsi="Times New Roman"/>
          <w:b/>
          <w:sz w:val="24"/>
          <w:szCs w:val="24"/>
        </w:rPr>
        <w:lastRenderedPageBreak/>
        <w:t>OBSAH</w:t>
      </w:r>
    </w:p>
    <w:p w:rsidR="00FE6DCF" w:rsidRPr="00FE6DCF" w:rsidRDefault="00FE6DCF" w:rsidP="00FE6DCF">
      <w:pPr>
        <w:spacing w:after="200" w:line="276" w:lineRule="auto"/>
        <w:rPr>
          <w:rFonts w:ascii="Times New Roman" w:hAnsi="Times New Roman"/>
          <w:sz w:val="24"/>
          <w:szCs w:val="24"/>
        </w:rPr>
      </w:pPr>
    </w:p>
    <w:p w:rsidR="00FE6DCF" w:rsidRPr="00FE6DCF" w:rsidRDefault="00FE6DCF" w:rsidP="00FE6DCF">
      <w:pPr>
        <w:spacing w:after="200" w:line="360" w:lineRule="auto"/>
        <w:rPr>
          <w:rFonts w:ascii="Times New Roman" w:hAnsi="Times New Roman"/>
          <w:sz w:val="24"/>
          <w:szCs w:val="24"/>
        </w:rPr>
      </w:pPr>
      <w:r w:rsidRPr="00FE6DCF">
        <w:rPr>
          <w:rFonts w:ascii="Times New Roman" w:hAnsi="Times New Roman"/>
          <w:b/>
          <w:sz w:val="24"/>
          <w:szCs w:val="24"/>
        </w:rPr>
        <w:t>PRVÁ ČASŤ</w:t>
      </w:r>
      <w:r w:rsidRPr="00FE6DCF">
        <w:rPr>
          <w:rFonts w:ascii="Times New Roman" w:hAnsi="Times New Roman"/>
          <w:sz w:val="24"/>
          <w:szCs w:val="24"/>
        </w:rPr>
        <w:tab/>
      </w:r>
      <w:r w:rsidRPr="00FE6DCF">
        <w:rPr>
          <w:rFonts w:ascii="Times New Roman" w:hAnsi="Times New Roman"/>
          <w:sz w:val="24"/>
          <w:szCs w:val="24"/>
        </w:rPr>
        <w:tab/>
        <w:t>SPOLOČNÉ ČINNOSTI  ORGANIZAČNÝCH ÚTVAROV</w:t>
      </w:r>
    </w:p>
    <w:p w:rsidR="00FE6DCF" w:rsidRPr="00FE6DCF" w:rsidRDefault="00FE6DCF" w:rsidP="00FE6DCF">
      <w:pPr>
        <w:spacing w:after="200" w:line="360" w:lineRule="auto"/>
        <w:ind w:left="2124" w:hanging="2124"/>
        <w:rPr>
          <w:rFonts w:ascii="Times New Roman" w:hAnsi="Times New Roman"/>
          <w:sz w:val="24"/>
          <w:szCs w:val="24"/>
        </w:rPr>
      </w:pPr>
      <w:r w:rsidRPr="00FE6DCF">
        <w:rPr>
          <w:rFonts w:ascii="Times New Roman" w:hAnsi="Times New Roman"/>
          <w:b/>
          <w:sz w:val="24"/>
          <w:szCs w:val="24"/>
        </w:rPr>
        <w:t>DRUHÁ ČASŤ</w:t>
      </w:r>
      <w:r w:rsidRPr="00FE6DCF">
        <w:rPr>
          <w:rFonts w:ascii="Times New Roman" w:hAnsi="Times New Roman"/>
          <w:sz w:val="24"/>
          <w:szCs w:val="24"/>
        </w:rPr>
        <w:t xml:space="preserve"> </w:t>
      </w:r>
      <w:r w:rsidRPr="00FE6DCF">
        <w:rPr>
          <w:rFonts w:ascii="Times New Roman" w:hAnsi="Times New Roman"/>
          <w:sz w:val="24"/>
          <w:szCs w:val="24"/>
        </w:rPr>
        <w:tab/>
        <w:t>ORGANIZAČNÉ  ÚTVARY MINISTRA, ŠTÁTNEHO TAJOMNÍKA A</w:t>
      </w:r>
      <w:r w:rsidR="008B05B3">
        <w:rPr>
          <w:rFonts w:ascii="Times New Roman" w:hAnsi="Times New Roman"/>
          <w:sz w:val="24"/>
          <w:szCs w:val="24"/>
        </w:rPr>
        <w:t xml:space="preserve"> GENERÁLNEHO TAJOMNÍKA SLUŽOBNÉHO ÚRADU </w:t>
      </w:r>
      <w:r w:rsidRPr="00FE6DCF">
        <w:rPr>
          <w:rFonts w:ascii="Times New Roman" w:hAnsi="Times New Roman"/>
          <w:sz w:val="24"/>
          <w:szCs w:val="24"/>
        </w:rPr>
        <w:t xml:space="preserve"> </w:t>
      </w:r>
    </w:p>
    <w:p w:rsidR="00FE6DCF" w:rsidRPr="00FE6DCF" w:rsidRDefault="00FE6DCF" w:rsidP="00FE6DCF">
      <w:pPr>
        <w:spacing w:after="200" w:line="360" w:lineRule="auto"/>
        <w:rPr>
          <w:rFonts w:ascii="Times New Roman" w:hAnsi="Times New Roman"/>
          <w:sz w:val="24"/>
          <w:szCs w:val="24"/>
        </w:rPr>
      </w:pPr>
      <w:r w:rsidRPr="00FE6DCF">
        <w:rPr>
          <w:rFonts w:ascii="Times New Roman" w:hAnsi="Times New Roman"/>
          <w:sz w:val="24"/>
          <w:szCs w:val="24"/>
        </w:rPr>
        <w:t>Prvá hlava</w:t>
      </w:r>
      <w:r w:rsidRPr="00FE6DCF">
        <w:rPr>
          <w:rFonts w:ascii="Times New Roman" w:hAnsi="Times New Roman"/>
          <w:sz w:val="24"/>
          <w:szCs w:val="24"/>
        </w:rPr>
        <w:tab/>
      </w:r>
      <w:r w:rsidRPr="00FE6DCF">
        <w:rPr>
          <w:rFonts w:ascii="Times New Roman" w:hAnsi="Times New Roman"/>
          <w:sz w:val="24"/>
          <w:szCs w:val="24"/>
        </w:rPr>
        <w:tab/>
        <w:t>Organizačné útvary priamo podriadené ministrovi</w:t>
      </w:r>
    </w:p>
    <w:p w:rsidR="00FE6DCF" w:rsidRPr="00FE6DCF" w:rsidRDefault="00FE6DCF" w:rsidP="00FE6DCF">
      <w:pPr>
        <w:spacing w:after="200" w:line="360" w:lineRule="auto"/>
        <w:rPr>
          <w:rFonts w:ascii="Times New Roman" w:hAnsi="Times New Roman"/>
          <w:sz w:val="24"/>
          <w:szCs w:val="24"/>
        </w:rPr>
      </w:pPr>
      <w:r w:rsidRPr="00FE6DCF">
        <w:rPr>
          <w:rFonts w:ascii="Times New Roman" w:hAnsi="Times New Roman"/>
          <w:sz w:val="24"/>
          <w:szCs w:val="24"/>
        </w:rPr>
        <w:t>Druhá hlava</w:t>
      </w:r>
      <w:r w:rsidRPr="00FE6DCF">
        <w:rPr>
          <w:rFonts w:ascii="Times New Roman" w:hAnsi="Times New Roman"/>
          <w:sz w:val="24"/>
          <w:szCs w:val="24"/>
        </w:rPr>
        <w:tab/>
      </w:r>
      <w:r w:rsidRPr="00FE6DCF">
        <w:rPr>
          <w:rFonts w:ascii="Times New Roman" w:hAnsi="Times New Roman"/>
          <w:sz w:val="24"/>
          <w:szCs w:val="24"/>
        </w:rPr>
        <w:tab/>
        <w:t>Organizačné útvary priamo podriadené štátnym tajomníkom</w:t>
      </w:r>
    </w:p>
    <w:p w:rsidR="00FE6DCF" w:rsidRPr="00FE6DCF" w:rsidRDefault="00FE6DCF" w:rsidP="007E7D2B">
      <w:pPr>
        <w:spacing w:after="200" w:line="360" w:lineRule="auto"/>
        <w:ind w:left="2124" w:hanging="2124"/>
        <w:rPr>
          <w:rFonts w:ascii="Times New Roman" w:hAnsi="Times New Roman"/>
          <w:sz w:val="24"/>
          <w:szCs w:val="24"/>
        </w:rPr>
      </w:pPr>
      <w:r w:rsidRPr="00FE6DCF">
        <w:rPr>
          <w:rFonts w:ascii="Times New Roman" w:hAnsi="Times New Roman"/>
          <w:sz w:val="24"/>
          <w:szCs w:val="24"/>
        </w:rPr>
        <w:t>Tretia hlava</w:t>
      </w:r>
      <w:r w:rsidRPr="00FE6DCF">
        <w:rPr>
          <w:rFonts w:ascii="Times New Roman" w:hAnsi="Times New Roman"/>
          <w:sz w:val="24"/>
          <w:szCs w:val="24"/>
        </w:rPr>
        <w:tab/>
        <w:t xml:space="preserve">Organizačné útvary priamo podriadené </w:t>
      </w:r>
      <w:r w:rsidR="008B05B3">
        <w:rPr>
          <w:rFonts w:ascii="Times New Roman" w:hAnsi="Times New Roman"/>
          <w:sz w:val="24"/>
          <w:szCs w:val="24"/>
        </w:rPr>
        <w:t xml:space="preserve"> generálnemu tajomníkovi </w:t>
      </w:r>
      <w:r w:rsidR="007E7D2B">
        <w:rPr>
          <w:rFonts w:ascii="Times New Roman" w:hAnsi="Times New Roman"/>
          <w:sz w:val="24"/>
          <w:szCs w:val="24"/>
        </w:rPr>
        <w:t>s</w:t>
      </w:r>
      <w:r w:rsidR="008B05B3">
        <w:rPr>
          <w:rFonts w:ascii="Times New Roman" w:hAnsi="Times New Roman"/>
          <w:sz w:val="24"/>
          <w:szCs w:val="24"/>
        </w:rPr>
        <w:t xml:space="preserve">lužobného úradu  </w:t>
      </w:r>
    </w:p>
    <w:p w:rsidR="00FE6DCF" w:rsidRPr="00FE6DCF" w:rsidRDefault="00FE6DCF" w:rsidP="00FE6DCF">
      <w:pPr>
        <w:spacing w:after="200" w:line="360" w:lineRule="auto"/>
        <w:rPr>
          <w:rFonts w:ascii="Times New Roman" w:hAnsi="Times New Roman"/>
          <w:sz w:val="24"/>
          <w:szCs w:val="24"/>
        </w:rPr>
      </w:pPr>
      <w:r w:rsidRPr="00FE6DCF">
        <w:rPr>
          <w:rFonts w:ascii="Times New Roman" w:hAnsi="Times New Roman"/>
          <w:b/>
          <w:sz w:val="24"/>
          <w:szCs w:val="24"/>
        </w:rPr>
        <w:t>TRETIA ČASŤ</w:t>
      </w:r>
      <w:r w:rsidRPr="00FE6DCF">
        <w:rPr>
          <w:rFonts w:ascii="Times New Roman" w:hAnsi="Times New Roman"/>
          <w:sz w:val="24"/>
          <w:szCs w:val="24"/>
        </w:rPr>
        <w:tab/>
        <w:t>SEKCIE MINISTERSTVA</w:t>
      </w:r>
    </w:p>
    <w:p w:rsidR="00FE6DCF" w:rsidRPr="00FE6DCF" w:rsidRDefault="00FE6DCF" w:rsidP="00FE6DCF">
      <w:pPr>
        <w:spacing w:after="200" w:line="360" w:lineRule="auto"/>
        <w:rPr>
          <w:rFonts w:ascii="Times New Roman" w:hAnsi="Times New Roman"/>
          <w:color w:val="FF0000"/>
          <w:sz w:val="24"/>
          <w:szCs w:val="24"/>
        </w:rPr>
      </w:pPr>
      <w:r w:rsidRPr="00FE6DCF">
        <w:rPr>
          <w:rFonts w:ascii="Times New Roman" w:hAnsi="Times New Roman"/>
          <w:sz w:val="24"/>
          <w:szCs w:val="24"/>
        </w:rPr>
        <w:t>Prvá hlava</w:t>
      </w:r>
      <w:r w:rsidRPr="00FE6DCF">
        <w:rPr>
          <w:rFonts w:ascii="Times New Roman" w:hAnsi="Times New Roman"/>
          <w:sz w:val="24"/>
          <w:szCs w:val="24"/>
        </w:rPr>
        <w:tab/>
      </w:r>
      <w:r w:rsidRPr="00FE6DCF">
        <w:rPr>
          <w:rFonts w:ascii="Times New Roman" w:hAnsi="Times New Roman"/>
          <w:sz w:val="24"/>
          <w:szCs w:val="24"/>
        </w:rPr>
        <w:tab/>
        <w:t>Politická sekcia</w:t>
      </w:r>
    </w:p>
    <w:p w:rsidR="00FE6DCF" w:rsidRPr="00FE6DCF" w:rsidRDefault="0017021C" w:rsidP="00FE6DCF">
      <w:pPr>
        <w:spacing w:after="200" w:line="360" w:lineRule="auto"/>
        <w:rPr>
          <w:rFonts w:ascii="Times New Roman" w:hAnsi="Times New Roman"/>
          <w:sz w:val="24"/>
          <w:szCs w:val="24"/>
        </w:rPr>
      </w:pPr>
      <w:r>
        <w:rPr>
          <w:rFonts w:ascii="Times New Roman" w:hAnsi="Times New Roman"/>
          <w:sz w:val="24"/>
          <w:szCs w:val="24"/>
        </w:rPr>
        <w:t xml:space="preserve">Druhá </w:t>
      </w:r>
      <w:r w:rsidR="00FE6DCF" w:rsidRPr="00FE6DCF">
        <w:rPr>
          <w:rFonts w:ascii="Times New Roman" w:hAnsi="Times New Roman"/>
          <w:sz w:val="24"/>
          <w:szCs w:val="24"/>
        </w:rPr>
        <w:t xml:space="preserve"> hlava </w:t>
      </w:r>
      <w:r w:rsidR="00FE6DCF" w:rsidRPr="00FE6DCF">
        <w:rPr>
          <w:rFonts w:ascii="Times New Roman" w:hAnsi="Times New Roman"/>
          <w:sz w:val="24"/>
          <w:szCs w:val="24"/>
        </w:rPr>
        <w:tab/>
      </w:r>
      <w:r w:rsidR="00FE6DCF" w:rsidRPr="00FE6DCF">
        <w:rPr>
          <w:rFonts w:ascii="Times New Roman" w:hAnsi="Times New Roman"/>
          <w:sz w:val="24"/>
          <w:szCs w:val="24"/>
        </w:rPr>
        <w:tab/>
        <w:t xml:space="preserve">Sekcia európskych záležitostí </w:t>
      </w:r>
    </w:p>
    <w:p w:rsidR="00FE6DCF" w:rsidRPr="00FE6DCF" w:rsidRDefault="0017021C" w:rsidP="00FE6DCF">
      <w:pPr>
        <w:spacing w:after="200" w:line="360" w:lineRule="auto"/>
        <w:rPr>
          <w:rFonts w:ascii="Times New Roman" w:hAnsi="Times New Roman"/>
          <w:sz w:val="24"/>
          <w:szCs w:val="24"/>
        </w:rPr>
      </w:pPr>
      <w:r>
        <w:rPr>
          <w:rFonts w:ascii="Times New Roman" w:hAnsi="Times New Roman"/>
          <w:sz w:val="24"/>
          <w:szCs w:val="24"/>
        </w:rPr>
        <w:t xml:space="preserve">Tretia </w:t>
      </w:r>
      <w:r w:rsidR="00FE6DCF" w:rsidRPr="00FE6DCF">
        <w:rPr>
          <w:rFonts w:ascii="Times New Roman" w:hAnsi="Times New Roman"/>
          <w:sz w:val="24"/>
          <w:szCs w:val="24"/>
        </w:rPr>
        <w:t xml:space="preserve"> hlava</w:t>
      </w:r>
      <w:r w:rsidR="00FE6DCF" w:rsidRPr="00FE6DCF">
        <w:rPr>
          <w:rFonts w:ascii="Times New Roman" w:hAnsi="Times New Roman"/>
          <w:sz w:val="24"/>
          <w:szCs w:val="24"/>
        </w:rPr>
        <w:tab/>
      </w:r>
      <w:r w:rsidR="00FE6DCF" w:rsidRPr="00FE6DCF">
        <w:rPr>
          <w:rFonts w:ascii="Times New Roman" w:hAnsi="Times New Roman"/>
          <w:sz w:val="24"/>
          <w:szCs w:val="24"/>
        </w:rPr>
        <w:tab/>
        <w:t>Sekcia hospodárskej spolupráce</w:t>
      </w:r>
    </w:p>
    <w:p w:rsidR="00FE6DCF" w:rsidRPr="00FE6DCF" w:rsidRDefault="0017021C" w:rsidP="00E6776B">
      <w:pPr>
        <w:spacing w:after="200" w:line="360" w:lineRule="auto"/>
        <w:rPr>
          <w:rFonts w:ascii="Times New Roman" w:hAnsi="Times New Roman"/>
          <w:sz w:val="24"/>
          <w:szCs w:val="24"/>
        </w:rPr>
      </w:pPr>
      <w:r>
        <w:rPr>
          <w:rFonts w:ascii="Times New Roman" w:hAnsi="Times New Roman"/>
          <w:sz w:val="24"/>
          <w:szCs w:val="24"/>
        </w:rPr>
        <w:t xml:space="preserve">Štvrtá </w:t>
      </w:r>
      <w:r w:rsidR="00FE6DCF" w:rsidRPr="00FE6DCF">
        <w:rPr>
          <w:rFonts w:ascii="Times New Roman" w:hAnsi="Times New Roman"/>
          <w:sz w:val="24"/>
          <w:szCs w:val="24"/>
        </w:rPr>
        <w:t>hlava</w:t>
      </w:r>
      <w:r w:rsidR="00FE6DCF" w:rsidRPr="00FE6DCF">
        <w:rPr>
          <w:rFonts w:ascii="Times New Roman" w:hAnsi="Times New Roman"/>
          <w:sz w:val="24"/>
          <w:szCs w:val="24"/>
        </w:rPr>
        <w:tab/>
      </w:r>
      <w:r w:rsidR="00FE6DCF" w:rsidRPr="00FE6DCF">
        <w:rPr>
          <w:rFonts w:ascii="Times New Roman" w:hAnsi="Times New Roman"/>
          <w:sz w:val="24"/>
          <w:szCs w:val="24"/>
        </w:rPr>
        <w:tab/>
        <w:t>Sekcia medzinárodných organizácií, rozvojovej a humanitárnej pomoci</w:t>
      </w:r>
    </w:p>
    <w:p w:rsidR="00FE6DCF" w:rsidRPr="00FE6DCF" w:rsidRDefault="0017021C" w:rsidP="00815958">
      <w:pPr>
        <w:spacing w:after="200" w:line="360" w:lineRule="auto"/>
        <w:ind w:left="2127" w:hanging="2127"/>
        <w:rPr>
          <w:rFonts w:ascii="Times New Roman" w:hAnsi="Times New Roman"/>
          <w:sz w:val="24"/>
          <w:szCs w:val="24"/>
        </w:rPr>
      </w:pPr>
      <w:r>
        <w:rPr>
          <w:rFonts w:ascii="Times New Roman" w:hAnsi="Times New Roman"/>
          <w:sz w:val="24"/>
          <w:szCs w:val="24"/>
        </w:rPr>
        <w:t xml:space="preserve">Piata </w:t>
      </w:r>
      <w:r w:rsidR="00E6776B">
        <w:rPr>
          <w:rFonts w:ascii="Times New Roman" w:hAnsi="Times New Roman"/>
          <w:sz w:val="24"/>
          <w:szCs w:val="24"/>
        </w:rPr>
        <w:t xml:space="preserve"> hlava</w:t>
      </w:r>
      <w:r w:rsidR="00815958">
        <w:rPr>
          <w:rFonts w:ascii="Times New Roman" w:hAnsi="Times New Roman"/>
          <w:sz w:val="24"/>
          <w:szCs w:val="24"/>
        </w:rPr>
        <w:tab/>
      </w:r>
      <w:r w:rsidR="00FE6DCF" w:rsidRPr="00FE6DCF">
        <w:rPr>
          <w:rFonts w:ascii="Times New Roman" w:hAnsi="Times New Roman"/>
          <w:sz w:val="24"/>
          <w:szCs w:val="24"/>
        </w:rPr>
        <w:t xml:space="preserve">Sekcia </w:t>
      </w:r>
      <w:r w:rsidR="00032FA5">
        <w:rPr>
          <w:rFonts w:ascii="Times New Roman" w:hAnsi="Times New Roman"/>
          <w:sz w:val="24"/>
          <w:szCs w:val="24"/>
        </w:rPr>
        <w:t>medzinárodnoprávna</w:t>
      </w:r>
      <w:r>
        <w:rPr>
          <w:rFonts w:ascii="Times New Roman" w:hAnsi="Times New Roman"/>
          <w:sz w:val="24"/>
          <w:szCs w:val="24"/>
        </w:rPr>
        <w:t>,</w:t>
      </w:r>
      <w:r w:rsidR="00032FA5">
        <w:rPr>
          <w:rFonts w:ascii="Times New Roman" w:hAnsi="Times New Roman"/>
          <w:sz w:val="24"/>
          <w:szCs w:val="24"/>
        </w:rPr>
        <w:t xml:space="preserve"> </w:t>
      </w:r>
      <w:r>
        <w:rPr>
          <w:rFonts w:ascii="Times New Roman" w:hAnsi="Times New Roman"/>
          <w:sz w:val="24"/>
          <w:szCs w:val="24"/>
        </w:rPr>
        <w:t> </w:t>
      </w:r>
      <w:r w:rsidR="00FE6DCF" w:rsidRPr="00FE6DCF">
        <w:rPr>
          <w:rFonts w:ascii="Times New Roman" w:hAnsi="Times New Roman"/>
          <w:sz w:val="24"/>
          <w:szCs w:val="24"/>
        </w:rPr>
        <w:t>konzulárna</w:t>
      </w:r>
      <w:r>
        <w:rPr>
          <w:rFonts w:ascii="Times New Roman" w:hAnsi="Times New Roman"/>
          <w:sz w:val="24"/>
          <w:szCs w:val="24"/>
        </w:rPr>
        <w:t xml:space="preserve"> a krízového </w:t>
      </w:r>
      <w:r w:rsidR="00E6776B">
        <w:rPr>
          <w:rFonts w:ascii="Times New Roman" w:hAnsi="Times New Roman"/>
          <w:sz w:val="24"/>
          <w:szCs w:val="24"/>
        </w:rPr>
        <w:t xml:space="preserve"> </w:t>
      </w:r>
      <w:r>
        <w:rPr>
          <w:rFonts w:ascii="Times New Roman" w:hAnsi="Times New Roman"/>
          <w:sz w:val="24"/>
          <w:szCs w:val="24"/>
        </w:rPr>
        <w:t>manažmentu</w:t>
      </w:r>
    </w:p>
    <w:p w:rsidR="00FE6DCF" w:rsidRPr="00FE6DCF" w:rsidRDefault="0017021C" w:rsidP="00FE6DCF">
      <w:pPr>
        <w:spacing w:after="200" w:line="360" w:lineRule="auto"/>
        <w:rPr>
          <w:rFonts w:ascii="Times New Roman" w:hAnsi="Times New Roman"/>
          <w:sz w:val="24"/>
          <w:szCs w:val="24"/>
        </w:rPr>
      </w:pPr>
      <w:r>
        <w:rPr>
          <w:rFonts w:ascii="Times New Roman" w:hAnsi="Times New Roman"/>
          <w:sz w:val="24"/>
          <w:szCs w:val="24"/>
        </w:rPr>
        <w:t xml:space="preserve">Šiesta </w:t>
      </w:r>
      <w:r w:rsidR="00FE6DCF" w:rsidRPr="00FE6DCF">
        <w:rPr>
          <w:rFonts w:ascii="Times New Roman" w:hAnsi="Times New Roman"/>
          <w:sz w:val="24"/>
          <w:szCs w:val="24"/>
        </w:rPr>
        <w:t>hlava</w:t>
      </w:r>
      <w:r w:rsidR="00FE6DCF" w:rsidRPr="00FE6DCF">
        <w:rPr>
          <w:rFonts w:ascii="Times New Roman" w:hAnsi="Times New Roman"/>
          <w:sz w:val="24"/>
          <w:szCs w:val="24"/>
        </w:rPr>
        <w:tab/>
      </w:r>
      <w:r w:rsidR="00FE6DCF" w:rsidRPr="00FE6DCF">
        <w:rPr>
          <w:rFonts w:ascii="Times New Roman" w:hAnsi="Times New Roman"/>
          <w:sz w:val="24"/>
          <w:szCs w:val="24"/>
        </w:rPr>
        <w:tab/>
        <w:t>Osobný úrad</w:t>
      </w:r>
    </w:p>
    <w:p w:rsidR="00FE6DCF" w:rsidRPr="00FE6DCF" w:rsidRDefault="0017021C" w:rsidP="00FE6DCF">
      <w:pPr>
        <w:spacing w:after="200" w:line="360" w:lineRule="auto"/>
        <w:rPr>
          <w:rFonts w:ascii="Times New Roman" w:hAnsi="Times New Roman"/>
          <w:sz w:val="24"/>
          <w:szCs w:val="24"/>
        </w:rPr>
      </w:pPr>
      <w:r>
        <w:rPr>
          <w:rFonts w:ascii="Times New Roman" w:hAnsi="Times New Roman"/>
          <w:sz w:val="24"/>
          <w:szCs w:val="24"/>
        </w:rPr>
        <w:t xml:space="preserve">Siedma </w:t>
      </w:r>
      <w:r w:rsidR="00FE6DCF" w:rsidRPr="00FE6DCF">
        <w:rPr>
          <w:rFonts w:ascii="Times New Roman" w:hAnsi="Times New Roman"/>
          <w:sz w:val="24"/>
          <w:szCs w:val="24"/>
        </w:rPr>
        <w:t xml:space="preserve"> hlava</w:t>
      </w:r>
      <w:r w:rsidR="00FE6DCF" w:rsidRPr="00FE6DCF">
        <w:rPr>
          <w:rFonts w:ascii="Times New Roman" w:hAnsi="Times New Roman"/>
          <w:sz w:val="24"/>
          <w:szCs w:val="24"/>
        </w:rPr>
        <w:tab/>
      </w:r>
      <w:r w:rsidR="00FE6DCF" w:rsidRPr="00FE6DCF">
        <w:rPr>
          <w:rFonts w:ascii="Times New Roman" w:hAnsi="Times New Roman"/>
          <w:sz w:val="24"/>
          <w:szCs w:val="24"/>
        </w:rPr>
        <w:tab/>
        <w:t>Sekcia ekonomiky a všeobecnej správy</w:t>
      </w:r>
    </w:p>
    <w:p w:rsidR="00FE6DCF" w:rsidRPr="00FE6DCF" w:rsidRDefault="0017021C" w:rsidP="00FE6DCF">
      <w:pPr>
        <w:spacing w:after="200" w:line="360" w:lineRule="auto"/>
        <w:rPr>
          <w:rFonts w:ascii="Times New Roman" w:hAnsi="Times New Roman"/>
          <w:sz w:val="24"/>
          <w:szCs w:val="24"/>
        </w:rPr>
      </w:pPr>
      <w:r>
        <w:rPr>
          <w:rFonts w:ascii="Times New Roman" w:hAnsi="Times New Roman"/>
          <w:sz w:val="24"/>
          <w:szCs w:val="24"/>
        </w:rPr>
        <w:t xml:space="preserve">Ôsma </w:t>
      </w:r>
      <w:r w:rsidR="00FE6DCF" w:rsidRPr="00FE6DCF">
        <w:rPr>
          <w:rFonts w:ascii="Times New Roman" w:hAnsi="Times New Roman"/>
          <w:sz w:val="24"/>
          <w:szCs w:val="24"/>
        </w:rPr>
        <w:t xml:space="preserve"> hlava </w:t>
      </w:r>
      <w:r w:rsidR="00FE6DCF" w:rsidRPr="00FE6DCF">
        <w:rPr>
          <w:rFonts w:ascii="Times New Roman" w:hAnsi="Times New Roman"/>
          <w:sz w:val="24"/>
          <w:szCs w:val="24"/>
        </w:rPr>
        <w:tab/>
      </w:r>
      <w:r w:rsidR="00FE6DCF" w:rsidRPr="00FE6DCF">
        <w:rPr>
          <w:rFonts w:ascii="Times New Roman" w:hAnsi="Times New Roman"/>
          <w:sz w:val="24"/>
          <w:szCs w:val="24"/>
        </w:rPr>
        <w:tab/>
        <w:t>Sekcia bezpečnosti, spracovania a prenosu informácií</w:t>
      </w:r>
    </w:p>
    <w:p w:rsidR="00FE6DCF" w:rsidRPr="00FE6DCF" w:rsidRDefault="00FE6DCF" w:rsidP="00FE6DCF">
      <w:pPr>
        <w:spacing w:after="200" w:line="360" w:lineRule="auto"/>
        <w:ind w:left="2124" w:hanging="2124"/>
        <w:rPr>
          <w:rFonts w:ascii="Times New Roman" w:hAnsi="Times New Roman"/>
          <w:sz w:val="24"/>
          <w:szCs w:val="24"/>
        </w:rPr>
      </w:pPr>
      <w:r w:rsidRPr="00FE6DCF">
        <w:rPr>
          <w:rFonts w:ascii="Times New Roman" w:hAnsi="Times New Roman"/>
          <w:b/>
          <w:sz w:val="24"/>
          <w:szCs w:val="24"/>
        </w:rPr>
        <w:t>ŠTVRTÁ ČASŤ</w:t>
      </w:r>
      <w:r w:rsidRPr="00FE6DCF">
        <w:rPr>
          <w:rFonts w:ascii="Times New Roman" w:hAnsi="Times New Roman"/>
          <w:sz w:val="24"/>
          <w:szCs w:val="24"/>
        </w:rPr>
        <w:tab/>
        <w:t>VYMEDZENIE ÚZEMNEJ PÔSOBNOSTI TERITORIÁLNYCH ODBOROV MINISTERSTVA</w:t>
      </w:r>
    </w:p>
    <w:p w:rsidR="00FE6DCF" w:rsidRPr="00FE6DCF" w:rsidRDefault="00FE6DCF" w:rsidP="00FE6DCF">
      <w:pPr>
        <w:spacing w:after="200" w:line="276" w:lineRule="auto"/>
        <w:rPr>
          <w:rFonts w:ascii="Times New Roman" w:hAnsi="Times New Roman"/>
          <w:color w:val="92D050"/>
        </w:rPr>
      </w:pPr>
      <w:r w:rsidRPr="00FE6DCF">
        <w:rPr>
          <w:rFonts w:ascii="Times New Roman" w:hAnsi="Times New Roman"/>
          <w:b/>
        </w:rPr>
        <w:t>PRÍLOHA</w:t>
      </w:r>
      <w:r w:rsidRPr="00FE6DCF">
        <w:rPr>
          <w:rFonts w:ascii="Times New Roman" w:hAnsi="Times New Roman"/>
        </w:rPr>
        <w:t xml:space="preserve">  </w:t>
      </w:r>
      <w:r w:rsidRPr="00FE6DCF">
        <w:rPr>
          <w:rFonts w:ascii="Times New Roman" w:hAnsi="Times New Roman"/>
          <w:b/>
        </w:rPr>
        <w:t>č. 3</w:t>
      </w:r>
      <w:r w:rsidRPr="00FE6DCF">
        <w:rPr>
          <w:rFonts w:ascii="Times New Roman" w:hAnsi="Times New Roman"/>
        </w:rPr>
        <w:tab/>
        <w:t>Zoznam skratiek</w:t>
      </w:r>
      <w:r w:rsidRPr="00FE6DCF">
        <w:rPr>
          <w:rFonts w:ascii="Times New Roman" w:hAnsi="Times New Roman"/>
          <w:color w:val="92D050"/>
        </w:rPr>
        <w:t xml:space="preserve"> </w:t>
      </w:r>
    </w:p>
    <w:p w:rsidR="00FE6DCF" w:rsidRPr="00FE6DCF" w:rsidRDefault="00FE6DCF" w:rsidP="00FE6DCF">
      <w:pPr>
        <w:spacing w:after="200" w:line="276" w:lineRule="auto"/>
        <w:rPr>
          <w:rFonts w:ascii="Times New Roman" w:hAnsi="Times New Roman"/>
        </w:rPr>
      </w:pPr>
      <w:r w:rsidRPr="00FE6DCF">
        <w:rPr>
          <w:rFonts w:ascii="Times New Roman" w:hAnsi="Times New Roman"/>
          <w:b/>
        </w:rPr>
        <w:t>PRÍLOHA</w:t>
      </w:r>
      <w:r w:rsidRPr="00FE6DCF">
        <w:rPr>
          <w:rFonts w:ascii="Times New Roman" w:hAnsi="Times New Roman"/>
        </w:rPr>
        <w:t xml:space="preserve">  </w:t>
      </w:r>
      <w:r w:rsidRPr="00FE6DCF">
        <w:rPr>
          <w:rFonts w:ascii="Times New Roman" w:hAnsi="Times New Roman"/>
          <w:b/>
        </w:rPr>
        <w:t>č. 4</w:t>
      </w:r>
      <w:r w:rsidRPr="00FE6DCF">
        <w:rPr>
          <w:rFonts w:ascii="Times New Roman" w:hAnsi="Times New Roman"/>
        </w:rPr>
        <w:tab/>
        <w:t>Poradné orgány</w:t>
      </w:r>
      <w:r w:rsidRPr="00FE6DCF">
        <w:rPr>
          <w:rFonts w:ascii="Times New Roman" w:hAnsi="Times New Roman"/>
        </w:rPr>
        <w:tab/>
      </w:r>
    </w:p>
    <w:p w:rsidR="00FE6DCF" w:rsidRPr="00FE6DCF" w:rsidRDefault="00FE6DCF" w:rsidP="00FE6DCF">
      <w:pPr>
        <w:spacing w:after="120"/>
        <w:ind w:left="2124" w:hanging="2124"/>
        <w:rPr>
          <w:rFonts w:ascii="Times New Roman" w:hAnsi="Times New Roman"/>
          <w:b/>
          <w:color w:val="92D050"/>
          <w:sz w:val="28"/>
          <w:szCs w:val="24"/>
          <w:lang w:eastAsia="sk-SK"/>
        </w:rPr>
      </w:pPr>
      <w:r w:rsidRPr="00FE6DCF">
        <w:rPr>
          <w:rFonts w:ascii="Times New Roman" w:hAnsi="Times New Roman"/>
          <w:b/>
          <w:lang w:eastAsia="sk-SK"/>
        </w:rPr>
        <w:t>PRÍLOHA  č.</w:t>
      </w:r>
      <w:r w:rsidRPr="00FE6DCF">
        <w:rPr>
          <w:rFonts w:ascii="Times New Roman" w:hAnsi="Times New Roman"/>
          <w:b/>
          <w:color w:val="92D050"/>
          <w:lang w:eastAsia="sk-SK"/>
        </w:rPr>
        <w:t xml:space="preserve"> </w:t>
      </w:r>
      <w:r w:rsidRPr="00FE6DCF">
        <w:rPr>
          <w:rFonts w:ascii="Times New Roman" w:hAnsi="Times New Roman"/>
          <w:b/>
          <w:lang w:eastAsia="sk-SK"/>
        </w:rPr>
        <w:t>5</w:t>
      </w:r>
      <w:r w:rsidRPr="00FE6DCF">
        <w:rPr>
          <w:rFonts w:ascii="Times New Roman" w:hAnsi="Times New Roman"/>
          <w:b/>
          <w:color w:val="92D050"/>
          <w:sz w:val="28"/>
          <w:szCs w:val="24"/>
          <w:lang w:eastAsia="sk-SK"/>
        </w:rPr>
        <w:tab/>
      </w:r>
      <w:r w:rsidRPr="00FE6DCF">
        <w:rPr>
          <w:rFonts w:ascii="Times New Roman" w:hAnsi="Times New Roman"/>
          <w:lang w:eastAsia="sk-SK"/>
        </w:rPr>
        <w:t>Určenie pôsobnosti štátnych tajomníkov a</w:t>
      </w:r>
      <w:r w:rsidR="008B05B3">
        <w:rPr>
          <w:rFonts w:ascii="Times New Roman" w:hAnsi="Times New Roman"/>
          <w:lang w:eastAsia="sk-SK"/>
        </w:rPr>
        <w:t xml:space="preserve"> generálneho tajomníka služobného úradu </w:t>
      </w:r>
      <w:r w:rsidRPr="00FE6DCF">
        <w:rPr>
          <w:rFonts w:ascii="Times New Roman" w:hAnsi="Times New Roman"/>
          <w:b/>
          <w:color w:val="92D050"/>
          <w:sz w:val="28"/>
          <w:szCs w:val="24"/>
          <w:lang w:eastAsia="sk-SK"/>
        </w:rPr>
        <w:t xml:space="preserve">  </w:t>
      </w:r>
    </w:p>
    <w:p w:rsidR="00FE6DCF" w:rsidRPr="00FE6DCF" w:rsidRDefault="00FE6DCF" w:rsidP="00FE6DCF">
      <w:pPr>
        <w:spacing w:after="120"/>
        <w:ind w:left="2124" w:hanging="2124"/>
        <w:jc w:val="center"/>
        <w:rPr>
          <w:rFonts w:ascii="Times New Roman" w:hAnsi="Times New Roman"/>
          <w:b/>
          <w:sz w:val="28"/>
          <w:szCs w:val="24"/>
          <w:lang w:eastAsia="sk-SK"/>
        </w:rPr>
      </w:pPr>
    </w:p>
    <w:p w:rsidR="00112B91" w:rsidRDefault="00112B91" w:rsidP="00FE6DCF">
      <w:pPr>
        <w:spacing w:after="120"/>
        <w:ind w:left="2124" w:hanging="2124"/>
        <w:jc w:val="center"/>
        <w:rPr>
          <w:rFonts w:ascii="Times New Roman" w:hAnsi="Times New Roman"/>
          <w:b/>
          <w:sz w:val="28"/>
          <w:szCs w:val="24"/>
          <w:lang w:eastAsia="sk-SK"/>
        </w:rPr>
      </w:pPr>
    </w:p>
    <w:p w:rsidR="00FE6DCF" w:rsidRPr="00FE6DCF" w:rsidRDefault="00FE6DCF" w:rsidP="00FE6DCF">
      <w:pPr>
        <w:spacing w:after="120"/>
        <w:ind w:left="2124" w:hanging="2124"/>
        <w:jc w:val="center"/>
        <w:rPr>
          <w:rFonts w:ascii="Times New Roman" w:hAnsi="Times New Roman"/>
          <w:b/>
          <w:sz w:val="28"/>
          <w:szCs w:val="24"/>
          <w:lang w:eastAsia="sk-SK"/>
        </w:rPr>
      </w:pPr>
      <w:r w:rsidRPr="00FE6DCF">
        <w:rPr>
          <w:rFonts w:ascii="Times New Roman" w:hAnsi="Times New Roman"/>
          <w:b/>
          <w:sz w:val="28"/>
          <w:szCs w:val="24"/>
          <w:lang w:eastAsia="sk-SK"/>
        </w:rPr>
        <w:lastRenderedPageBreak/>
        <w:t>PRVÁ ČASŤ</w:t>
      </w:r>
    </w:p>
    <w:p w:rsidR="00FE6DCF" w:rsidRPr="00FE6DCF" w:rsidRDefault="00FE6DCF" w:rsidP="00FE6DCF">
      <w:pPr>
        <w:spacing w:after="120"/>
        <w:jc w:val="center"/>
        <w:rPr>
          <w:rFonts w:ascii="Times New Roman" w:hAnsi="Times New Roman"/>
          <w:b/>
          <w:sz w:val="28"/>
          <w:szCs w:val="24"/>
          <w:lang w:eastAsia="sk-SK"/>
        </w:rPr>
      </w:pPr>
      <w:r w:rsidRPr="00FE6DCF">
        <w:rPr>
          <w:rFonts w:ascii="Times New Roman" w:hAnsi="Times New Roman"/>
          <w:b/>
          <w:sz w:val="28"/>
          <w:szCs w:val="24"/>
          <w:lang w:eastAsia="sk-SK"/>
        </w:rPr>
        <w:t>SPOLOČNÉ ČINNOSTI  ORGANIZAČNÝCH ÚTVAROV</w:t>
      </w:r>
    </w:p>
    <w:p w:rsidR="00FE6DCF" w:rsidRPr="00FE6DCF" w:rsidRDefault="00FE6DCF" w:rsidP="00FE6DCF">
      <w:pPr>
        <w:spacing w:before="240" w:after="240"/>
        <w:jc w:val="center"/>
        <w:rPr>
          <w:rFonts w:ascii="Times New Roman" w:hAnsi="Times New Roman"/>
          <w:b/>
          <w:sz w:val="24"/>
          <w:szCs w:val="24"/>
          <w:lang w:eastAsia="sk-SK"/>
        </w:rPr>
      </w:pPr>
      <w:r w:rsidRPr="00FE6DCF">
        <w:rPr>
          <w:rFonts w:ascii="Times New Roman" w:hAnsi="Times New Roman"/>
          <w:b/>
          <w:sz w:val="24"/>
          <w:szCs w:val="24"/>
          <w:lang w:eastAsia="sk-SK"/>
        </w:rPr>
        <w:t>Čl.  1</w:t>
      </w:r>
      <w:r w:rsidRPr="00FE6DCF">
        <w:rPr>
          <w:rFonts w:ascii="Times New Roman" w:hAnsi="Times New Roman"/>
          <w:b/>
          <w:sz w:val="24"/>
          <w:szCs w:val="24"/>
          <w:lang w:eastAsia="sk-SK"/>
        </w:rPr>
        <w:br/>
        <w:t>Spoločné činnosti všetkých organizačných útvarov</w:t>
      </w:r>
    </w:p>
    <w:p w:rsidR="00FE6DCF" w:rsidRPr="00FE6DCF" w:rsidRDefault="00FE6DCF" w:rsidP="00C57C07">
      <w:pPr>
        <w:numPr>
          <w:ilvl w:val="0"/>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Organizačný útvar Ministerstva zahraničných vecí a európskej záležitostí Slovenskej republiky (ďalej len „organizačný útvar“) najmä</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organizuje a riadi činnosti v kompetencii organizačného útvaru, prípadne koordinuje práce s inými organizačnými útvarmi</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realizuje aktivity spojené s obehom a distribúciou dokumentov</w:t>
      </w:r>
      <w:r w:rsidR="00891A78">
        <w:rPr>
          <w:rFonts w:ascii="Times New Roman" w:hAnsi="Times New Roman"/>
          <w:sz w:val="24"/>
          <w:szCs w:val="24"/>
          <w:lang w:eastAsia="sk-SK"/>
        </w:rPr>
        <w:t>,</w:t>
      </w:r>
    </w:p>
    <w:p w:rsidR="00DB6BFB" w:rsidRDefault="00FE6DCF" w:rsidP="00C57C07">
      <w:pPr>
        <w:numPr>
          <w:ilvl w:val="1"/>
          <w:numId w:val="7"/>
        </w:numPr>
        <w:ind w:hanging="357"/>
        <w:jc w:val="both"/>
        <w:rPr>
          <w:rFonts w:ascii="Times New Roman" w:hAnsi="Times New Roman"/>
          <w:sz w:val="24"/>
          <w:szCs w:val="24"/>
          <w:lang w:eastAsia="sk-SK"/>
        </w:rPr>
      </w:pPr>
      <w:r w:rsidRPr="00DB6BFB">
        <w:rPr>
          <w:rFonts w:ascii="Times New Roman" w:hAnsi="Times New Roman"/>
          <w:sz w:val="24"/>
          <w:szCs w:val="24"/>
          <w:lang w:eastAsia="sk-SK"/>
        </w:rPr>
        <w:t>podieľa sa na  školení zamestnancov  pred vyslaním a po návrate z</w:t>
      </w:r>
      <w:r w:rsidR="00891A78">
        <w:rPr>
          <w:rFonts w:ascii="Times New Roman" w:hAnsi="Times New Roman"/>
          <w:sz w:val="24"/>
          <w:szCs w:val="24"/>
          <w:lang w:eastAsia="sk-SK"/>
        </w:rPr>
        <w:t> </w:t>
      </w:r>
      <w:r w:rsidRPr="00DB6BFB">
        <w:rPr>
          <w:rFonts w:ascii="Times New Roman" w:hAnsi="Times New Roman"/>
          <w:sz w:val="24"/>
          <w:szCs w:val="24"/>
          <w:lang w:eastAsia="sk-SK"/>
        </w:rPr>
        <w:t>vyslania</w:t>
      </w:r>
      <w:r w:rsidR="00891A78">
        <w:rPr>
          <w:rFonts w:ascii="Times New Roman" w:hAnsi="Times New Roman"/>
          <w:sz w:val="24"/>
          <w:szCs w:val="24"/>
          <w:lang w:eastAsia="sk-SK"/>
        </w:rPr>
        <w:t>,</w:t>
      </w:r>
      <w:r w:rsidR="00DB6BFB" w:rsidRPr="00DB6BFB">
        <w:rPr>
          <w:rFonts w:ascii="Times New Roman" w:hAnsi="Times New Roman"/>
          <w:sz w:val="24"/>
          <w:szCs w:val="24"/>
          <w:lang w:eastAsia="sk-SK"/>
        </w:rPr>
        <w:t xml:space="preserve"> </w:t>
      </w:r>
    </w:p>
    <w:p w:rsidR="00FE6DCF" w:rsidRPr="00DB6BFB" w:rsidRDefault="00FE6DCF" w:rsidP="00C57C07">
      <w:pPr>
        <w:numPr>
          <w:ilvl w:val="1"/>
          <w:numId w:val="7"/>
        </w:numPr>
        <w:ind w:hanging="357"/>
        <w:jc w:val="both"/>
        <w:rPr>
          <w:rFonts w:ascii="Times New Roman" w:hAnsi="Times New Roman"/>
          <w:sz w:val="24"/>
          <w:szCs w:val="24"/>
          <w:lang w:eastAsia="sk-SK"/>
        </w:rPr>
      </w:pPr>
      <w:r w:rsidRPr="00DB6BFB">
        <w:rPr>
          <w:rFonts w:ascii="Times New Roman" w:hAnsi="Times New Roman"/>
          <w:sz w:val="24"/>
          <w:szCs w:val="24"/>
          <w:lang w:eastAsia="sk-SK"/>
        </w:rPr>
        <w:t>spracováva pripomienky k materiálom iných organizačných útvarov v rámci vnútrorezortného pripomienkového konania; zúčastňuje sa na príprave a rokovaní  medzirezortných komisií; schvaľuje a vyhotovuje stanoviská a pripomienky  k materiálom iných rezortov, spracováva zápisy z porád, rokovaní a služobných ciest a eviduje stav rokovaní. Na základe poverenia vedúcimi zamestnancami zastupuje rezort na pracovných rokovaniach na vnútroštátnej úrovni alebo medzinárodnej úrovni  v rámci pracovnej náplne organizačného útvaru v súlade s Organizačným poriadkom Ministerstva zahraničných vecí a európskych záležitostí Slovenskej republiky (ďalej len „organizačný poriadok“)</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tvorbe </w:t>
      </w:r>
      <w:r w:rsidR="00340CEF">
        <w:rPr>
          <w:rFonts w:ascii="Times New Roman" w:hAnsi="Times New Roman"/>
          <w:sz w:val="24"/>
          <w:szCs w:val="24"/>
          <w:lang w:eastAsia="sk-SK"/>
        </w:rPr>
        <w:t xml:space="preserve">osobitných </w:t>
      </w:r>
      <w:r w:rsidRPr="00FE6DCF">
        <w:rPr>
          <w:rFonts w:ascii="Times New Roman" w:hAnsi="Times New Roman"/>
          <w:sz w:val="24"/>
          <w:szCs w:val="24"/>
          <w:lang w:eastAsia="sk-SK"/>
        </w:rPr>
        <w:t xml:space="preserve">vnútorných predpisov </w:t>
      </w:r>
      <w:r w:rsidR="00340CEF">
        <w:rPr>
          <w:rFonts w:ascii="Times New Roman" w:hAnsi="Times New Roman"/>
          <w:sz w:val="24"/>
          <w:szCs w:val="24"/>
          <w:lang w:eastAsia="sk-SK"/>
        </w:rPr>
        <w:t xml:space="preserve">ministerstva </w:t>
      </w:r>
      <w:r w:rsidRPr="00FE6DCF">
        <w:rPr>
          <w:rFonts w:ascii="Times New Roman" w:hAnsi="Times New Roman"/>
          <w:sz w:val="24"/>
          <w:szCs w:val="24"/>
          <w:lang w:eastAsia="sk-SK"/>
        </w:rPr>
        <w:t>a metodík v oblasti špecializácie organizačného útvaru</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pripomienkuje vnútorné predpisy ministerstva a posudzuje a pripomienkuje legislatívne a nelegislatívne návrhy  ministerstiev a ostatných ústredných orgánov štátnej správy (ÚOŠS)</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spracováva podklady pre ministra, štátneho tajomníka a</w:t>
      </w:r>
      <w:r w:rsidR="008B05B3">
        <w:rPr>
          <w:rFonts w:ascii="Times New Roman" w:hAnsi="Times New Roman"/>
          <w:sz w:val="24"/>
          <w:szCs w:val="24"/>
          <w:lang w:eastAsia="sk-SK"/>
        </w:rPr>
        <w:t xml:space="preserve"> generálneho tajomníka </w:t>
      </w:r>
      <w:r w:rsidR="00AB5D22">
        <w:rPr>
          <w:rFonts w:ascii="Times New Roman" w:hAnsi="Times New Roman"/>
          <w:sz w:val="24"/>
          <w:szCs w:val="24"/>
          <w:lang w:eastAsia="sk-SK"/>
        </w:rPr>
        <w:t>služobného úradu,</w:t>
      </w:r>
      <w:r w:rsidR="008B05B3">
        <w:rPr>
          <w:rFonts w:ascii="Times New Roman" w:hAnsi="Times New Roman"/>
          <w:sz w:val="24"/>
          <w:szCs w:val="24"/>
          <w:lang w:eastAsia="sk-SK"/>
        </w:rPr>
        <w:t xml:space="preserve"> </w:t>
      </w:r>
      <w:r w:rsidRPr="00FE6DCF">
        <w:rPr>
          <w:rFonts w:ascii="Times New Roman" w:hAnsi="Times New Roman"/>
          <w:sz w:val="24"/>
          <w:szCs w:val="24"/>
          <w:lang w:eastAsia="sk-SK"/>
        </w:rPr>
        <w:t xml:space="preserve"> </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formuluje a zadáva požiadavky  na informácie a požaduje podkladové materiály alebo informácie z iných príslušných organizačných útvarov a rezortov a taktiež včas a kvalifikovane spracováva požadované výstupy pre uvedené organizačné  útvary a</w:t>
      </w:r>
      <w:r w:rsidR="00891A78">
        <w:rPr>
          <w:rFonts w:ascii="Times New Roman" w:hAnsi="Times New Roman"/>
          <w:sz w:val="24"/>
          <w:szCs w:val="24"/>
          <w:lang w:eastAsia="sk-SK"/>
        </w:rPr>
        <w:t> </w:t>
      </w:r>
      <w:r w:rsidRPr="00FE6DCF">
        <w:rPr>
          <w:rFonts w:ascii="Times New Roman" w:hAnsi="Times New Roman"/>
          <w:sz w:val="24"/>
          <w:szCs w:val="24"/>
          <w:lang w:eastAsia="sk-SK"/>
        </w:rPr>
        <w:t>rezorty</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spolupracuje a poskytuje súčinnosť </w:t>
      </w:r>
      <w:r w:rsidR="00FB4F28">
        <w:rPr>
          <w:rFonts w:ascii="Times New Roman" w:hAnsi="Times New Roman"/>
          <w:sz w:val="24"/>
          <w:szCs w:val="24"/>
          <w:lang w:eastAsia="sk-SK"/>
        </w:rPr>
        <w:t>oddeleniu</w:t>
      </w:r>
      <w:r w:rsidRPr="00FE6DCF">
        <w:rPr>
          <w:rFonts w:ascii="Times New Roman" w:hAnsi="Times New Roman"/>
          <w:sz w:val="24"/>
          <w:szCs w:val="24"/>
          <w:lang w:eastAsia="sk-SK"/>
        </w:rPr>
        <w:t xml:space="preserve"> vnútorného auditu</w:t>
      </w:r>
      <w:r w:rsidR="00FB4F28">
        <w:rPr>
          <w:rFonts w:ascii="Times New Roman" w:hAnsi="Times New Roman"/>
          <w:sz w:val="24"/>
          <w:szCs w:val="24"/>
          <w:lang w:eastAsia="sk-SK"/>
        </w:rPr>
        <w:t xml:space="preserve"> pri činnostiach zameraných na zdokonaľovanie riadiacich a  kontrolných procesov</w:t>
      </w:r>
      <w:r w:rsidRPr="00FE6DCF">
        <w:rPr>
          <w:rFonts w:ascii="Times New Roman" w:hAnsi="Times New Roman"/>
          <w:sz w:val="24"/>
          <w:szCs w:val="24"/>
          <w:lang w:eastAsia="sk-SK"/>
        </w:rPr>
        <w:t>, odboru  generálnej inšpekcie pri realizácii kontrolných činností a odboru krízového manažmentu</w:t>
      </w:r>
      <w:r w:rsidR="00891A78">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metodicky riadi a poskytuje konzultácie v oblasti svojej špecializácie</w:t>
      </w:r>
      <w:r w:rsidR="00891A78">
        <w:rPr>
          <w:rFonts w:ascii="Times New Roman" w:hAnsi="Times New Roman"/>
          <w:sz w:val="24"/>
          <w:szCs w:val="24"/>
          <w:lang w:eastAsia="sk-SK"/>
        </w:rPr>
        <w:t>,</w:t>
      </w:r>
    </w:p>
    <w:p w:rsidR="00FE6DCF" w:rsidRPr="00FE6DCF" w:rsidRDefault="00FE6DCF" w:rsidP="00340CEF">
      <w:pPr>
        <w:numPr>
          <w:ilvl w:val="1"/>
          <w:numId w:val="7"/>
        </w:numPr>
        <w:jc w:val="both"/>
        <w:rPr>
          <w:rFonts w:ascii="Times New Roman" w:hAnsi="Times New Roman"/>
          <w:sz w:val="24"/>
          <w:szCs w:val="24"/>
          <w:lang w:eastAsia="sk-SK"/>
        </w:rPr>
      </w:pPr>
      <w:r w:rsidRPr="00FE6DCF">
        <w:rPr>
          <w:rFonts w:ascii="Times New Roman" w:hAnsi="Times New Roman"/>
          <w:sz w:val="24"/>
          <w:szCs w:val="24"/>
          <w:lang w:eastAsia="sk-SK"/>
        </w:rPr>
        <w:t>podieľa sa na identifikácii a aktualizácii stratégie ministerstva, jeho poslania a strategických priorít, spolupracuje na tvorbe a aktualizácii koncepcie v oblasti zahraničnej</w:t>
      </w:r>
      <w:r w:rsidR="00340CEF" w:rsidRPr="00340CEF">
        <w:t xml:space="preserve"> </w:t>
      </w:r>
      <w:r w:rsidR="00340CEF" w:rsidRPr="00340CEF">
        <w:rPr>
          <w:rFonts w:ascii="Times New Roman" w:hAnsi="Times New Roman"/>
          <w:sz w:val="24"/>
          <w:szCs w:val="24"/>
          <w:lang w:eastAsia="sk-SK"/>
        </w:rPr>
        <w:t>a európskej</w:t>
      </w:r>
      <w:r w:rsidRPr="00FE6DCF">
        <w:rPr>
          <w:rFonts w:ascii="Times New Roman" w:hAnsi="Times New Roman"/>
          <w:sz w:val="24"/>
          <w:szCs w:val="24"/>
          <w:lang w:eastAsia="sk-SK"/>
        </w:rPr>
        <w:t xml:space="preserve"> politiky Slovenskej republiky (SR</w:t>
      </w:r>
      <w:r w:rsidR="003F393C">
        <w:rPr>
          <w:rFonts w:ascii="Times New Roman" w:hAnsi="Times New Roman"/>
          <w:sz w:val="24"/>
          <w:szCs w:val="24"/>
          <w:lang w:eastAsia="sk-SK"/>
        </w:rPr>
        <w:t>)</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spolupracuje na dimenzovaní siete zastupiteľských úradov  SR v zahraničí (ďalej len „zastupiteľský úrad“), návrhoch na otvorenie</w:t>
      </w:r>
      <w:r w:rsidR="007D1F49">
        <w:rPr>
          <w:rFonts w:ascii="Times New Roman" w:hAnsi="Times New Roman"/>
          <w:sz w:val="24"/>
          <w:szCs w:val="24"/>
          <w:lang w:eastAsia="sk-SK"/>
        </w:rPr>
        <w:t xml:space="preserve"> alebo</w:t>
      </w:r>
      <w:r w:rsidRPr="00FE6DCF">
        <w:rPr>
          <w:rFonts w:ascii="Times New Roman" w:hAnsi="Times New Roman"/>
          <w:sz w:val="24"/>
          <w:szCs w:val="24"/>
          <w:lang w:eastAsia="sk-SK"/>
        </w:rPr>
        <w:t xml:space="preserve"> uzavretie zastupiteľských úradov</w:t>
      </w:r>
      <w:r w:rsidR="00891A78">
        <w:rPr>
          <w:rFonts w:ascii="Times New Roman" w:hAnsi="Times New Roman"/>
          <w:sz w:val="24"/>
          <w:szCs w:val="24"/>
          <w:lang w:eastAsia="sk-SK"/>
        </w:rPr>
        <w:t>,</w:t>
      </w:r>
    </w:p>
    <w:p w:rsidR="00FE6DCF" w:rsidRPr="00FE6DCF" w:rsidRDefault="000E724B" w:rsidP="000E724B">
      <w:pPr>
        <w:numPr>
          <w:ilvl w:val="1"/>
          <w:numId w:val="7"/>
        </w:numPr>
        <w:jc w:val="both"/>
        <w:rPr>
          <w:rFonts w:ascii="Times New Roman" w:hAnsi="Times New Roman"/>
          <w:sz w:val="24"/>
          <w:szCs w:val="24"/>
          <w:lang w:eastAsia="sk-SK"/>
        </w:rPr>
      </w:pPr>
      <w:r w:rsidRPr="000E724B">
        <w:rPr>
          <w:rFonts w:ascii="Times New Roman" w:hAnsi="Times New Roman"/>
          <w:sz w:val="24"/>
          <w:szCs w:val="24"/>
          <w:lang w:eastAsia="sk-SK"/>
        </w:rPr>
        <w:t xml:space="preserve">zabezpečuje výkon činnosti na úseku zriaďovania a usmerňovania výkonu činnosti konzulárnych úradov vedených honorárnymi konzulárnymi úradníkmi Slovenskej republiky v zahraničí v rozsahu vecnej pôsobnosti odboru podľa osobitného </w:t>
      </w:r>
      <w:r w:rsidR="00625FAB">
        <w:rPr>
          <w:rFonts w:ascii="Times New Roman" w:hAnsi="Times New Roman"/>
          <w:sz w:val="24"/>
          <w:szCs w:val="24"/>
          <w:lang w:eastAsia="sk-SK"/>
        </w:rPr>
        <w:t xml:space="preserve">vnútorného </w:t>
      </w:r>
      <w:r w:rsidRPr="000E724B">
        <w:rPr>
          <w:rFonts w:ascii="Times New Roman" w:hAnsi="Times New Roman"/>
          <w:sz w:val="24"/>
          <w:szCs w:val="24"/>
          <w:lang w:eastAsia="sk-SK"/>
        </w:rPr>
        <w:t>predpisu</w:t>
      </w:r>
      <w:r w:rsidR="00625FAB">
        <w:rPr>
          <w:rFonts w:ascii="Times New Roman" w:hAnsi="Times New Roman"/>
          <w:sz w:val="24"/>
          <w:szCs w:val="24"/>
          <w:lang w:eastAsia="sk-SK"/>
        </w:rPr>
        <w:t xml:space="preserve"> ministerstva</w:t>
      </w:r>
      <w:r w:rsidR="00A956A9">
        <w:rPr>
          <w:rFonts w:ascii="Times New Roman" w:hAnsi="Times New Roman"/>
          <w:sz w:val="24"/>
          <w:szCs w:val="24"/>
          <w:lang w:eastAsia="sk-SK"/>
        </w:rPr>
        <w:t>.</w:t>
      </w:r>
      <w:r w:rsidR="009A7012">
        <w:rPr>
          <w:rStyle w:val="FootnoteReference"/>
          <w:sz w:val="24"/>
          <w:szCs w:val="24"/>
          <w:lang w:eastAsia="sk-SK"/>
        </w:rPr>
        <w:footnoteReference w:id="1"/>
      </w:r>
      <w:r w:rsidR="00891A78">
        <w:rPr>
          <w:rFonts w:ascii="Times New Roman" w:hAnsi="Times New Roman"/>
          <w:sz w:val="24"/>
          <w:szCs w:val="24"/>
          <w:vertAlign w:val="superscript"/>
          <w:lang w:eastAsia="sk-SK"/>
        </w:rPr>
        <w:t>)</w:t>
      </w:r>
      <w:r w:rsidRPr="000E724B">
        <w:rPr>
          <w:rFonts w:ascii="Times New Roman" w:hAnsi="Times New Roman"/>
          <w:sz w:val="24"/>
          <w:szCs w:val="24"/>
          <w:lang w:eastAsia="sk-SK"/>
        </w:rPr>
        <w:t xml:space="preserve"> Podieľa sa na príprave koncepčných a hodnotiacich materiálov k problematike podľa pokynov gestora</w:t>
      </w:r>
      <w:r>
        <w:rPr>
          <w:rFonts w:ascii="Times New Roman" w:hAnsi="Times New Roman"/>
          <w:sz w:val="24"/>
          <w:szCs w:val="24"/>
          <w:lang w:eastAsia="sk-SK"/>
        </w:rPr>
        <w:t xml:space="preserve"> </w:t>
      </w:r>
      <w:r w:rsidR="00FE6DCF" w:rsidRPr="00FE6DCF">
        <w:rPr>
          <w:rFonts w:ascii="Times New Roman" w:hAnsi="Times New Roman"/>
          <w:sz w:val="24"/>
          <w:szCs w:val="24"/>
          <w:lang w:eastAsia="sk-SK"/>
        </w:rPr>
        <w:t xml:space="preserve">podieľa sa na </w:t>
      </w:r>
      <w:r w:rsidR="00FE6DCF" w:rsidRPr="00FE6DCF">
        <w:rPr>
          <w:rFonts w:ascii="Times New Roman" w:hAnsi="Times New Roman"/>
          <w:sz w:val="24"/>
          <w:szCs w:val="24"/>
          <w:lang w:eastAsia="sk-SK"/>
        </w:rPr>
        <w:lastRenderedPageBreak/>
        <w:t>optimalizácii a rozvoji siete ko</w:t>
      </w:r>
      <w:r w:rsidR="003F393C">
        <w:rPr>
          <w:rFonts w:ascii="Times New Roman" w:hAnsi="Times New Roman"/>
          <w:sz w:val="24"/>
          <w:szCs w:val="24"/>
          <w:lang w:eastAsia="sk-SK"/>
        </w:rPr>
        <w:t>n</w:t>
      </w:r>
      <w:r w:rsidR="00FE6DCF" w:rsidRPr="00FE6DCF">
        <w:rPr>
          <w:rFonts w:ascii="Times New Roman" w:hAnsi="Times New Roman"/>
          <w:sz w:val="24"/>
          <w:szCs w:val="24"/>
          <w:lang w:eastAsia="sk-SK"/>
        </w:rPr>
        <w:t xml:space="preserve">zulárnych úradov vedených honorárnymi konzulárnymi úradníkmi  v zahraničí v spolupráci so zastupiteľskými úradmi a dáva impulzy k aktívnej participácii </w:t>
      </w:r>
      <w:r w:rsidR="00DB6BFB" w:rsidRPr="00FE6DCF">
        <w:rPr>
          <w:rFonts w:ascii="Times New Roman" w:hAnsi="Times New Roman"/>
          <w:sz w:val="24"/>
          <w:szCs w:val="24"/>
          <w:lang w:eastAsia="sk-SK"/>
        </w:rPr>
        <w:t>ko</w:t>
      </w:r>
      <w:r w:rsidR="003F393C">
        <w:rPr>
          <w:rFonts w:ascii="Times New Roman" w:hAnsi="Times New Roman"/>
          <w:sz w:val="24"/>
          <w:szCs w:val="24"/>
          <w:lang w:eastAsia="sk-SK"/>
        </w:rPr>
        <w:t>n</w:t>
      </w:r>
      <w:r w:rsidR="00DB6BFB" w:rsidRPr="00FE6DCF">
        <w:rPr>
          <w:rFonts w:ascii="Times New Roman" w:hAnsi="Times New Roman"/>
          <w:sz w:val="24"/>
          <w:szCs w:val="24"/>
          <w:lang w:eastAsia="sk-SK"/>
        </w:rPr>
        <w:t xml:space="preserve">zulárnych úradov vedených honorárnymi konzulárnymi úradníkmi </w:t>
      </w:r>
      <w:r w:rsidR="00FE6DCF" w:rsidRPr="00FE6DCF">
        <w:rPr>
          <w:rFonts w:ascii="Times New Roman" w:hAnsi="Times New Roman"/>
          <w:sz w:val="24"/>
          <w:szCs w:val="24"/>
          <w:lang w:eastAsia="sk-SK"/>
        </w:rPr>
        <w:t>na presadzovaní záujmov SR v oblasti ekonomickej spolupráce s krajinou respektíve regiónom pôsobnosti</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aktualizácii a zmenách organizačnej štruktúry ministerstva</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predkladaní  projektových návrhov a na ich realizácii</w:t>
      </w:r>
      <w:r w:rsidR="00891A78">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iniciatívne predkladá návrhy na skvalitnenie vlastnej činnosti, ako aj činnosti ministerstva a bezodkladne upozorňuje na nedostatky a porušenia vnútorných  predpisov</w:t>
      </w:r>
      <w:r w:rsidR="00340CEF">
        <w:rPr>
          <w:rFonts w:ascii="Times New Roman" w:hAnsi="Times New Roman"/>
          <w:sz w:val="24"/>
          <w:szCs w:val="24"/>
          <w:lang w:eastAsia="sk-SK"/>
        </w:rPr>
        <w:t xml:space="preserve"> ministerstva</w:t>
      </w:r>
      <w:r w:rsidR="00891A78">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spracováva odpovede na otázky verejnosti v súlade s osobitným zákonom</w:t>
      </w:r>
      <w:r w:rsidR="00891A78">
        <w:rPr>
          <w:rFonts w:ascii="Times New Roman" w:hAnsi="Times New Roman"/>
          <w:sz w:val="24"/>
          <w:szCs w:val="24"/>
          <w:lang w:eastAsia="sk-SK"/>
        </w:rPr>
        <w:t>,</w:t>
      </w:r>
      <w:r w:rsidR="009A7012">
        <w:rPr>
          <w:rStyle w:val="FootnoteReference"/>
          <w:sz w:val="24"/>
          <w:szCs w:val="24"/>
          <w:lang w:eastAsia="sk-SK"/>
        </w:rPr>
        <w:footnoteReference w:id="2"/>
      </w:r>
      <w:r w:rsidR="00891A78">
        <w:rPr>
          <w:rFonts w:ascii="Times New Roman" w:hAnsi="Times New Roman"/>
          <w:sz w:val="24"/>
          <w:szCs w:val="24"/>
          <w:vertAlign w:val="superscript"/>
          <w:lang w:eastAsia="sk-SK"/>
        </w:rPr>
        <w:t>)</w:t>
      </w:r>
      <w:r w:rsidRPr="00FE6DCF">
        <w:rPr>
          <w:rFonts w:ascii="Times New Roman" w:hAnsi="Times New Roman"/>
          <w:sz w:val="24"/>
          <w:szCs w:val="24"/>
          <w:lang w:eastAsia="sk-SK"/>
        </w:rPr>
        <w:t xml:space="preserve"> </w:t>
      </w:r>
    </w:p>
    <w:p w:rsid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v rozsahu svojej pôsobnosti zodpovedá za uplatňovanie práv a dodržiavanie záväzkov ministerstva vyplývajúcich zo zmluvných dokumentov.</w:t>
      </w:r>
    </w:p>
    <w:p w:rsidR="00340CEF" w:rsidRPr="00FE6DCF" w:rsidRDefault="00340CEF" w:rsidP="00340CEF">
      <w:pPr>
        <w:ind w:left="363"/>
        <w:jc w:val="both"/>
        <w:rPr>
          <w:rFonts w:ascii="Times New Roman" w:hAnsi="Times New Roman"/>
          <w:sz w:val="24"/>
          <w:szCs w:val="24"/>
          <w:lang w:eastAsia="sk-SK"/>
        </w:rPr>
      </w:pPr>
    </w:p>
    <w:p w:rsidR="00FE6DCF" w:rsidRPr="00FE6DCF" w:rsidRDefault="00FE6DCF" w:rsidP="00C57C07">
      <w:pPr>
        <w:numPr>
          <w:ilvl w:val="0"/>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V oblasti realizácie zahraničnej politiky organizačný útvar najmä</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formulovaní stratégie v ďalších oblastiach bilaterálnych </w:t>
      </w:r>
      <w:r w:rsidRPr="00FE6DCF">
        <w:rPr>
          <w:rFonts w:ascii="Times New Roman" w:hAnsi="Times New Roman"/>
          <w:sz w:val="24"/>
          <w:szCs w:val="24"/>
          <w:lang w:eastAsia="sk-SK"/>
        </w:rPr>
        <w:br/>
        <w:t>a multilaterálnych vzťahov (okrem výslovne uvedených v popise k príslušným organizačným útvarom)</w:t>
      </w:r>
      <w:r w:rsidR="00891A78">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realizuje úlohy stanovené v strategických materiáloch, sleduje a vyhodnocuje ich napĺňanie</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realizuje stykovú činnosť a politické konzultácie prostredníctvom stretnutí diplomatov z cudzích krajín alebo reprezentantov medzinárodných organizácií a registrovaných zoskupení v rámci medzinárodných akcií v SR aj v</w:t>
      </w:r>
      <w:r w:rsidR="0028342C">
        <w:rPr>
          <w:rFonts w:ascii="Times New Roman" w:hAnsi="Times New Roman"/>
          <w:sz w:val="24"/>
          <w:szCs w:val="24"/>
          <w:lang w:eastAsia="sk-SK"/>
        </w:rPr>
        <w:t> </w:t>
      </w:r>
      <w:r w:rsidRPr="00FE6DCF">
        <w:rPr>
          <w:rFonts w:ascii="Times New Roman" w:hAnsi="Times New Roman"/>
          <w:sz w:val="24"/>
          <w:szCs w:val="24"/>
          <w:lang w:eastAsia="sk-SK"/>
        </w:rPr>
        <w:t>zahraničí</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vykonáva monitoring a vyhľadávanie informácií vo verejných informačných zdrojoch, a to predovšetkým prostredníctvom vyhľadávania a sledovania situácie v príslušnej oblasti alebo zverenej medzinárodnej organizácii alebo zoskupení. Ďalej vykonáva sledovanie dennej tlače, mediálneho monitoringu a agentúrneho spravodajstva, sledovanie informácií na internete, v regionálnej tlači z vecne príslušných oblastí </w:t>
      </w:r>
      <w:r w:rsidRPr="00FE6DCF">
        <w:rPr>
          <w:rFonts w:ascii="Times New Roman" w:hAnsi="Times New Roman"/>
          <w:sz w:val="24"/>
          <w:szCs w:val="24"/>
          <w:lang w:eastAsia="sk-SK"/>
        </w:rPr>
        <w:br/>
        <w:t>a ďalších verejných informačných zdrojov</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spracováva zápisy z porád, rokovaní a služobných ciest a eviduje stav rokovaní</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evidenciu, distribúciu a obeh dokumentov medzinárodných organizácií </w:t>
      </w:r>
      <w:r w:rsidRPr="00FE6DCF">
        <w:rPr>
          <w:rFonts w:ascii="Times New Roman" w:hAnsi="Times New Roman"/>
          <w:sz w:val="24"/>
          <w:szCs w:val="24"/>
          <w:lang w:eastAsia="sk-SK"/>
        </w:rPr>
        <w:br/>
        <w:t>a národných neutajovaných aj utajovaných dokumentov</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pripravuje podkladové materiály pre cesty a návštevy predstaviteľov SR v</w:t>
      </w:r>
      <w:r w:rsidR="0028342C">
        <w:rPr>
          <w:rFonts w:ascii="Times New Roman" w:hAnsi="Times New Roman"/>
          <w:sz w:val="24"/>
          <w:szCs w:val="24"/>
          <w:lang w:eastAsia="sk-SK"/>
        </w:rPr>
        <w:t> </w:t>
      </w:r>
      <w:r w:rsidRPr="00FE6DCF">
        <w:rPr>
          <w:rFonts w:ascii="Times New Roman" w:hAnsi="Times New Roman"/>
          <w:sz w:val="24"/>
          <w:szCs w:val="24"/>
          <w:lang w:eastAsia="sk-SK"/>
        </w:rPr>
        <w:t>zahraničí</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spracováva odpovede na listy adresované ministrovi, štátnemu tajomníkovi resp. ministerstvu od zahraničných partnerov a</w:t>
      </w:r>
      <w:r w:rsidR="0028342C">
        <w:rPr>
          <w:rFonts w:ascii="Times New Roman" w:hAnsi="Times New Roman"/>
          <w:sz w:val="24"/>
          <w:szCs w:val="24"/>
          <w:lang w:eastAsia="sk-SK"/>
        </w:rPr>
        <w:t> </w:t>
      </w:r>
      <w:r w:rsidRPr="00FE6DCF">
        <w:rPr>
          <w:rFonts w:ascii="Times New Roman" w:hAnsi="Times New Roman"/>
          <w:sz w:val="24"/>
          <w:szCs w:val="24"/>
          <w:lang w:eastAsia="sk-SK"/>
        </w:rPr>
        <w:t>verejnosti</w:t>
      </w:r>
      <w:r w:rsidR="0028342C">
        <w:rPr>
          <w:rFonts w:ascii="Times New Roman" w:hAnsi="Times New Roman"/>
          <w:sz w:val="24"/>
          <w:szCs w:val="24"/>
          <w:lang w:eastAsia="sk-SK"/>
        </w:rPr>
        <w:t>,</w:t>
      </w:r>
    </w:p>
    <w:p w:rsidR="00FE6DCF" w:rsidRPr="00FE6DCF" w:rsidRDefault="00FE6DCF" w:rsidP="00340CEF">
      <w:pPr>
        <w:numPr>
          <w:ilvl w:val="1"/>
          <w:numId w:val="7"/>
        </w:numPr>
        <w:jc w:val="both"/>
        <w:rPr>
          <w:rFonts w:ascii="Times New Roman" w:hAnsi="Times New Roman"/>
          <w:sz w:val="24"/>
          <w:szCs w:val="24"/>
          <w:lang w:eastAsia="sk-SK"/>
        </w:rPr>
      </w:pPr>
      <w:r w:rsidRPr="00FE6DCF">
        <w:rPr>
          <w:rFonts w:ascii="Times New Roman" w:hAnsi="Times New Roman"/>
          <w:sz w:val="24"/>
          <w:szCs w:val="24"/>
          <w:lang w:eastAsia="sk-SK"/>
        </w:rPr>
        <w:t xml:space="preserve">analyzuje informácie pre potreby posudzovania vývoja v konkrétnych oblastiach zahraničnej </w:t>
      </w:r>
      <w:r w:rsidR="00340CEF" w:rsidRPr="00340CEF">
        <w:rPr>
          <w:rFonts w:ascii="Times New Roman" w:hAnsi="Times New Roman"/>
          <w:sz w:val="24"/>
          <w:szCs w:val="24"/>
          <w:lang w:eastAsia="sk-SK"/>
        </w:rPr>
        <w:t xml:space="preserve">a európskej </w:t>
      </w:r>
      <w:r w:rsidRPr="00FE6DCF">
        <w:rPr>
          <w:rFonts w:ascii="Times New Roman" w:hAnsi="Times New Roman"/>
          <w:sz w:val="24"/>
          <w:szCs w:val="24"/>
          <w:lang w:eastAsia="sk-SK"/>
        </w:rPr>
        <w:t>politiky. Spracováva relevantné informácie pre oblasť pôsobnosti odboru a analyzuje podkladové a odborné materiály</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koordinuje spracovanie podkladových materiálov a informácií z iných organizačných útvarov, zastupiteľských úradov a ďalších rezortov</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monitoruje a vyhľadáva informácie v centrálnej databáze ministerstva pre potreby vlastného vypracovania pozície, stanoviska alebo in</w:t>
      </w:r>
      <w:r w:rsidR="003F393C">
        <w:rPr>
          <w:rFonts w:ascii="Times New Roman" w:hAnsi="Times New Roman"/>
          <w:sz w:val="24"/>
          <w:szCs w:val="24"/>
          <w:lang w:eastAsia="sk-SK"/>
        </w:rPr>
        <w:t>é</w:t>
      </w:r>
      <w:r w:rsidRPr="00FE6DCF">
        <w:rPr>
          <w:rFonts w:ascii="Times New Roman" w:hAnsi="Times New Roman"/>
          <w:sz w:val="24"/>
          <w:szCs w:val="24"/>
          <w:lang w:eastAsia="sk-SK"/>
        </w:rPr>
        <w:t>ho typu podkladového materiálu;</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monitoruje a vyhľadáva informácie v neverejných informačných zdrojoch. Sleduje dokumenty a vykonáva monitoring neverejných informačných zdrojov, vrátane šifrového spravodajstva v rámci Európskej únie (EÚ), Severoatlantickej aliancie (NATO), Organizácie pre bezpečnosť a spoluprácu v Európe (OBSE), Organizácie spojených národov (OSN) a ďalších subjektov a organizácií a v odôvodnených prípadoch o nich informuje vedúcich zamestnancov</w:t>
      </w:r>
      <w:r w:rsidR="00AB5D22">
        <w:rPr>
          <w:rFonts w:ascii="Times New Roman" w:hAnsi="Times New Roman"/>
          <w:sz w:val="24"/>
          <w:szCs w:val="24"/>
          <w:lang w:eastAsia="sk-SK"/>
        </w:rPr>
        <w:t xml:space="preserve"> ministerstva,</w:t>
      </w:r>
      <w:r w:rsidRPr="00FE6DCF">
        <w:rPr>
          <w:rFonts w:ascii="Times New Roman" w:hAnsi="Times New Roman"/>
          <w:sz w:val="24"/>
          <w:szCs w:val="24"/>
          <w:lang w:eastAsia="sk-SK"/>
        </w:rPr>
        <w:t xml:space="preserve"> </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predkladá vo svojej pôsobnosti platby členských a ďalších príspevkov do medzinárodných organizácií finančnému odboru, ktorý je ich disponentom za ministerstvo</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spolupracuje v rámci svoj</w:t>
      </w:r>
      <w:r w:rsidR="008238EA">
        <w:rPr>
          <w:rFonts w:ascii="Times New Roman" w:hAnsi="Times New Roman"/>
          <w:sz w:val="24"/>
          <w:szCs w:val="24"/>
          <w:lang w:eastAsia="sk-SK"/>
        </w:rPr>
        <w:t>ej</w:t>
      </w:r>
      <w:r w:rsidR="00AB5D22">
        <w:rPr>
          <w:rFonts w:ascii="Times New Roman" w:hAnsi="Times New Roman"/>
          <w:sz w:val="24"/>
          <w:szCs w:val="24"/>
          <w:lang w:eastAsia="sk-SK"/>
        </w:rPr>
        <w:t xml:space="preserve"> pôsobnost</w:t>
      </w:r>
      <w:r w:rsidR="00AB5D22" w:rsidRPr="008238EA">
        <w:rPr>
          <w:rFonts w:ascii="Times New Roman" w:hAnsi="Times New Roman"/>
          <w:strike/>
          <w:sz w:val="24"/>
          <w:szCs w:val="24"/>
          <w:lang w:eastAsia="sk-SK"/>
        </w:rPr>
        <w:t>í</w:t>
      </w:r>
      <w:r w:rsidR="00AB5D22">
        <w:rPr>
          <w:rFonts w:ascii="Times New Roman" w:hAnsi="Times New Roman"/>
          <w:sz w:val="24"/>
          <w:szCs w:val="24"/>
          <w:lang w:eastAsia="sk-SK"/>
        </w:rPr>
        <w:t xml:space="preserve"> </w:t>
      </w:r>
      <w:r w:rsidRPr="00FE6DCF">
        <w:rPr>
          <w:rFonts w:ascii="Times New Roman" w:hAnsi="Times New Roman"/>
          <w:sz w:val="24"/>
          <w:szCs w:val="24"/>
          <w:lang w:eastAsia="sk-SK"/>
        </w:rPr>
        <w:t>pri plnení úloh zameraných na realizáciu cieľov zahraničnej politiky s ďalšími vecne príslušnými organizačnými útvarmi</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 spolupráci s tlačovým odborom  pripravuje podklady pre mediálne výstupy ministra a štátnych tajomníkov a zabezpečuje publicitu ich zahranično-politických </w:t>
      </w:r>
      <w:r w:rsidRPr="00FE6DCF">
        <w:rPr>
          <w:rFonts w:ascii="Times New Roman" w:hAnsi="Times New Roman"/>
          <w:sz w:val="24"/>
          <w:szCs w:val="24"/>
          <w:lang w:eastAsia="sk-SK"/>
        </w:rPr>
        <w:br/>
        <w:t>a iných pracovných aktivít</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prípravu odpovedí na interpelácie a otázky poslancov Národnej rady SR (NR SR) týkajúcich sa zahraničnej politiky adresovaných ministrovi a iným členom vlády </w:t>
      </w:r>
      <w:r w:rsidR="0006363C">
        <w:rPr>
          <w:rFonts w:ascii="Times New Roman" w:hAnsi="Times New Roman"/>
          <w:sz w:val="24"/>
          <w:szCs w:val="24"/>
          <w:lang w:eastAsia="sk-SK"/>
        </w:rPr>
        <w:t>SR</w:t>
      </w:r>
      <w:r w:rsidRPr="00FE6DCF">
        <w:rPr>
          <w:rFonts w:ascii="Times New Roman" w:hAnsi="Times New Roman"/>
          <w:sz w:val="24"/>
          <w:szCs w:val="24"/>
          <w:lang w:eastAsia="sk-SK"/>
        </w:rPr>
        <w:t xml:space="preserve"> (ďalej len „vláda“)</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pripravuje materiály na rokovanie vedenia ministerstva, vlády a NR SR</w:t>
      </w:r>
      <w:r w:rsidR="0028342C">
        <w:rPr>
          <w:rFonts w:ascii="Times New Roman" w:hAnsi="Times New Roman"/>
          <w:sz w:val="24"/>
          <w:szCs w:val="24"/>
          <w:lang w:eastAsia="sk-SK"/>
        </w:rPr>
        <w:t>,</w:t>
      </w:r>
    </w:p>
    <w:p w:rsidR="00FE6DCF" w:rsidRPr="00FE6DCF" w:rsidRDefault="00FE6DCF" w:rsidP="00C57C07">
      <w:pPr>
        <w:numPr>
          <w:ilvl w:val="1"/>
          <w:numId w:val="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pri príprave podkladov a realizácii konkrétnych úloh aktívne spolupracuje s odbornými útvarmi ďalších rezortov a podľa potreby aj s predstaviteľmi akademickej obce a tretieho sektora.  </w:t>
      </w:r>
    </w:p>
    <w:p w:rsidR="00FE6DCF" w:rsidRPr="00FE6DCF" w:rsidRDefault="00FE6DCF" w:rsidP="00FE6DCF">
      <w:pPr>
        <w:spacing w:before="240" w:after="240"/>
        <w:jc w:val="center"/>
        <w:rPr>
          <w:rFonts w:ascii="Times New Roman" w:hAnsi="Times New Roman"/>
          <w:b/>
          <w:sz w:val="24"/>
          <w:szCs w:val="24"/>
          <w:lang w:eastAsia="sk-SK"/>
        </w:rPr>
      </w:pPr>
      <w:r w:rsidRPr="00FE6DCF">
        <w:rPr>
          <w:rFonts w:ascii="Times New Roman" w:hAnsi="Times New Roman"/>
          <w:b/>
          <w:sz w:val="24"/>
          <w:szCs w:val="24"/>
          <w:lang w:eastAsia="sk-SK"/>
        </w:rPr>
        <w:t>Čl. 2</w:t>
      </w:r>
      <w:r w:rsidRPr="00FE6DCF">
        <w:rPr>
          <w:rFonts w:ascii="Times New Roman" w:hAnsi="Times New Roman"/>
          <w:b/>
          <w:sz w:val="24"/>
          <w:szCs w:val="24"/>
          <w:lang w:eastAsia="sk-SK"/>
        </w:rPr>
        <w:br/>
        <w:t>Spoločné činnosti zastupiteľských úradov</w:t>
      </w:r>
    </w:p>
    <w:p w:rsidR="00FE6DCF" w:rsidRPr="00FE6DCF" w:rsidRDefault="00FE6DCF" w:rsidP="00C57C07">
      <w:pPr>
        <w:numPr>
          <w:ilvl w:val="0"/>
          <w:numId w:val="8"/>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Zastupiteľský úrad najmä </w:t>
      </w:r>
    </w:p>
    <w:p w:rsidR="00FE6DCF" w:rsidRPr="00FE6DCF" w:rsidRDefault="00FE6DCF" w:rsidP="00C57C07">
      <w:pPr>
        <w:numPr>
          <w:ilvl w:val="1"/>
          <w:numId w:val="8"/>
        </w:numPr>
        <w:ind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zabezpečovaní úloh ministerstva ako</w:t>
      </w:r>
      <w:r w:rsidR="0006363C">
        <w:rPr>
          <w:rFonts w:ascii="Times New Roman" w:hAnsi="Times New Roman"/>
          <w:sz w:val="24"/>
          <w:szCs w:val="24"/>
          <w:lang w:eastAsia="sk-SK"/>
        </w:rPr>
        <w:t xml:space="preserve"> </w:t>
      </w:r>
      <w:r w:rsidR="0006363C" w:rsidRPr="009554A4">
        <w:rPr>
          <w:rFonts w:ascii="Times New Roman" w:hAnsi="Times New Roman"/>
          <w:sz w:val="24"/>
          <w:szCs w:val="24"/>
          <w:lang w:eastAsia="sk-SK"/>
        </w:rPr>
        <w:t>ÚOŠS</w:t>
      </w:r>
      <w:r w:rsidR="0006363C">
        <w:rPr>
          <w:rFonts w:ascii="Times New Roman" w:hAnsi="Times New Roman"/>
          <w:sz w:val="24"/>
          <w:szCs w:val="24"/>
          <w:lang w:eastAsia="sk-SK"/>
        </w:rPr>
        <w:t xml:space="preserve"> </w:t>
      </w:r>
      <w:r w:rsidRPr="00FE6DCF">
        <w:rPr>
          <w:rFonts w:ascii="Times New Roman" w:hAnsi="Times New Roman"/>
          <w:sz w:val="24"/>
          <w:szCs w:val="24"/>
          <w:lang w:eastAsia="sk-SK"/>
        </w:rPr>
        <w:t>pre oblasť zahraničnej politiky a vzťahy SR k ostatným štátom a medzinárodným organizáciám</w:t>
      </w:r>
      <w:r w:rsidR="0028342C">
        <w:rPr>
          <w:rFonts w:ascii="Times New Roman" w:hAnsi="Times New Roman"/>
          <w:sz w:val="24"/>
          <w:szCs w:val="24"/>
          <w:lang w:eastAsia="sk-SK"/>
        </w:rPr>
        <w:t>,</w:t>
      </w:r>
    </w:p>
    <w:p w:rsidR="00FE6DCF" w:rsidRPr="00FE6DCF" w:rsidRDefault="00FE6DCF" w:rsidP="00340CEF">
      <w:pPr>
        <w:numPr>
          <w:ilvl w:val="1"/>
          <w:numId w:val="8"/>
        </w:numPr>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realizáciu zahraničnej politiky </w:t>
      </w:r>
      <w:r w:rsidR="00340CEF" w:rsidRPr="00340CEF">
        <w:rPr>
          <w:rFonts w:ascii="Times New Roman" w:hAnsi="Times New Roman"/>
          <w:sz w:val="24"/>
          <w:szCs w:val="24"/>
          <w:lang w:eastAsia="sk-SK"/>
        </w:rPr>
        <w:t>a európskej</w:t>
      </w:r>
      <w:r w:rsidRPr="00FE6DCF">
        <w:rPr>
          <w:rFonts w:ascii="Times New Roman" w:hAnsi="Times New Roman"/>
          <w:sz w:val="24"/>
          <w:szCs w:val="24"/>
          <w:lang w:eastAsia="sk-SK"/>
        </w:rPr>
        <w:t xml:space="preserve"> SR v oblasti dvojstranných vzťahov ako aj v oblasti zahranično-politických, bezpečnostných a ekonomických záujmov SR spojených s integračnými procesmi v Európe a vo svete</w:t>
      </w:r>
      <w:r w:rsidR="0028342C">
        <w:rPr>
          <w:rFonts w:ascii="Times New Roman" w:hAnsi="Times New Roman"/>
          <w:sz w:val="24"/>
          <w:szCs w:val="24"/>
          <w:lang w:eastAsia="sk-SK"/>
        </w:rPr>
        <w:t>,</w:t>
      </w:r>
    </w:p>
    <w:p w:rsidR="00FE6DCF" w:rsidRPr="00FE6DCF" w:rsidRDefault="00FE6DCF" w:rsidP="00C57C07">
      <w:pPr>
        <w:numPr>
          <w:ilvl w:val="1"/>
          <w:numId w:val="8"/>
        </w:numPr>
        <w:ind w:hanging="357"/>
        <w:jc w:val="both"/>
        <w:rPr>
          <w:rFonts w:ascii="Times New Roman" w:hAnsi="Times New Roman"/>
          <w:sz w:val="24"/>
          <w:szCs w:val="24"/>
          <w:lang w:eastAsia="sk-SK"/>
        </w:rPr>
      </w:pPr>
      <w:r w:rsidRPr="00FE6DCF">
        <w:rPr>
          <w:rFonts w:ascii="Times New Roman" w:hAnsi="Times New Roman"/>
          <w:sz w:val="24"/>
          <w:szCs w:val="24"/>
          <w:lang w:eastAsia="sk-SK"/>
        </w:rPr>
        <w:t>chráni práva a pôsobí v prospech záujmov SR a jej občanov v zahraničí a pri medzinárodných organizáciách</w:t>
      </w:r>
      <w:r w:rsidR="0028342C">
        <w:rPr>
          <w:rFonts w:ascii="Times New Roman" w:hAnsi="Times New Roman"/>
          <w:sz w:val="24"/>
          <w:szCs w:val="24"/>
          <w:lang w:eastAsia="sk-SK"/>
        </w:rPr>
        <w:t>,</w:t>
      </w:r>
    </w:p>
    <w:p w:rsidR="00FE6DCF" w:rsidRDefault="00FE6DCF" w:rsidP="000E724B">
      <w:pPr>
        <w:numPr>
          <w:ilvl w:val="1"/>
          <w:numId w:val="8"/>
        </w:numPr>
        <w:jc w:val="both"/>
        <w:rPr>
          <w:rFonts w:ascii="Times New Roman" w:hAnsi="Times New Roman"/>
          <w:sz w:val="24"/>
          <w:szCs w:val="24"/>
          <w:lang w:eastAsia="sk-SK"/>
        </w:rPr>
      </w:pPr>
      <w:r w:rsidRPr="00FE6DCF">
        <w:rPr>
          <w:rFonts w:ascii="Times New Roman" w:hAnsi="Times New Roman"/>
          <w:sz w:val="24"/>
          <w:szCs w:val="24"/>
          <w:lang w:eastAsia="sk-SK"/>
        </w:rPr>
        <w:t>uskutočňuje systematickú analytickú a koncepčnú činnosť s cieľom predkladať ministerstvu návrhy na konkrétnu realizáciu záujmov SR v krajine jeho pôsobnosti predovšetkým v politickej, bezpečnostnej, ekonomicko-obchodnej,</w:t>
      </w:r>
      <w:r w:rsidR="000E724B">
        <w:rPr>
          <w:rFonts w:ascii="Times New Roman" w:hAnsi="Times New Roman"/>
          <w:sz w:val="24"/>
          <w:szCs w:val="24"/>
          <w:lang w:eastAsia="sk-SK"/>
        </w:rPr>
        <w:t xml:space="preserve"> </w:t>
      </w:r>
      <w:r w:rsidR="000E724B" w:rsidRPr="000E724B">
        <w:rPr>
          <w:rFonts w:ascii="Times New Roman" w:hAnsi="Times New Roman"/>
          <w:sz w:val="24"/>
          <w:szCs w:val="24"/>
          <w:lang w:eastAsia="sk-SK"/>
        </w:rPr>
        <w:t>konzulárn</w:t>
      </w:r>
      <w:r w:rsidR="000E724B">
        <w:rPr>
          <w:rFonts w:ascii="Times New Roman" w:hAnsi="Times New Roman"/>
          <w:sz w:val="24"/>
          <w:szCs w:val="24"/>
          <w:lang w:eastAsia="sk-SK"/>
        </w:rPr>
        <w:t>ej,</w:t>
      </w:r>
      <w:r w:rsidRPr="00FE6DCF">
        <w:rPr>
          <w:rFonts w:ascii="Times New Roman" w:hAnsi="Times New Roman"/>
          <w:sz w:val="24"/>
          <w:szCs w:val="24"/>
          <w:lang w:eastAsia="sk-SK"/>
        </w:rPr>
        <w:t xml:space="preserve"> vedecko-technickej</w:t>
      </w:r>
      <w:r w:rsidR="00145F49">
        <w:rPr>
          <w:rFonts w:ascii="Times New Roman" w:hAnsi="Times New Roman"/>
          <w:sz w:val="24"/>
          <w:szCs w:val="24"/>
          <w:lang w:eastAsia="sk-SK"/>
        </w:rPr>
        <w:t>,</w:t>
      </w:r>
      <w:r w:rsidR="00C24906">
        <w:rPr>
          <w:rFonts w:ascii="Times New Roman" w:hAnsi="Times New Roman"/>
          <w:sz w:val="24"/>
          <w:szCs w:val="24"/>
          <w:lang w:eastAsia="sk-SK"/>
        </w:rPr>
        <w:t xml:space="preserve"> </w:t>
      </w:r>
      <w:r w:rsidRPr="00FE6DCF">
        <w:rPr>
          <w:rFonts w:ascii="Times New Roman" w:hAnsi="Times New Roman"/>
          <w:sz w:val="24"/>
          <w:szCs w:val="24"/>
          <w:lang w:eastAsia="sk-SK"/>
        </w:rPr>
        <w:t>kultúrnej, školskej, zdravotníckej a sociálnej oblasti.</w:t>
      </w:r>
    </w:p>
    <w:p w:rsidR="00FE6DCF" w:rsidRPr="00FE6DCF" w:rsidRDefault="0006363C" w:rsidP="0006363C">
      <w:pPr>
        <w:numPr>
          <w:ilvl w:val="0"/>
          <w:numId w:val="8"/>
        </w:numPr>
        <w:spacing w:before="120" w:after="120"/>
        <w:jc w:val="both"/>
        <w:rPr>
          <w:rFonts w:ascii="Times New Roman" w:hAnsi="Times New Roman"/>
          <w:sz w:val="24"/>
          <w:szCs w:val="24"/>
          <w:lang w:eastAsia="sk-SK"/>
        </w:rPr>
      </w:pPr>
      <w:r>
        <w:rPr>
          <w:rFonts w:ascii="Times New Roman" w:hAnsi="Times New Roman"/>
          <w:sz w:val="24"/>
          <w:szCs w:val="24"/>
          <w:lang w:eastAsia="sk-SK"/>
        </w:rPr>
        <w:t>Po</w:t>
      </w:r>
      <w:r w:rsidR="00FE6DCF" w:rsidRPr="00FE6DCF">
        <w:rPr>
          <w:rFonts w:ascii="Times New Roman" w:hAnsi="Times New Roman"/>
          <w:sz w:val="24"/>
          <w:szCs w:val="24"/>
          <w:lang w:eastAsia="sk-SK"/>
        </w:rPr>
        <w:t>stavenie, zriaďovanie a zrušovanie zastupiteľsk</w:t>
      </w:r>
      <w:r w:rsidR="00FA6035">
        <w:rPr>
          <w:rFonts w:ascii="Times New Roman" w:hAnsi="Times New Roman"/>
          <w:sz w:val="24"/>
          <w:szCs w:val="24"/>
          <w:lang w:eastAsia="sk-SK"/>
        </w:rPr>
        <w:t>ých</w:t>
      </w:r>
      <w:r w:rsidR="00FE6DCF" w:rsidRPr="00FE6DCF">
        <w:rPr>
          <w:rFonts w:ascii="Times New Roman" w:hAnsi="Times New Roman"/>
          <w:sz w:val="24"/>
          <w:szCs w:val="24"/>
          <w:lang w:eastAsia="sk-SK"/>
        </w:rPr>
        <w:t xml:space="preserve"> úrad</w:t>
      </w:r>
      <w:r w:rsidR="00FA6035">
        <w:rPr>
          <w:rFonts w:ascii="Times New Roman" w:hAnsi="Times New Roman"/>
          <w:sz w:val="24"/>
          <w:szCs w:val="24"/>
          <w:lang w:eastAsia="sk-SK"/>
        </w:rPr>
        <w:t>ov</w:t>
      </w:r>
      <w:r w:rsidR="00FE6DCF" w:rsidRPr="00FE6DCF">
        <w:rPr>
          <w:rFonts w:ascii="Times New Roman" w:hAnsi="Times New Roman"/>
          <w:sz w:val="24"/>
          <w:szCs w:val="24"/>
          <w:lang w:eastAsia="sk-SK"/>
        </w:rPr>
        <w:t xml:space="preserve"> </w:t>
      </w:r>
      <w:r w:rsidR="00EE5106">
        <w:rPr>
          <w:rFonts w:ascii="Times New Roman" w:hAnsi="Times New Roman"/>
          <w:sz w:val="24"/>
          <w:szCs w:val="24"/>
          <w:lang w:eastAsia="sk-SK"/>
        </w:rPr>
        <w:t>je</w:t>
      </w:r>
      <w:r w:rsidR="00FE6DCF" w:rsidRPr="00FE6DCF">
        <w:rPr>
          <w:rFonts w:ascii="Times New Roman" w:hAnsi="Times New Roman"/>
          <w:sz w:val="24"/>
          <w:szCs w:val="24"/>
          <w:lang w:eastAsia="sk-SK"/>
        </w:rPr>
        <w:t xml:space="preserve"> upravené v osobitnom </w:t>
      </w:r>
      <w:r w:rsidR="00EE5106">
        <w:rPr>
          <w:rFonts w:ascii="Times New Roman" w:hAnsi="Times New Roman"/>
          <w:sz w:val="24"/>
          <w:szCs w:val="24"/>
          <w:lang w:eastAsia="sk-SK"/>
        </w:rPr>
        <w:t>predpise</w:t>
      </w:r>
      <w:r w:rsidR="00A956A9">
        <w:rPr>
          <w:rFonts w:ascii="Times New Roman" w:hAnsi="Times New Roman"/>
          <w:sz w:val="24"/>
          <w:szCs w:val="24"/>
          <w:lang w:eastAsia="sk-SK"/>
        </w:rPr>
        <w:t>.</w:t>
      </w:r>
      <w:r w:rsidR="009A7012">
        <w:rPr>
          <w:rStyle w:val="FootnoteReference"/>
          <w:sz w:val="24"/>
          <w:szCs w:val="24"/>
          <w:lang w:eastAsia="sk-SK"/>
        </w:rPr>
        <w:footnoteReference w:id="3"/>
      </w:r>
      <w:r w:rsidR="0028342C">
        <w:rPr>
          <w:rFonts w:ascii="Times New Roman" w:hAnsi="Times New Roman"/>
          <w:sz w:val="24"/>
          <w:szCs w:val="24"/>
          <w:vertAlign w:val="superscript"/>
          <w:lang w:eastAsia="sk-SK"/>
        </w:rPr>
        <w:t>)</w:t>
      </w:r>
      <w:r w:rsidR="00FE6DCF" w:rsidRPr="00FE6DCF">
        <w:rPr>
          <w:rFonts w:ascii="Times New Roman" w:hAnsi="Times New Roman"/>
          <w:sz w:val="24"/>
          <w:szCs w:val="24"/>
          <w:lang w:eastAsia="sk-SK"/>
        </w:rPr>
        <w:t xml:space="preserve"> </w:t>
      </w:r>
    </w:p>
    <w:p w:rsidR="00340CEF" w:rsidRDefault="00340CEF" w:rsidP="00FE6DCF">
      <w:pPr>
        <w:spacing w:after="120"/>
        <w:jc w:val="center"/>
        <w:rPr>
          <w:rFonts w:ascii="Times New Roman" w:hAnsi="Times New Roman"/>
          <w:b/>
          <w:sz w:val="28"/>
          <w:szCs w:val="24"/>
          <w:lang w:eastAsia="sk-SK"/>
        </w:rPr>
      </w:pPr>
    </w:p>
    <w:p w:rsidR="00FE6DCF" w:rsidRPr="00FE6DCF" w:rsidRDefault="00FE6DCF" w:rsidP="00FE6DCF">
      <w:pPr>
        <w:spacing w:after="120"/>
        <w:jc w:val="center"/>
        <w:rPr>
          <w:rFonts w:ascii="Times New Roman" w:hAnsi="Times New Roman"/>
          <w:b/>
          <w:sz w:val="28"/>
          <w:szCs w:val="24"/>
          <w:lang w:eastAsia="sk-SK"/>
        </w:rPr>
      </w:pPr>
      <w:r w:rsidRPr="00FE6DCF">
        <w:rPr>
          <w:rFonts w:ascii="Times New Roman" w:hAnsi="Times New Roman"/>
          <w:b/>
          <w:sz w:val="28"/>
          <w:szCs w:val="24"/>
          <w:lang w:eastAsia="sk-SK"/>
        </w:rPr>
        <w:t>DRUHÁ ČASŤ</w:t>
      </w:r>
    </w:p>
    <w:p w:rsidR="008238EA" w:rsidRDefault="00FE6DCF" w:rsidP="008238EA">
      <w:pPr>
        <w:spacing w:after="120"/>
        <w:jc w:val="center"/>
        <w:rPr>
          <w:rFonts w:ascii="Times New Roman" w:hAnsi="Times New Roman"/>
          <w:b/>
          <w:sz w:val="28"/>
          <w:szCs w:val="24"/>
          <w:lang w:eastAsia="sk-SK"/>
        </w:rPr>
      </w:pPr>
      <w:r w:rsidRPr="00FE6DCF">
        <w:rPr>
          <w:rFonts w:ascii="Times New Roman" w:hAnsi="Times New Roman"/>
          <w:b/>
          <w:sz w:val="28"/>
          <w:szCs w:val="24"/>
          <w:lang w:eastAsia="sk-SK"/>
        </w:rPr>
        <w:t xml:space="preserve">ORGANIZAČNÉ ÚTVARY MINISTRA, ŠTÁTNEHO TAJOMNÍKA A </w:t>
      </w:r>
      <w:r w:rsidR="00AB5D22">
        <w:rPr>
          <w:rFonts w:ascii="Times New Roman" w:hAnsi="Times New Roman"/>
          <w:b/>
          <w:sz w:val="28"/>
          <w:szCs w:val="24"/>
          <w:lang w:eastAsia="sk-SK"/>
        </w:rPr>
        <w:t>GENERÁLNEHO TAJ</w:t>
      </w:r>
      <w:r w:rsidR="00206895">
        <w:rPr>
          <w:rFonts w:ascii="Times New Roman" w:hAnsi="Times New Roman"/>
          <w:b/>
          <w:sz w:val="28"/>
          <w:szCs w:val="24"/>
          <w:lang w:eastAsia="sk-SK"/>
        </w:rPr>
        <w:t>OMNÍKA SLUŽOBNÉHO ÚRADU</w:t>
      </w:r>
      <w:r w:rsidR="00AB5D22">
        <w:rPr>
          <w:rFonts w:ascii="Times New Roman" w:hAnsi="Times New Roman"/>
          <w:b/>
          <w:sz w:val="28"/>
          <w:szCs w:val="24"/>
          <w:lang w:eastAsia="sk-SK"/>
        </w:rPr>
        <w:t xml:space="preserve"> </w:t>
      </w:r>
    </w:p>
    <w:p w:rsidR="00FE6DCF" w:rsidRPr="00FE6DCF" w:rsidRDefault="00FE6DCF" w:rsidP="008238EA">
      <w:pPr>
        <w:spacing w:after="120"/>
        <w:jc w:val="center"/>
        <w:rPr>
          <w:rFonts w:ascii="Times New Roman" w:hAnsi="Times New Roman"/>
          <w:sz w:val="24"/>
          <w:szCs w:val="24"/>
          <w:lang w:eastAsia="sk-SK"/>
        </w:rPr>
      </w:pPr>
      <w:r w:rsidRPr="00FE6DCF">
        <w:rPr>
          <w:rFonts w:ascii="Times New Roman" w:hAnsi="Times New Roman"/>
          <w:sz w:val="24"/>
          <w:szCs w:val="24"/>
          <w:lang w:eastAsia="sk-SK"/>
        </w:rPr>
        <w:t>PRVÁ HLAVA</w:t>
      </w:r>
      <w:r w:rsidRPr="00FE6DCF">
        <w:rPr>
          <w:rFonts w:ascii="Times New Roman" w:hAnsi="Times New Roman"/>
          <w:sz w:val="24"/>
          <w:szCs w:val="24"/>
          <w:lang w:eastAsia="sk-SK"/>
        </w:rPr>
        <w:br/>
        <w:t>ORGANIZAČNÉ ÚTVARY PRIAMO PODRIADENÉ MINISTROVI</w:t>
      </w:r>
    </w:p>
    <w:p w:rsidR="00FE6DCF" w:rsidRPr="00FE6DCF" w:rsidRDefault="00FE6DCF" w:rsidP="00FE6DCF">
      <w:pPr>
        <w:spacing w:before="240" w:after="240"/>
        <w:jc w:val="center"/>
        <w:rPr>
          <w:rFonts w:ascii="Times New Roman" w:hAnsi="Times New Roman"/>
          <w:b/>
          <w:sz w:val="24"/>
          <w:szCs w:val="24"/>
          <w:lang w:eastAsia="sk-SK"/>
        </w:rPr>
      </w:pPr>
      <w:r w:rsidRPr="00FE6DCF">
        <w:rPr>
          <w:rFonts w:ascii="Times New Roman" w:hAnsi="Times New Roman"/>
          <w:b/>
          <w:sz w:val="24"/>
          <w:szCs w:val="24"/>
          <w:lang w:eastAsia="sk-SK"/>
        </w:rPr>
        <w:t>Čl. 3</w:t>
      </w:r>
      <w:r w:rsidRPr="00FE6DCF">
        <w:rPr>
          <w:rFonts w:ascii="Times New Roman" w:hAnsi="Times New Roman"/>
          <w:b/>
          <w:sz w:val="24"/>
          <w:szCs w:val="24"/>
          <w:lang w:eastAsia="sk-SK"/>
        </w:rPr>
        <w:br/>
        <w:t>Organizačné útvary priamo podriadené ministrovi</w:t>
      </w:r>
    </w:p>
    <w:p w:rsidR="00FE6DCF" w:rsidRPr="00FE6DCF" w:rsidRDefault="00FE6DCF" w:rsidP="00C57C07">
      <w:pPr>
        <w:rPr>
          <w:rFonts w:ascii="Times New Roman" w:hAnsi="Times New Roman"/>
          <w:sz w:val="24"/>
          <w:szCs w:val="24"/>
          <w:lang w:eastAsia="sk-SK"/>
        </w:rPr>
      </w:pPr>
      <w:r w:rsidRPr="00FE6DCF">
        <w:rPr>
          <w:rFonts w:ascii="Times New Roman" w:hAnsi="Times New Roman"/>
          <w:sz w:val="24"/>
          <w:szCs w:val="24"/>
          <w:lang w:eastAsia="sk-SK"/>
        </w:rPr>
        <w:t>Ministrovi sú priamo podriadené tieto  organizačné útvary:</w:t>
      </w:r>
    </w:p>
    <w:p w:rsidR="00FE6DCF" w:rsidRPr="00FE6DCF" w:rsidRDefault="00FE6DCF" w:rsidP="00C57C07">
      <w:pPr>
        <w:numPr>
          <w:ilvl w:val="1"/>
          <w:numId w:val="10"/>
        </w:numPr>
        <w:rPr>
          <w:rFonts w:ascii="Times New Roman" w:hAnsi="Times New Roman"/>
          <w:sz w:val="24"/>
          <w:szCs w:val="24"/>
          <w:lang w:eastAsia="sk-SK"/>
        </w:rPr>
      </w:pPr>
      <w:r w:rsidRPr="00FE6DCF">
        <w:rPr>
          <w:rFonts w:ascii="Times New Roman" w:hAnsi="Times New Roman"/>
          <w:sz w:val="24"/>
          <w:szCs w:val="24"/>
          <w:lang w:eastAsia="sk-SK"/>
        </w:rPr>
        <w:t>kancelária ministra</w:t>
      </w:r>
      <w:r w:rsidR="0028342C">
        <w:rPr>
          <w:rFonts w:ascii="Times New Roman" w:hAnsi="Times New Roman"/>
          <w:sz w:val="24"/>
          <w:szCs w:val="24"/>
          <w:lang w:eastAsia="sk-SK"/>
        </w:rPr>
        <w:t>,</w:t>
      </w:r>
    </w:p>
    <w:p w:rsidR="00FE6DCF" w:rsidRPr="00FE6DCF" w:rsidRDefault="00FE6DCF" w:rsidP="00C57C07">
      <w:pPr>
        <w:numPr>
          <w:ilvl w:val="1"/>
          <w:numId w:val="10"/>
        </w:numPr>
        <w:rPr>
          <w:rFonts w:ascii="Times New Roman" w:hAnsi="Times New Roman"/>
          <w:sz w:val="24"/>
          <w:szCs w:val="24"/>
          <w:lang w:eastAsia="sk-SK"/>
        </w:rPr>
      </w:pPr>
      <w:r w:rsidRPr="00FE6DCF">
        <w:rPr>
          <w:rFonts w:ascii="Times New Roman" w:hAnsi="Times New Roman"/>
          <w:sz w:val="24"/>
          <w:szCs w:val="24"/>
          <w:lang w:eastAsia="sk-SK"/>
        </w:rPr>
        <w:lastRenderedPageBreak/>
        <w:t>sekcia ministra</w:t>
      </w:r>
      <w:r w:rsidR="0028342C">
        <w:rPr>
          <w:rFonts w:ascii="Times New Roman" w:hAnsi="Times New Roman"/>
          <w:sz w:val="24"/>
          <w:szCs w:val="24"/>
          <w:lang w:eastAsia="sk-SK"/>
        </w:rPr>
        <w:t>,</w:t>
      </w:r>
    </w:p>
    <w:p w:rsidR="00FE6DCF" w:rsidRPr="00FE6DCF" w:rsidRDefault="00E83A05" w:rsidP="00C57C07">
      <w:pPr>
        <w:numPr>
          <w:ilvl w:val="1"/>
          <w:numId w:val="10"/>
        </w:numPr>
        <w:rPr>
          <w:rFonts w:ascii="Times New Roman" w:hAnsi="Times New Roman"/>
          <w:sz w:val="24"/>
          <w:szCs w:val="24"/>
          <w:lang w:eastAsia="sk-SK"/>
        </w:rPr>
      </w:pPr>
      <w:r>
        <w:rPr>
          <w:rFonts w:ascii="Times New Roman" w:hAnsi="Times New Roman"/>
          <w:sz w:val="24"/>
          <w:szCs w:val="24"/>
          <w:lang w:eastAsia="sk-SK"/>
        </w:rPr>
        <w:t xml:space="preserve">oddelenie </w:t>
      </w:r>
      <w:r w:rsidR="00FE6DCF" w:rsidRPr="00FE6DCF">
        <w:rPr>
          <w:rFonts w:ascii="Times New Roman" w:hAnsi="Times New Roman"/>
          <w:sz w:val="24"/>
          <w:szCs w:val="24"/>
          <w:lang w:eastAsia="sk-SK"/>
        </w:rPr>
        <w:t>vnútorného auditu</w:t>
      </w:r>
      <w:r w:rsidR="0028342C">
        <w:rPr>
          <w:rFonts w:ascii="Times New Roman" w:hAnsi="Times New Roman"/>
          <w:sz w:val="24"/>
          <w:szCs w:val="24"/>
          <w:lang w:eastAsia="sk-SK"/>
        </w:rPr>
        <w:t>,</w:t>
      </w:r>
    </w:p>
    <w:p w:rsidR="00FE6DCF" w:rsidRPr="00FE6DCF" w:rsidRDefault="00FE6DCF" w:rsidP="00C85452">
      <w:pPr>
        <w:ind w:left="360"/>
        <w:rPr>
          <w:rFonts w:ascii="Times New Roman" w:hAnsi="Times New Roman"/>
          <w:sz w:val="24"/>
          <w:szCs w:val="24"/>
          <w:lang w:eastAsia="sk-SK"/>
        </w:rPr>
      </w:pPr>
    </w:p>
    <w:p w:rsidR="00A956A9" w:rsidRDefault="00A956A9" w:rsidP="00A956A9">
      <w:pPr>
        <w:ind w:left="720"/>
        <w:jc w:val="center"/>
        <w:rPr>
          <w:rFonts w:ascii="Times New Roman" w:hAnsi="Times New Roman"/>
          <w:b/>
          <w:sz w:val="24"/>
          <w:szCs w:val="24"/>
          <w:lang w:eastAsia="sk-SK"/>
        </w:rPr>
      </w:pPr>
    </w:p>
    <w:p w:rsidR="00FE6DCF" w:rsidRPr="00FE6DCF" w:rsidRDefault="00FE6DCF" w:rsidP="00A956A9">
      <w:pPr>
        <w:ind w:left="720"/>
        <w:jc w:val="center"/>
        <w:rPr>
          <w:rFonts w:ascii="Times New Roman" w:hAnsi="Times New Roman"/>
          <w:b/>
          <w:sz w:val="24"/>
          <w:szCs w:val="24"/>
          <w:lang w:eastAsia="sk-SK"/>
        </w:rPr>
      </w:pPr>
      <w:r w:rsidRPr="00FE6DCF">
        <w:rPr>
          <w:rFonts w:ascii="Times New Roman" w:hAnsi="Times New Roman"/>
          <w:b/>
          <w:sz w:val="24"/>
          <w:szCs w:val="24"/>
          <w:lang w:eastAsia="sk-SK"/>
        </w:rPr>
        <w:t>Čl. 4</w:t>
      </w:r>
    </w:p>
    <w:p w:rsidR="00FE6DCF" w:rsidRDefault="00FE6DCF" w:rsidP="00A956A9">
      <w:pPr>
        <w:ind w:left="720"/>
        <w:jc w:val="center"/>
        <w:rPr>
          <w:rFonts w:ascii="Times New Roman" w:hAnsi="Times New Roman"/>
          <w:b/>
          <w:sz w:val="24"/>
          <w:szCs w:val="24"/>
          <w:lang w:eastAsia="sk-SK"/>
        </w:rPr>
      </w:pPr>
      <w:r w:rsidRPr="00FE6DCF">
        <w:rPr>
          <w:rFonts w:ascii="Times New Roman" w:hAnsi="Times New Roman"/>
          <w:b/>
          <w:sz w:val="24"/>
          <w:szCs w:val="24"/>
          <w:lang w:eastAsia="sk-SK"/>
        </w:rPr>
        <w:t>Kancelária ministra</w:t>
      </w:r>
    </w:p>
    <w:p w:rsidR="00A956A9" w:rsidRPr="00FE6DCF" w:rsidRDefault="00A956A9" w:rsidP="00A956A9">
      <w:pPr>
        <w:ind w:left="720"/>
        <w:jc w:val="center"/>
        <w:rPr>
          <w:rFonts w:ascii="Times New Roman" w:hAnsi="Times New Roman"/>
          <w:b/>
          <w:sz w:val="24"/>
          <w:szCs w:val="24"/>
          <w:lang w:eastAsia="sk-SK"/>
        </w:rPr>
      </w:pPr>
    </w:p>
    <w:p w:rsidR="00FE6DCF" w:rsidRPr="00FE6DCF" w:rsidRDefault="00FE6DCF" w:rsidP="00815958">
      <w:pPr>
        <w:ind w:left="357" w:hanging="357"/>
        <w:jc w:val="both"/>
        <w:rPr>
          <w:rFonts w:ascii="Times New Roman" w:hAnsi="Times New Roman"/>
          <w:sz w:val="24"/>
          <w:szCs w:val="24"/>
          <w:lang w:eastAsia="sk-SK"/>
        </w:rPr>
      </w:pPr>
      <w:r w:rsidRPr="00FE6DCF">
        <w:rPr>
          <w:rFonts w:ascii="Times New Roman" w:hAnsi="Times New Roman"/>
          <w:sz w:val="24"/>
          <w:szCs w:val="24"/>
          <w:lang w:eastAsia="sk-SK"/>
        </w:rPr>
        <w:t>(1)  Kancelária ministra (KAMI) plní tieto činnosti:</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 xml:space="preserve">zodpovedá za vytváranie predpokladov pre odborné, vecné, organizačné </w:t>
      </w:r>
      <w:r w:rsidRPr="00FE6DCF">
        <w:rPr>
          <w:rFonts w:ascii="Times New Roman" w:hAnsi="Times New Roman"/>
          <w:sz w:val="24"/>
          <w:szCs w:val="24"/>
          <w:lang w:eastAsia="sk-SK"/>
        </w:rPr>
        <w:br/>
        <w:t>a administratívne zabezpečenie výkonu funkcie a činnosti ministra</w:t>
      </w:r>
      <w:r w:rsidR="0028342C">
        <w:rPr>
          <w:rFonts w:ascii="Times New Roman" w:hAnsi="Times New Roman"/>
          <w:sz w:val="24"/>
          <w:szCs w:val="24"/>
          <w:lang w:eastAsia="sk-SK"/>
        </w:rPr>
        <w:t>,</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prenos pokynov ministra na príslušné organizačné útvary </w:t>
      </w:r>
      <w:r w:rsidRPr="00FE6DCF">
        <w:rPr>
          <w:rFonts w:ascii="Times New Roman" w:hAnsi="Times New Roman"/>
          <w:sz w:val="24"/>
          <w:szCs w:val="24"/>
          <w:lang w:eastAsia="sk-SK"/>
        </w:rPr>
        <w:br/>
        <w:t>a koordinuje činnosť organizačných útvarov pri plnení týchto úloh</w:t>
      </w:r>
      <w:r w:rsidR="0028342C">
        <w:rPr>
          <w:rFonts w:ascii="Times New Roman" w:hAnsi="Times New Roman"/>
          <w:sz w:val="24"/>
          <w:szCs w:val="24"/>
          <w:lang w:eastAsia="sk-SK"/>
        </w:rPr>
        <w:t>,</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v spolupráci s príslušnými organizačnými útvarmi komplexne pripravuje a zabezpečuje zahraničné styky ministra, rokovania, zahraničné pracovné cesty ministra, ako aj oficiálne a pracovné návštevy, ktoré minister prijíma</w:t>
      </w:r>
      <w:r w:rsidR="0028342C">
        <w:rPr>
          <w:rFonts w:ascii="Times New Roman" w:hAnsi="Times New Roman"/>
          <w:sz w:val="24"/>
          <w:szCs w:val="24"/>
          <w:lang w:eastAsia="sk-SK"/>
        </w:rPr>
        <w:t>,</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posudzuje a spracováva materiály, písomnosti a podklady predkladané pre potreby ministra a na podpis alebo rozhodnutie ministra</w:t>
      </w:r>
      <w:r w:rsidR="0028342C">
        <w:rPr>
          <w:rFonts w:ascii="Times New Roman" w:hAnsi="Times New Roman"/>
          <w:sz w:val="24"/>
          <w:szCs w:val="24"/>
          <w:lang w:eastAsia="sk-SK"/>
        </w:rPr>
        <w:t>,</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 xml:space="preserve">prideľuje spisy organizačným útvarom na ďalšie spracovanie, eviduje </w:t>
      </w:r>
      <w:r w:rsidRPr="00FE6DCF">
        <w:rPr>
          <w:rFonts w:ascii="Times New Roman" w:hAnsi="Times New Roman"/>
          <w:sz w:val="24"/>
          <w:szCs w:val="24"/>
          <w:lang w:eastAsia="sk-SK"/>
        </w:rPr>
        <w:br/>
        <w:t>a vybavuje korešpondenciu ministra</w:t>
      </w:r>
      <w:r w:rsidR="0028342C">
        <w:rPr>
          <w:rFonts w:ascii="Times New Roman" w:hAnsi="Times New Roman"/>
          <w:sz w:val="24"/>
          <w:szCs w:val="24"/>
          <w:lang w:eastAsia="sk-SK"/>
        </w:rPr>
        <w:t>,</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 xml:space="preserve">komplexne zabezpečuje správnu a ekonomickú agendu týkajúcu sa ministra </w:t>
      </w:r>
      <w:r w:rsidRPr="00FE6DCF">
        <w:rPr>
          <w:rFonts w:ascii="Times New Roman" w:hAnsi="Times New Roman"/>
          <w:sz w:val="24"/>
          <w:szCs w:val="24"/>
          <w:lang w:eastAsia="sk-SK"/>
        </w:rPr>
        <w:br/>
        <w:t>a kancelárie ministra</w:t>
      </w:r>
      <w:r w:rsidR="0028342C">
        <w:rPr>
          <w:rFonts w:ascii="Times New Roman" w:hAnsi="Times New Roman"/>
          <w:sz w:val="24"/>
          <w:szCs w:val="24"/>
          <w:lang w:eastAsia="sk-SK"/>
        </w:rPr>
        <w:t>,</w:t>
      </w:r>
    </w:p>
    <w:p w:rsidR="00FE6DCF" w:rsidRPr="00FE6DCF" w:rsidRDefault="00753E10" w:rsidP="00815958">
      <w:pPr>
        <w:numPr>
          <w:ilvl w:val="1"/>
          <w:numId w:val="9"/>
        </w:numPr>
        <w:tabs>
          <w:tab w:val="clear" w:pos="360"/>
          <w:tab w:val="num" w:pos="709"/>
        </w:tabs>
        <w:ind w:left="709" w:hanging="283"/>
        <w:jc w:val="both"/>
        <w:rPr>
          <w:rFonts w:ascii="Times New Roman" w:hAnsi="Times New Roman"/>
          <w:sz w:val="24"/>
          <w:szCs w:val="24"/>
          <w:lang w:eastAsia="sk-SK"/>
        </w:rPr>
      </w:pPr>
      <w:r>
        <w:rPr>
          <w:rFonts w:ascii="Times New Roman" w:hAnsi="Times New Roman"/>
          <w:sz w:val="24"/>
          <w:szCs w:val="24"/>
          <w:lang w:eastAsia="sk-SK"/>
        </w:rPr>
        <w:t>v</w:t>
      </w:r>
      <w:r w:rsidR="00FE6DCF" w:rsidRPr="00FE6DCF">
        <w:rPr>
          <w:rFonts w:ascii="Times New Roman" w:hAnsi="Times New Roman"/>
          <w:sz w:val="24"/>
          <w:szCs w:val="24"/>
          <w:lang w:eastAsia="sk-SK"/>
        </w:rPr>
        <w:t xml:space="preserve"> spolupráci s tlačovým odborom a príslušnými organizačnými útvarmi zodpovedá za prípravu podkladov pre mediálne výstupy ministra a zabezpečuje publicitu zahranično-politických a iných pracovných aktivít ministra</w:t>
      </w:r>
      <w:r w:rsidR="0028342C">
        <w:rPr>
          <w:rFonts w:ascii="Times New Roman" w:hAnsi="Times New Roman"/>
          <w:sz w:val="24"/>
          <w:szCs w:val="24"/>
          <w:lang w:eastAsia="sk-SK"/>
        </w:rPr>
        <w:t xml:space="preserve">, </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 xml:space="preserve">organizačne a administratívne zabezpečuje kontakty ministra s predstaviteľmi médií </w:t>
      </w:r>
      <w:r w:rsidRPr="00FE6DCF">
        <w:rPr>
          <w:rFonts w:ascii="Times New Roman" w:hAnsi="Times New Roman"/>
          <w:sz w:val="24"/>
          <w:szCs w:val="24"/>
          <w:lang w:eastAsia="sk-SK"/>
        </w:rPr>
        <w:br/>
        <w:t>a plní iné operatívne úlohy v mediálnej oblasti podľa pokynov ministra</w:t>
      </w:r>
      <w:r w:rsidR="0028342C">
        <w:rPr>
          <w:rFonts w:ascii="Times New Roman" w:hAnsi="Times New Roman"/>
          <w:sz w:val="24"/>
          <w:szCs w:val="24"/>
          <w:lang w:eastAsia="sk-SK"/>
        </w:rPr>
        <w:t>,</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na základe pokynov ministra zostavuje jeho denný, týždenný a dlhodobý pracovný program, ktorého prípravu koordinuje s ostatnými vedúcimi zamestnancami ministerstva;</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organizačne a administratívne zabezpečuje porady zvolávané ministrom</w:t>
      </w:r>
      <w:r w:rsidR="0028342C">
        <w:rPr>
          <w:rFonts w:ascii="Times New Roman" w:hAnsi="Times New Roman"/>
          <w:sz w:val="24"/>
          <w:szCs w:val="24"/>
          <w:lang w:eastAsia="sk-SK"/>
        </w:rPr>
        <w:t xml:space="preserve">, </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zabezpečuje a koordinuje prípravu odpovedí na interpelácie a otázky poslancov NR SR týkajúce sa zahraničnej politiky adresované ministrovi a iným členom vlády</w:t>
      </w:r>
      <w:r w:rsidR="00206895">
        <w:rPr>
          <w:rFonts w:ascii="Times New Roman" w:hAnsi="Times New Roman"/>
          <w:sz w:val="24"/>
          <w:szCs w:val="24"/>
          <w:lang w:eastAsia="sk-SK"/>
        </w:rPr>
        <w:t xml:space="preserve"> SR</w:t>
      </w:r>
      <w:r w:rsidR="0028342C">
        <w:rPr>
          <w:rFonts w:ascii="Times New Roman" w:hAnsi="Times New Roman"/>
          <w:sz w:val="24"/>
          <w:szCs w:val="24"/>
          <w:lang w:eastAsia="sk-SK"/>
        </w:rPr>
        <w:t>,</w:t>
      </w:r>
    </w:p>
    <w:p w:rsidR="00FE6DCF" w:rsidRPr="00FE6DCF" w:rsidRDefault="00FE6DCF" w:rsidP="00815958">
      <w:pPr>
        <w:numPr>
          <w:ilvl w:val="1"/>
          <w:numId w:val="9"/>
        </w:numPr>
        <w:tabs>
          <w:tab w:val="clear" w:pos="360"/>
          <w:tab w:val="num" w:pos="709"/>
        </w:tabs>
        <w:ind w:left="709" w:hanging="283"/>
        <w:jc w:val="both"/>
        <w:rPr>
          <w:rFonts w:ascii="Times New Roman" w:hAnsi="Times New Roman"/>
          <w:sz w:val="24"/>
          <w:szCs w:val="24"/>
          <w:lang w:eastAsia="sk-SK"/>
        </w:rPr>
      </w:pPr>
      <w:r w:rsidRPr="00FE6DCF">
        <w:rPr>
          <w:rFonts w:ascii="Times New Roman" w:hAnsi="Times New Roman"/>
          <w:sz w:val="24"/>
          <w:szCs w:val="24"/>
          <w:lang w:eastAsia="sk-SK"/>
        </w:rPr>
        <w:t>plní a zabezpečuje ďalšie operatívne úlohy podľa pokynov ministra</w:t>
      </w:r>
      <w:r w:rsidR="00815958">
        <w:rPr>
          <w:rFonts w:ascii="Times New Roman" w:hAnsi="Times New Roman"/>
          <w:sz w:val="24"/>
          <w:szCs w:val="24"/>
          <w:lang w:eastAsia="sk-SK"/>
        </w:rPr>
        <w:t>.</w:t>
      </w:r>
    </w:p>
    <w:p w:rsidR="00FE6DCF" w:rsidRPr="00FE6DCF" w:rsidRDefault="00FE6DCF" w:rsidP="0006363C">
      <w:pPr>
        <w:spacing w:before="120" w:after="120"/>
        <w:jc w:val="both"/>
        <w:rPr>
          <w:rFonts w:ascii="Times New Roman" w:hAnsi="Times New Roman"/>
          <w:sz w:val="24"/>
          <w:szCs w:val="24"/>
          <w:lang w:eastAsia="sk-SK"/>
        </w:rPr>
      </w:pPr>
      <w:r w:rsidRPr="00FE6DCF">
        <w:rPr>
          <w:rFonts w:ascii="Times New Roman" w:hAnsi="Times New Roman"/>
          <w:sz w:val="24"/>
          <w:szCs w:val="24"/>
          <w:lang w:eastAsia="sk-SK"/>
        </w:rPr>
        <w:t xml:space="preserve">(2) Súčasťou KAMI je hovorca ministerstva. </w:t>
      </w:r>
    </w:p>
    <w:p w:rsidR="00FE6DCF" w:rsidRPr="00FE6DCF" w:rsidRDefault="00FE6DCF" w:rsidP="00FE6DCF">
      <w:pPr>
        <w:spacing w:before="240" w:after="240"/>
        <w:jc w:val="center"/>
        <w:rPr>
          <w:rFonts w:ascii="Times New Roman" w:hAnsi="Times New Roman"/>
          <w:b/>
          <w:sz w:val="24"/>
          <w:szCs w:val="24"/>
          <w:lang w:eastAsia="sk-SK"/>
        </w:rPr>
      </w:pPr>
      <w:r w:rsidRPr="00FE6DCF">
        <w:rPr>
          <w:rFonts w:ascii="Times New Roman" w:hAnsi="Times New Roman"/>
          <w:b/>
          <w:sz w:val="24"/>
          <w:szCs w:val="24"/>
          <w:lang w:eastAsia="sk-SK"/>
        </w:rPr>
        <w:t>Čl. 5</w:t>
      </w:r>
      <w:r w:rsidRPr="00FE6DCF">
        <w:rPr>
          <w:rFonts w:ascii="Times New Roman" w:hAnsi="Times New Roman"/>
          <w:b/>
          <w:sz w:val="24"/>
          <w:szCs w:val="24"/>
          <w:lang w:eastAsia="sk-SK"/>
        </w:rPr>
        <w:br/>
        <w:t>Sekcia ministra</w:t>
      </w:r>
    </w:p>
    <w:p w:rsidR="00FE6DCF" w:rsidRDefault="00FE6DCF" w:rsidP="007179F1">
      <w:pPr>
        <w:ind w:left="426" w:hanging="426"/>
        <w:jc w:val="both"/>
        <w:rPr>
          <w:rFonts w:ascii="Times New Roman" w:hAnsi="Times New Roman"/>
          <w:sz w:val="24"/>
          <w:szCs w:val="24"/>
          <w:lang w:eastAsia="sk-SK"/>
        </w:rPr>
      </w:pPr>
      <w:r w:rsidRPr="00FE6DCF">
        <w:rPr>
          <w:rFonts w:ascii="Times New Roman" w:hAnsi="Times New Roman"/>
          <w:sz w:val="24"/>
          <w:szCs w:val="24"/>
          <w:lang w:eastAsia="sk-SK"/>
        </w:rPr>
        <w:t xml:space="preserve">(1) Sekcia ministra (SEMI) sa člení na: odbor diplomatický protokol (DIPL), tlačový odbor </w:t>
      </w:r>
      <w:r w:rsidR="006E78DA">
        <w:rPr>
          <w:rFonts w:ascii="Times New Roman" w:hAnsi="Times New Roman"/>
          <w:sz w:val="24"/>
          <w:szCs w:val="24"/>
          <w:lang w:eastAsia="sk-SK"/>
        </w:rPr>
        <w:t>(</w:t>
      </w:r>
      <w:r w:rsidRPr="00FE6DCF">
        <w:rPr>
          <w:rFonts w:ascii="Times New Roman" w:hAnsi="Times New Roman"/>
          <w:sz w:val="24"/>
          <w:szCs w:val="24"/>
          <w:lang w:eastAsia="sk-SK"/>
        </w:rPr>
        <w:t>TLAČ), odbor analýz a plánovania (ANAP), odbor verejnej diplomacie (OVDI), odbor kultúrnej diplomacie (OKUD) a odbor generálnej inšpekcie (GEIN). Súčasťou  OVDI  je oddelenie prezentácie (PREZ).</w:t>
      </w:r>
    </w:p>
    <w:p w:rsidR="007179F1" w:rsidRPr="00FE6DCF" w:rsidRDefault="007179F1" w:rsidP="00FE6DCF">
      <w:pPr>
        <w:jc w:val="both"/>
        <w:rPr>
          <w:rFonts w:ascii="Times New Roman" w:hAnsi="Times New Roman"/>
          <w:sz w:val="24"/>
          <w:szCs w:val="24"/>
          <w:lang w:eastAsia="sk-SK"/>
        </w:rPr>
      </w:pPr>
    </w:p>
    <w:p w:rsidR="00FE6DCF" w:rsidRPr="00FE6DCF" w:rsidRDefault="00FE6DCF" w:rsidP="00C57C07">
      <w:pPr>
        <w:jc w:val="both"/>
        <w:rPr>
          <w:rFonts w:ascii="Times New Roman" w:hAnsi="Times New Roman"/>
          <w:sz w:val="24"/>
          <w:szCs w:val="24"/>
          <w:lang w:eastAsia="sk-SK"/>
        </w:rPr>
      </w:pPr>
      <w:r w:rsidRPr="00FE6DCF">
        <w:rPr>
          <w:rFonts w:ascii="Times New Roman" w:hAnsi="Times New Roman"/>
          <w:sz w:val="24"/>
          <w:szCs w:val="24"/>
          <w:lang w:eastAsia="sk-SK"/>
        </w:rPr>
        <w:t xml:space="preserve">(2) SEMI plní tieto činnosti: </w:t>
      </w:r>
    </w:p>
    <w:p w:rsidR="00FE6DCF" w:rsidRPr="00FE6DCF" w:rsidRDefault="00FE6DCF" w:rsidP="00815958">
      <w:pPr>
        <w:numPr>
          <w:ilvl w:val="0"/>
          <w:numId w:val="69"/>
        </w:numPr>
        <w:ind w:left="709" w:hanging="283"/>
        <w:jc w:val="both"/>
        <w:rPr>
          <w:rFonts w:ascii="Times New Roman" w:hAnsi="Times New Roman"/>
          <w:sz w:val="24"/>
          <w:szCs w:val="24"/>
        </w:rPr>
      </w:pPr>
      <w:r w:rsidRPr="00FE6DCF">
        <w:rPr>
          <w:rFonts w:ascii="Times New Roman" w:hAnsi="Times New Roman"/>
          <w:sz w:val="24"/>
          <w:szCs w:val="24"/>
        </w:rPr>
        <w:t>podieľa sa na príprave a vyhodnocovaní strategických koncepčných materiálov ministerstva, analytických informácií, podkladov a stanovísk pre zásadné zahraničnopolitické</w:t>
      </w:r>
      <w:r w:rsidR="00A120DD">
        <w:rPr>
          <w:rFonts w:ascii="Times New Roman" w:hAnsi="Times New Roman"/>
          <w:sz w:val="24"/>
          <w:szCs w:val="24"/>
        </w:rPr>
        <w:t xml:space="preserve"> </w:t>
      </w:r>
      <w:r w:rsidR="00A120DD" w:rsidRPr="00A120DD">
        <w:rPr>
          <w:rFonts w:ascii="Times New Roman" w:hAnsi="Times New Roman"/>
          <w:sz w:val="24"/>
          <w:szCs w:val="24"/>
        </w:rPr>
        <w:t>a európske</w:t>
      </w:r>
      <w:r w:rsidRPr="00FE6DCF">
        <w:rPr>
          <w:rFonts w:ascii="Times New Roman" w:hAnsi="Times New Roman"/>
          <w:sz w:val="24"/>
          <w:szCs w:val="24"/>
        </w:rPr>
        <w:t xml:space="preserve"> rozhodnutia, ako aj prezentačných vystúpení ministra  a príslušných ústavných činiteľov</w:t>
      </w:r>
      <w:r w:rsidR="0028342C">
        <w:rPr>
          <w:rFonts w:ascii="Times New Roman" w:hAnsi="Times New Roman"/>
          <w:sz w:val="24"/>
          <w:szCs w:val="24"/>
        </w:rPr>
        <w:t xml:space="preserve">, </w:t>
      </w:r>
      <w:r w:rsidRPr="00FE6DCF">
        <w:rPr>
          <w:rFonts w:ascii="Times New Roman" w:hAnsi="Times New Roman"/>
          <w:sz w:val="24"/>
          <w:szCs w:val="24"/>
        </w:rPr>
        <w:t xml:space="preserve"> </w:t>
      </w:r>
    </w:p>
    <w:p w:rsidR="00FE6DCF" w:rsidRPr="00FE6DCF" w:rsidRDefault="00FE6DCF" w:rsidP="00815958">
      <w:pPr>
        <w:numPr>
          <w:ilvl w:val="0"/>
          <w:numId w:val="69"/>
        </w:numPr>
        <w:ind w:left="709" w:hanging="283"/>
        <w:jc w:val="both"/>
        <w:rPr>
          <w:rFonts w:ascii="Times New Roman" w:hAnsi="Times New Roman"/>
          <w:sz w:val="24"/>
          <w:szCs w:val="24"/>
        </w:rPr>
      </w:pPr>
      <w:r w:rsidRPr="00FE6DCF">
        <w:rPr>
          <w:rFonts w:ascii="Times New Roman" w:hAnsi="Times New Roman"/>
          <w:sz w:val="24"/>
          <w:szCs w:val="24"/>
        </w:rPr>
        <w:t>koordinuje a realizuje spoluprácu ministerstva s mimovládnym sektorom v oblasti zahraničnej politiky a verejnej diplomacie</w:t>
      </w:r>
      <w:r w:rsidR="0028342C">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815958">
      <w:pPr>
        <w:numPr>
          <w:ilvl w:val="0"/>
          <w:numId w:val="69"/>
        </w:numPr>
        <w:ind w:left="709" w:hanging="283"/>
        <w:jc w:val="both"/>
        <w:rPr>
          <w:rFonts w:ascii="Times New Roman" w:hAnsi="Times New Roman"/>
          <w:sz w:val="24"/>
          <w:szCs w:val="24"/>
        </w:rPr>
      </w:pPr>
      <w:r w:rsidRPr="00FE6DCF">
        <w:rPr>
          <w:rFonts w:ascii="Times New Roman" w:hAnsi="Times New Roman"/>
          <w:sz w:val="24"/>
          <w:szCs w:val="24"/>
        </w:rPr>
        <w:lastRenderedPageBreak/>
        <w:t xml:space="preserve">identifikuje možnosti pre odbornú a mediálnu prezentáciu zahraničnej </w:t>
      </w:r>
      <w:r w:rsidR="00A120DD" w:rsidRPr="00A120DD">
        <w:rPr>
          <w:rFonts w:ascii="Times New Roman" w:hAnsi="Times New Roman"/>
          <w:sz w:val="24"/>
          <w:szCs w:val="24"/>
        </w:rPr>
        <w:t xml:space="preserve">a európskej </w:t>
      </w:r>
      <w:r w:rsidRPr="00FE6DCF">
        <w:rPr>
          <w:rFonts w:ascii="Times New Roman" w:hAnsi="Times New Roman"/>
          <w:sz w:val="24"/>
          <w:szCs w:val="24"/>
        </w:rPr>
        <w:t>politiky a činnosti zahraničnej služby, iniciuje a podieľa sa na organizácii odborných podujatí</w:t>
      </w:r>
      <w:r w:rsidR="0028342C">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815958">
      <w:pPr>
        <w:numPr>
          <w:ilvl w:val="0"/>
          <w:numId w:val="69"/>
        </w:numPr>
        <w:ind w:left="709" w:hanging="283"/>
        <w:jc w:val="both"/>
        <w:rPr>
          <w:rFonts w:ascii="Times New Roman" w:hAnsi="Times New Roman"/>
          <w:sz w:val="24"/>
          <w:szCs w:val="24"/>
        </w:rPr>
      </w:pPr>
      <w:r w:rsidRPr="00FE6DCF">
        <w:rPr>
          <w:rFonts w:ascii="Times New Roman" w:hAnsi="Times New Roman"/>
          <w:sz w:val="24"/>
          <w:szCs w:val="24"/>
        </w:rPr>
        <w:t>v spolupráci s </w:t>
      </w:r>
      <w:r w:rsidR="00E26817">
        <w:rPr>
          <w:rFonts w:ascii="Times New Roman" w:hAnsi="Times New Roman"/>
          <w:sz w:val="24"/>
          <w:szCs w:val="24"/>
        </w:rPr>
        <w:t xml:space="preserve"> </w:t>
      </w:r>
      <w:r w:rsidRPr="00FE6DCF">
        <w:rPr>
          <w:rFonts w:ascii="Times New Roman" w:hAnsi="Times New Roman"/>
          <w:sz w:val="24"/>
          <w:szCs w:val="24"/>
        </w:rPr>
        <w:t>príslušnými ÚOŠS a</w:t>
      </w:r>
      <w:r w:rsidR="00E26817">
        <w:rPr>
          <w:rFonts w:ascii="Times New Roman" w:hAnsi="Times New Roman"/>
          <w:sz w:val="24"/>
          <w:szCs w:val="24"/>
        </w:rPr>
        <w:t xml:space="preserve">  </w:t>
      </w:r>
      <w:r w:rsidRPr="00FE6DCF">
        <w:rPr>
          <w:rFonts w:ascii="Times New Roman" w:hAnsi="Times New Roman"/>
          <w:sz w:val="24"/>
          <w:szCs w:val="24"/>
        </w:rPr>
        <w:t>v</w:t>
      </w:r>
      <w:r w:rsidR="00E26817">
        <w:rPr>
          <w:rFonts w:ascii="Times New Roman" w:hAnsi="Times New Roman"/>
          <w:sz w:val="24"/>
          <w:szCs w:val="24"/>
        </w:rPr>
        <w:t xml:space="preserve"> </w:t>
      </w:r>
      <w:r w:rsidRPr="00FE6DCF">
        <w:rPr>
          <w:rFonts w:ascii="Times New Roman" w:hAnsi="Times New Roman"/>
          <w:sz w:val="24"/>
          <w:szCs w:val="24"/>
        </w:rPr>
        <w:t> súčinnosti so zastupiteľskými úradmi a slovenskými inštitútmi koordinuje a vykonáva štátnu prezentáciu v  zahraničí, vrátane kultúrnej prezentácie, podieľa sa na medzinárodnej spolupráci v oblasti kultúry, školstva, vedy a zdravotníctva a usmerňuje jej rozvoj z</w:t>
      </w:r>
      <w:r w:rsidR="00A120DD">
        <w:rPr>
          <w:rFonts w:ascii="Times New Roman" w:hAnsi="Times New Roman"/>
          <w:sz w:val="24"/>
          <w:szCs w:val="24"/>
        </w:rPr>
        <w:t xml:space="preserve"> </w:t>
      </w:r>
      <w:r w:rsidRPr="00FE6DCF">
        <w:rPr>
          <w:rFonts w:ascii="Times New Roman" w:hAnsi="Times New Roman"/>
          <w:sz w:val="24"/>
          <w:szCs w:val="24"/>
        </w:rPr>
        <w:t> hľadiska zahraničnopolitických záujmov a</w:t>
      </w:r>
      <w:r w:rsidR="0028342C">
        <w:rPr>
          <w:rFonts w:ascii="Times New Roman" w:hAnsi="Times New Roman"/>
          <w:sz w:val="24"/>
          <w:szCs w:val="24"/>
        </w:rPr>
        <w:t> </w:t>
      </w:r>
      <w:r w:rsidRPr="00FE6DCF">
        <w:rPr>
          <w:rFonts w:ascii="Times New Roman" w:hAnsi="Times New Roman"/>
          <w:sz w:val="24"/>
          <w:szCs w:val="24"/>
        </w:rPr>
        <w:t>priorít</w:t>
      </w:r>
      <w:r w:rsidR="0028342C">
        <w:rPr>
          <w:rFonts w:ascii="Times New Roman" w:hAnsi="Times New Roman"/>
          <w:sz w:val="24"/>
          <w:szCs w:val="24"/>
        </w:rPr>
        <w:t xml:space="preserve">, </w:t>
      </w:r>
      <w:r w:rsidRPr="00FE6DCF">
        <w:rPr>
          <w:rFonts w:ascii="Times New Roman" w:hAnsi="Times New Roman"/>
          <w:sz w:val="24"/>
          <w:szCs w:val="24"/>
        </w:rPr>
        <w:t xml:space="preserve">   </w:t>
      </w:r>
    </w:p>
    <w:p w:rsidR="00FE6DCF" w:rsidRPr="00FE6DCF" w:rsidRDefault="00FE6DCF" w:rsidP="00815958">
      <w:pPr>
        <w:numPr>
          <w:ilvl w:val="0"/>
          <w:numId w:val="69"/>
        </w:numPr>
        <w:ind w:left="709" w:hanging="283"/>
        <w:jc w:val="both"/>
        <w:rPr>
          <w:rFonts w:ascii="Times New Roman" w:hAnsi="Times New Roman"/>
          <w:sz w:val="24"/>
          <w:szCs w:val="24"/>
        </w:rPr>
      </w:pPr>
      <w:r w:rsidRPr="00FE6DCF">
        <w:rPr>
          <w:rFonts w:ascii="Times New Roman" w:hAnsi="Times New Roman"/>
          <w:sz w:val="24"/>
          <w:szCs w:val="24"/>
        </w:rPr>
        <w:t>zodpovedá za monitoring domácich a  zahraničných médií a  elektronický informačný servis,  realizuje mediálne výstupy ministerstva, spravuje  webové sídlo a intranetovú sieť  ministerstva</w:t>
      </w:r>
      <w:r w:rsidR="0028342C">
        <w:rPr>
          <w:rFonts w:ascii="Times New Roman" w:hAnsi="Times New Roman"/>
          <w:sz w:val="24"/>
          <w:szCs w:val="24"/>
        </w:rPr>
        <w:t xml:space="preserve">, </w:t>
      </w:r>
      <w:r w:rsidRPr="00FE6DCF">
        <w:rPr>
          <w:rFonts w:ascii="Times New Roman" w:hAnsi="Times New Roman"/>
          <w:sz w:val="24"/>
          <w:szCs w:val="24"/>
        </w:rPr>
        <w:t xml:space="preserve"> </w:t>
      </w:r>
    </w:p>
    <w:p w:rsidR="00FE6DCF" w:rsidRPr="00FE6DCF" w:rsidRDefault="00FE6DCF" w:rsidP="00815958">
      <w:pPr>
        <w:numPr>
          <w:ilvl w:val="0"/>
          <w:numId w:val="69"/>
        </w:numPr>
        <w:ind w:left="709" w:hanging="283"/>
        <w:jc w:val="both"/>
        <w:rPr>
          <w:rFonts w:ascii="Times New Roman" w:hAnsi="Times New Roman"/>
          <w:sz w:val="24"/>
          <w:szCs w:val="24"/>
        </w:rPr>
      </w:pPr>
      <w:r w:rsidRPr="00FE6DCF">
        <w:rPr>
          <w:rFonts w:ascii="Times New Roman" w:hAnsi="Times New Roman"/>
          <w:sz w:val="24"/>
          <w:szCs w:val="24"/>
        </w:rPr>
        <w:t>realizuje úlohy v oblasti diplomatického protokolu</w:t>
      </w:r>
      <w:r w:rsidR="0028342C">
        <w:rPr>
          <w:rFonts w:ascii="Times New Roman" w:hAnsi="Times New Roman"/>
          <w:sz w:val="24"/>
          <w:szCs w:val="24"/>
        </w:rPr>
        <w:t xml:space="preserve">, </w:t>
      </w:r>
      <w:r w:rsidRPr="00FE6DCF">
        <w:rPr>
          <w:rFonts w:ascii="Times New Roman" w:hAnsi="Times New Roman"/>
          <w:sz w:val="24"/>
          <w:szCs w:val="24"/>
        </w:rPr>
        <w:t xml:space="preserve">  </w:t>
      </w:r>
    </w:p>
    <w:p w:rsidR="00FE6DCF" w:rsidRPr="00FE6DCF" w:rsidRDefault="00FE6DCF" w:rsidP="00815958">
      <w:pPr>
        <w:numPr>
          <w:ilvl w:val="0"/>
          <w:numId w:val="69"/>
        </w:numPr>
        <w:ind w:left="709" w:hanging="283"/>
        <w:jc w:val="both"/>
        <w:rPr>
          <w:rFonts w:ascii="Times New Roman" w:hAnsi="Times New Roman"/>
          <w:sz w:val="24"/>
          <w:szCs w:val="24"/>
        </w:rPr>
      </w:pPr>
      <w:r w:rsidRPr="00FE6DCF">
        <w:rPr>
          <w:rFonts w:ascii="Times New Roman" w:hAnsi="Times New Roman"/>
          <w:sz w:val="24"/>
          <w:szCs w:val="24"/>
        </w:rPr>
        <w:t xml:space="preserve">zabezpečuje  a metodicky usmerňuje  vnútornú kontrolnú činnosť  ministerstva.     </w:t>
      </w:r>
    </w:p>
    <w:p w:rsidR="00FE6DCF" w:rsidRPr="00FE6DCF" w:rsidRDefault="009D7730" w:rsidP="007179F1">
      <w:pPr>
        <w:spacing w:before="120" w:after="120"/>
        <w:ind w:left="426" w:hanging="426"/>
        <w:rPr>
          <w:rFonts w:ascii="Times New Roman" w:hAnsi="Times New Roman"/>
          <w:sz w:val="24"/>
          <w:szCs w:val="24"/>
        </w:rPr>
      </w:pPr>
      <w:r>
        <w:rPr>
          <w:rFonts w:ascii="Times New Roman" w:hAnsi="Times New Roman"/>
          <w:sz w:val="24"/>
          <w:szCs w:val="24"/>
        </w:rPr>
        <w:t xml:space="preserve">(3) </w:t>
      </w:r>
      <w:r w:rsidR="00FE6DCF" w:rsidRPr="00FE6DCF">
        <w:rPr>
          <w:rFonts w:ascii="Times New Roman" w:hAnsi="Times New Roman"/>
          <w:sz w:val="24"/>
          <w:szCs w:val="24"/>
        </w:rPr>
        <w:t xml:space="preserve">V súlade s rozhodnutiami a pokynmi ministra riadi slovenské inštitúty v oblasti svojej </w:t>
      </w:r>
      <w:r w:rsidR="006E78DA">
        <w:rPr>
          <w:rFonts w:ascii="Times New Roman" w:hAnsi="Times New Roman"/>
          <w:sz w:val="24"/>
          <w:szCs w:val="24"/>
        </w:rPr>
        <w:t>p</w:t>
      </w:r>
      <w:r w:rsidR="00FE6DCF" w:rsidRPr="00FE6DCF">
        <w:rPr>
          <w:rFonts w:ascii="Times New Roman" w:hAnsi="Times New Roman"/>
          <w:sz w:val="24"/>
          <w:szCs w:val="24"/>
        </w:rPr>
        <w:t>ôsobnosti.</w:t>
      </w:r>
    </w:p>
    <w:p w:rsidR="00FE6DCF" w:rsidRDefault="009D7730" w:rsidP="00A120DD">
      <w:pPr>
        <w:ind w:left="426" w:hanging="426"/>
        <w:rPr>
          <w:rFonts w:ascii="Times New Roman" w:hAnsi="Times New Roman"/>
          <w:sz w:val="24"/>
          <w:szCs w:val="24"/>
        </w:rPr>
      </w:pPr>
      <w:r>
        <w:rPr>
          <w:rFonts w:ascii="Times New Roman" w:hAnsi="Times New Roman"/>
          <w:sz w:val="24"/>
          <w:szCs w:val="24"/>
        </w:rPr>
        <w:t xml:space="preserve">(4) </w:t>
      </w:r>
      <w:r w:rsidR="00E26817">
        <w:rPr>
          <w:rFonts w:ascii="Times New Roman" w:hAnsi="Times New Roman"/>
          <w:sz w:val="24"/>
          <w:szCs w:val="24"/>
        </w:rPr>
        <w:t xml:space="preserve"> </w:t>
      </w:r>
      <w:r w:rsidR="00FE6DCF" w:rsidRPr="00FE6DCF">
        <w:rPr>
          <w:rFonts w:ascii="Times New Roman" w:hAnsi="Times New Roman"/>
          <w:sz w:val="24"/>
          <w:szCs w:val="24"/>
        </w:rPr>
        <w:t xml:space="preserve">Generálny riaditeľ SEMI vykonáva funkciu národného guvernéra  </w:t>
      </w:r>
      <w:r w:rsidR="00FE6DCF" w:rsidRPr="00FE6DCF">
        <w:rPr>
          <w:rFonts w:ascii="Times New Roman" w:hAnsi="Times New Roman"/>
          <w:sz w:val="24"/>
          <w:szCs w:val="24"/>
          <w:lang w:eastAsia="sk-SK"/>
        </w:rPr>
        <w:t>SR</w:t>
      </w:r>
      <w:r w:rsidR="00FE6DCF" w:rsidRPr="00FE6DCF">
        <w:rPr>
          <w:rFonts w:ascii="Times New Roman" w:hAnsi="Times New Roman"/>
          <w:sz w:val="24"/>
          <w:szCs w:val="24"/>
        </w:rPr>
        <w:t xml:space="preserve"> v Správnej rade ASEF (Asia-Europe Foundation, Nadácia Ázia-Európa).  </w:t>
      </w:r>
    </w:p>
    <w:p w:rsidR="00A120DD" w:rsidRPr="00FE6DCF" w:rsidRDefault="00A120DD" w:rsidP="00A120DD">
      <w:pPr>
        <w:ind w:left="426" w:hanging="426"/>
        <w:rPr>
          <w:rFonts w:ascii="Times New Roman" w:hAnsi="Times New Roman"/>
          <w:sz w:val="24"/>
          <w:szCs w:val="24"/>
        </w:rPr>
      </w:pPr>
    </w:p>
    <w:p w:rsidR="00FE6DCF" w:rsidRDefault="00FE6DCF" w:rsidP="00A120DD">
      <w:pPr>
        <w:jc w:val="center"/>
        <w:rPr>
          <w:rFonts w:ascii="Times New Roman" w:hAnsi="Times New Roman"/>
          <w:b/>
          <w:sz w:val="24"/>
          <w:szCs w:val="24"/>
          <w:lang w:eastAsia="sk-SK"/>
        </w:rPr>
      </w:pPr>
      <w:r w:rsidRPr="00FE6DCF">
        <w:rPr>
          <w:rFonts w:ascii="Times New Roman" w:hAnsi="Times New Roman"/>
          <w:b/>
          <w:sz w:val="24"/>
          <w:szCs w:val="24"/>
          <w:lang w:eastAsia="sk-SK"/>
        </w:rPr>
        <w:t>Čl. 6</w:t>
      </w:r>
      <w:r w:rsidRPr="00FE6DCF">
        <w:rPr>
          <w:rFonts w:ascii="Times New Roman" w:hAnsi="Times New Roman"/>
          <w:b/>
          <w:sz w:val="24"/>
          <w:szCs w:val="24"/>
          <w:lang w:eastAsia="sk-SK"/>
        </w:rPr>
        <w:br/>
        <w:t>Odbor analýz a</w:t>
      </w:r>
      <w:r w:rsidR="00A120DD">
        <w:rPr>
          <w:rFonts w:ascii="Times New Roman" w:hAnsi="Times New Roman"/>
          <w:b/>
          <w:sz w:val="24"/>
          <w:szCs w:val="24"/>
          <w:lang w:eastAsia="sk-SK"/>
        </w:rPr>
        <w:t> </w:t>
      </w:r>
      <w:r w:rsidRPr="00FE6DCF">
        <w:rPr>
          <w:rFonts w:ascii="Times New Roman" w:hAnsi="Times New Roman"/>
          <w:b/>
          <w:sz w:val="24"/>
          <w:szCs w:val="24"/>
          <w:lang w:eastAsia="sk-SK"/>
        </w:rPr>
        <w:t>plánovania</w:t>
      </w:r>
    </w:p>
    <w:p w:rsidR="00A120DD" w:rsidRPr="00FE6DCF" w:rsidRDefault="00A120DD" w:rsidP="00A120DD">
      <w:pPr>
        <w:jc w:val="center"/>
        <w:rPr>
          <w:rFonts w:ascii="Times New Roman" w:hAnsi="Times New Roman"/>
          <w:b/>
          <w:sz w:val="24"/>
          <w:szCs w:val="24"/>
          <w:lang w:eastAsia="sk-SK"/>
        </w:rPr>
      </w:pPr>
    </w:p>
    <w:p w:rsidR="00FE6DCF" w:rsidRPr="00FE6DCF" w:rsidRDefault="00FE6DCF" w:rsidP="00E26817">
      <w:pPr>
        <w:jc w:val="both"/>
        <w:rPr>
          <w:rFonts w:ascii="Times New Roman" w:hAnsi="Times New Roman"/>
          <w:sz w:val="24"/>
          <w:szCs w:val="24"/>
          <w:lang w:eastAsia="sk-SK"/>
        </w:rPr>
      </w:pPr>
      <w:r w:rsidRPr="00FE6DCF">
        <w:rPr>
          <w:rFonts w:ascii="Times New Roman" w:hAnsi="Times New Roman"/>
          <w:sz w:val="24"/>
          <w:szCs w:val="24"/>
          <w:lang w:eastAsia="sk-SK"/>
        </w:rPr>
        <w:t>ANAP  plní tieto činnosti:</w:t>
      </w:r>
    </w:p>
    <w:p w:rsidR="00FE6DCF" w:rsidRPr="00FE6DCF"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FE6DCF">
        <w:rPr>
          <w:rFonts w:ascii="Times New Roman" w:hAnsi="Times New Roman"/>
          <w:kern w:val="24"/>
          <w:sz w:val="24"/>
          <w:szCs w:val="24"/>
          <w:lang w:eastAsia="sk-SK"/>
        </w:rPr>
        <w:t xml:space="preserve">identifikuje a aktualizuje strategické priority a ciele ministerstva, spolupracuje </w:t>
      </w:r>
      <w:r w:rsidRPr="00FE6DCF">
        <w:rPr>
          <w:rFonts w:ascii="Times New Roman" w:hAnsi="Times New Roman"/>
          <w:kern w:val="24"/>
          <w:sz w:val="24"/>
          <w:szCs w:val="24"/>
          <w:lang w:eastAsia="sk-SK"/>
        </w:rPr>
        <w:br/>
        <w:t>na vyhodnotení ich plnenia a ich komunikácii odbornej aj širokej verejnosti</w:t>
      </w:r>
      <w:r w:rsidR="0028342C">
        <w:rPr>
          <w:rFonts w:ascii="Times New Roman" w:hAnsi="Times New Roman"/>
          <w:kern w:val="24"/>
          <w:sz w:val="24"/>
          <w:szCs w:val="24"/>
          <w:lang w:eastAsia="sk-SK"/>
        </w:rPr>
        <w:t>,</w:t>
      </w:r>
    </w:p>
    <w:p w:rsidR="0028342C"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28342C">
        <w:rPr>
          <w:rFonts w:ascii="Times New Roman" w:hAnsi="Times New Roman"/>
          <w:kern w:val="24"/>
          <w:sz w:val="24"/>
          <w:szCs w:val="24"/>
          <w:lang w:eastAsia="sk-SK"/>
        </w:rPr>
        <w:t xml:space="preserve">zodpovedá za prípravu, realizáciu a vyhodnocovanie strategického plánovania ministerstva, </w:t>
      </w:r>
      <w:r w:rsidR="00D7120C">
        <w:rPr>
          <w:rFonts w:ascii="Times New Roman" w:hAnsi="Times New Roman"/>
          <w:kern w:val="24"/>
          <w:sz w:val="24"/>
          <w:szCs w:val="24"/>
          <w:lang w:eastAsia="sk-SK"/>
        </w:rPr>
        <w:t xml:space="preserve"> koncepčných  a</w:t>
      </w:r>
      <w:r w:rsidRPr="0028342C">
        <w:rPr>
          <w:rFonts w:ascii="Times New Roman" w:hAnsi="Times New Roman"/>
          <w:kern w:val="24"/>
          <w:sz w:val="24"/>
          <w:szCs w:val="24"/>
          <w:lang w:eastAsia="sk-SK"/>
        </w:rPr>
        <w:t xml:space="preserve"> strategických </w:t>
      </w:r>
      <w:r w:rsidR="00D7120C">
        <w:rPr>
          <w:rFonts w:ascii="Times New Roman" w:hAnsi="Times New Roman"/>
          <w:kern w:val="24"/>
          <w:sz w:val="24"/>
          <w:szCs w:val="24"/>
          <w:lang w:eastAsia="sk-SK"/>
        </w:rPr>
        <w:t xml:space="preserve"> materiálov</w:t>
      </w:r>
      <w:r w:rsidR="00B5211D">
        <w:rPr>
          <w:rFonts w:ascii="Times New Roman" w:hAnsi="Times New Roman"/>
          <w:kern w:val="24"/>
          <w:sz w:val="24"/>
          <w:szCs w:val="24"/>
          <w:lang w:eastAsia="sk-SK"/>
        </w:rPr>
        <w:t xml:space="preserve"> schvaľovaných</w:t>
      </w:r>
      <w:r w:rsidR="00D7120C">
        <w:rPr>
          <w:rFonts w:ascii="Times New Roman" w:hAnsi="Times New Roman"/>
          <w:kern w:val="24"/>
          <w:sz w:val="24"/>
          <w:szCs w:val="24"/>
          <w:lang w:eastAsia="sk-SK"/>
        </w:rPr>
        <w:t xml:space="preserve"> </w:t>
      </w:r>
      <w:r w:rsidRPr="0028342C">
        <w:rPr>
          <w:rFonts w:ascii="Times New Roman" w:hAnsi="Times New Roman"/>
          <w:kern w:val="24"/>
          <w:sz w:val="24"/>
          <w:szCs w:val="24"/>
          <w:lang w:eastAsia="sk-SK"/>
        </w:rPr>
        <w:t>na viacročné obdobie a</w:t>
      </w:r>
      <w:r w:rsidR="00D7120C">
        <w:rPr>
          <w:rFonts w:ascii="Times New Roman" w:hAnsi="Times New Roman"/>
          <w:kern w:val="24"/>
          <w:sz w:val="24"/>
          <w:szCs w:val="24"/>
          <w:lang w:eastAsia="sk-SK"/>
        </w:rPr>
        <w:t> periodicky upresňovaných</w:t>
      </w:r>
      <w:r w:rsidR="0028342C" w:rsidRPr="0028342C">
        <w:rPr>
          <w:rFonts w:ascii="Times New Roman" w:hAnsi="Times New Roman"/>
          <w:kern w:val="24"/>
          <w:sz w:val="24"/>
          <w:szCs w:val="24"/>
          <w:lang w:eastAsia="sk-SK"/>
        </w:rPr>
        <w:t xml:space="preserve">, </w:t>
      </w:r>
    </w:p>
    <w:p w:rsidR="00FE6DCF" w:rsidRPr="00FE6DCF"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FE6DCF">
        <w:rPr>
          <w:rFonts w:ascii="Times New Roman" w:hAnsi="Times New Roman"/>
          <w:kern w:val="24"/>
          <w:sz w:val="24"/>
          <w:szCs w:val="24"/>
          <w:lang w:eastAsia="sk-SK"/>
        </w:rPr>
        <w:t>koordinuje prípravu zamerania a</w:t>
      </w:r>
      <w:r w:rsidR="00D7120C">
        <w:rPr>
          <w:rFonts w:ascii="Times New Roman" w:hAnsi="Times New Roman"/>
          <w:kern w:val="24"/>
          <w:sz w:val="24"/>
          <w:szCs w:val="24"/>
          <w:lang w:eastAsia="sk-SK"/>
        </w:rPr>
        <w:t xml:space="preserve"> vyhodnotenia plnenia úloh </w:t>
      </w:r>
      <w:r w:rsidR="00B5211D">
        <w:rPr>
          <w:rFonts w:ascii="Times New Roman" w:hAnsi="Times New Roman"/>
          <w:kern w:val="24"/>
          <w:sz w:val="24"/>
          <w:szCs w:val="24"/>
          <w:lang w:eastAsia="sk-SK"/>
        </w:rPr>
        <w:t>zahraničnej a európskej politiky</w:t>
      </w:r>
      <w:r w:rsidR="00CB77E1">
        <w:rPr>
          <w:rFonts w:ascii="Times New Roman" w:hAnsi="Times New Roman"/>
          <w:kern w:val="24"/>
          <w:sz w:val="24"/>
          <w:szCs w:val="24"/>
          <w:lang w:eastAsia="sk-SK"/>
        </w:rPr>
        <w:t>,</w:t>
      </w:r>
      <w:r w:rsidR="00D7120C">
        <w:rPr>
          <w:rFonts w:ascii="Times New Roman" w:hAnsi="Times New Roman"/>
          <w:kern w:val="24"/>
          <w:sz w:val="24"/>
          <w:szCs w:val="24"/>
          <w:lang w:eastAsia="sk-SK"/>
        </w:rPr>
        <w:t xml:space="preserve">  </w:t>
      </w:r>
    </w:p>
    <w:p w:rsidR="0028342C" w:rsidRDefault="00D7120C" w:rsidP="00E26817">
      <w:pPr>
        <w:numPr>
          <w:ilvl w:val="1"/>
          <w:numId w:val="11"/>
        </w:numPr>
        <w:tabs>
          <w:tab w:val="left" w:pos="363"/>
        </w:tabs>
        <w:ind w:hanging="357"/>
        <w:jc w:val="both"/>
        <w:rPr>
          <w:rFonts w:ascii="Times New Roman" w:hAnsi="Times New Roman"/>
          <w:kern w:val="24"/>
          <w:sz w:val="24"/>
          <w:szCs w:val="24"/>
          <w:lang w:eastAsia="sk-SK"/>
        </w:rPr>
      </w:pPr>
      <w:r>
        <w:rPr>
          <w:rFonts w:ascii="Times New Roman" w:hAnsi="Times New Roman"/>
          <w:kern w:val="24"/>
          <w:sz w:val="24"/>
          <w:szCs w:val="24"/>
          <w:lang w:eastAsia="sk-SK"/>
        </w:rPr>
        <w:t xml:space="preserve"> </w:t>
      </w:r>
      <w:r w:rsidR="00FE6DCF" w:rsidRPr="0028342C">
        <w:rPr>
          <w:rFonts w:ascii="Times New Roman" w:hAnsi="Times New Roman"/>
          <w:kern w:val="24"/>
          <w:sz w:val="24"/>
          <w:szCs w:val="24"/>
          <w:lang w:eastAsia="sk-SK"/>
        </w:rPr>
        <w:t xml:space="preserve">posudzuje vývoj v konkrétnych oblastiach zahraničnej </w:t>
      </w:r>
      <w:r w:rsidR="00A120DD" w:rsidRPr="0028342C">
        <w:rPr>
          <w:rFonts w:ascii="Times New Roman" w:hAnsi="Times New Roman"/>
          <w:kern w:val="24"/>
          <w:sz w:val="24"/>
          <w:szCs w:val="24"/>
          <w:lang w:eastAsia="sk-SK"/>
        </w:rPr>
        <w:t xml:space="preserve">a európskej </w:t>
      </w:r>
      <w:r w:rsidR="00FE6DCF" w:rsidRPr="0028342C">
        <w:rPr>
          <w:rFonts w:ascii="Times New Roman" w:hAnsi="Times New Roman"/>
          <w:kern w:val="24"/>
          <w:sz w:val="24"/>
          <w:szCs w:val="24"/>
          <w:lang w:eastAsia="sk-SK"/>
        </w:rPr>
        <w:t xml:space="preserve">politiky </w:t>
      </w:r>
      <w:r>
        <w:rPr>
          <w:rFonts w:ascii="Times New Roman" w:hAnsi="Times New Roman"/>
          <w:kern w:val="24"/>
          <w:sz w:val="24"/>
          <w:szCs w:val="24"/>
          <w:lang w:eastAsia="sk-SK"/>
        </w:rPr>
        <w:t xml:space="preserve">SR </w:t>
      </w:r>
      <w:r w:rsidR="00FE6DCF" w:rsidRPr="0028342C">
        <w:rPr>
          <w:rFonts w:ascii="Times New Roman" w:hAnsi="Times New Roman"/>
          <w:kern w:val="24"/>
          <w:sz w:val="24"/>
          <w:szCs w:val="24"/>
          <w:lang w:eastAsia="sk-SK"/>
        </w:rPr>
        <w:t xml:space="preserve">a na základe vývoja situácie vo svete a v jednotlivých regiónoch v kontexte záujmov slovenskej zahraničnej </w:t>
      </w:r>
      <w:r w:rsidR="00A120DD" w:rsidRPr="0028342C">
        <w:rPr>
          <w:rFonts w:ascii="Times New Roman" w:hAnsi="Times New Roman"/>
          <w:kern w:val="24"/>
          <w:sz w:val="24"/>
          <w:szCs w:val="24"/>
          <w:lang w:eastAsia="sk-SK"/>
        </w:rPr>
        <w:t xml:space="preserve">a európskej </w:t>
      </w:r>
      <w:r w:rsidR="00FE6DCF" w:rsidRPr="0028342C">
        <w:rPr>
          <w:rFonts w:ascii="Times New Roman" w:hAnsi="Times New Roman"/>
          <w:kern w:val="24"/>
          <w:sz w:val="24"/>
          <w:szCs w:val="24"/>
          <w:lang w:eastAsia="sk-SK"/>
        </w:rPr>
        <w:t>politiky</w:t>
      </w:r>
      <w:r w:rsidR="00B5211D">
        <w:rPr>
          <w:rFonts w:ascii="Times New Roman" w:hAnsi="Times New Roman"/>
          <w:kern w:val="24"/>
          <w:sz w:val="24"/>
          <w:szCs w:val="24"/>
          <w:lang w:eastAsia="sk-SK"/>
        </w:rPr>
        <w:t>,</w:t>
      </w:r>
      <w:r w:rsidR="00FE6DCF" w:rsidRPr="0028342C">
        <w:rPr>
          <w:rFonts w:ascii="Times New Roman" w:hAnsi="Times New Roman"/>
          <w:kern w:val="24"/>
          <w:sz w:val="24"/>
          <w:szCs w:val="24"/>
          <w:lang w:eastAsia="sk-SK"/>
        </w:rPr>
        <w:t xml:space="preserve"> predkladá strategické návrhy na ďalší postup</w:t>
      </w:r>
      <w:r w:rsidR="0028342C" w:rsidRPr="0028342C">
        <w:rPr>
          <w:rFonts w:ascii="Times New Roman" w:hAnsi="Times New Roman"/>
          <w:kern w:val="24"/>
          <w:sz w:val="24"/>
          <w:szCs w:val="24"/>
          <w:lang w:eastAsia="sk-SK"/>
        </w:rPr>
        <w:t xml:space="preserve">, </w:t>
      </w:r>
    </w:p>
    <w:p w:rsidR="00FE6DCF" w:rsidRPr="0028342C"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28342C">
        <w:rPr>
          <w:rFonts w:ascii="Times New Roman" w:hAnsi="Times New Roman"/>
          <w:kern w:val="24"/>
          <w:sz w:val="24"/>
          <w:szCs w:val="24"/>
          <w:lang w:eastAsia="sk-SK"/>
        </w:rPr>
        <w:t xml:space="preserve">vypracúva analytické, prognostické a koncepčné materiály, štúdie a podklady </w:t>
      </w:r>
      <w:r w:rsidRPr="0028342C">
        <w:rPr>
          <w:rFonts w:ascii="Times New Roman" w:hAnsi="Times New Roman"/>
          <w:kern w:val="24"/>
          <w:sz w:val="24"/>
          <w:szCs w:val="24"/>
          <w:lang w:eastAsia="sk-SK"/>
        </w:rPr>
        <w:br/>
        <w:t>v spolupráci s príslušnými organizačnými útvarmi</w:t>
      </w:r>
      <w:r w:rsidR="0028342C">
        <w:rPr>
          <w:rFonts w:ascii="Times New Roman" w:hAnsi="Times New Roman"/>
          <w:kern w:val="24"/>
          <w:sz w:val="24"/>
          <w:szCs w:val="24"/>
          <w:lang w:eastAsia="sk-SK"/>
        </w:rPr>
        <w:t>,</w:t>
      </w:r>
    </w:p>
    <w:p w:rsidR="003C4687"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FE6DCF">
        <w:rPr>
          <w:rFonts w:ascii="Times New Roman" w:hAnsi="Times New Roman"/>
          <w:kern w:val="24"/>
          <w:sz w:val="24"/>
          <w:szCs w:val="24"/>
          <w:lang w:eastAsia="sk-SK"/>
        </w:rPr>
        <w:t>pripravuje</w:t>
      </w:r>
      <w:r w:rsidR="003C4687">
        <w:rPr>
          <w:rFonts w:ascii="Times New Roman" w:hAnsi="Times New Roman"/>
          <w:kern w:val="24"/>
          <w:sz w:val="24"/>
          <w:szCs w:val="24"/>
          <w:lang w:eastAsia="sk-SK"/>
        </w:rPr>
        <w:t xml:space="preserve"> </w:t>
      </w:r>
      <w:r w:rsidRPr="00FE6DCF">
        <w:rPr>
          <w:rFonts w:ascii="Times New Roman" w:hAnsi="Times New Roman"/>
          <w:kern w:val="24"/>
          <w:sz w:val="24"/>
          <w:szCs w:val="24"/>
          <w:lang w:eastAsia="sk-SK"/>
        </w:rPr>
        <w:t>v</w:t>
      </w:r>
      <w:r w:rsidR="003C4687">
        <w:rPr>
          <w:rFonts w:ascii="Times New Roman" w:hAnsi="Times New Roman"/>
          <w:kern w:val="24"/>
          <w:sz w:val="24"/>
          <w:szCs w:val="24"/>
          <w:lang w:eastAsia="sk-SK"/>
        </w:rPr>
        <w:t> </w:t>
      </w:r>
      <w:r w:rsidRPr="00FE6DCF">
        <w:rPr>
          <w:rFonts w:ascii="Times New Roman" w:hAnsi="Times New Roman"/>
          <w:kern w:val="24"/>
          <w:sz w:val="24"/>
          <w:szCs w:val="24"/>
          <w:lang w:eastAsia="sk-SK"/>
        </w:rPr>
        <w:t>súčinnosti</w:t>
      </w:r>
      <w:r w:rsidR="003C4687">
        <w:rPr>
          <w:rFonts w:ascii="Times New Roman" w:hAnsi="Times New Roman"/>
          <w:kern w:val="24"/>
          <w:sz w:val="24"/>
          <w:szCs w:val="24"/>
          <w:lang w:eastAsia="sk-SK"/>
        </w:rPr>
        <w:t xml:space="preserve"> </w:t>
      </w:r>
      <w:r w:rsidRPr="00FE6DCF">
        <w:rPr>
          <w:rFonts w:ascii="Times New Roman" w:hAnsi="Times New Roman"/>
          <w:kern w:val="24"/>
          <w:sz w:val="24"/>
          <w:szCs w:val="24"/>
          <w:lang w:eastAsia="sk-SK"/>
        </w:rPr>
        <w:t>s</w:t>
      </w:r>
      <w:r w:rsidR="003C4687">
        <w:rPr>
          <w:rFonts w:ascii="Times New Roman" w:hAnsi="Times New Roman"/>
          <w:kern w:val="24"/>
          <w:sz w:val="24"/>
          <w:szCs w:val="24"/>
          <w:lang w:eastAsia="sk-SK"/>
        </w:rPr>
        <w:t> </w:t>
      </w:r>
      <w:r w:rsidRPr="00FE6DCF">
        <w:rPr>
          <w:rFonts w:ascii="Times New Roman" w:hAnsi="Times New Roman"/>
          <w:kern w:val="24"/>
          <w:sz w:val="24"/>
          <w:szCs w:val="24"/>
          <w:lang w:eastAsia="sk-SK"/>
        </w:rPr>
        <w:t>príslušnými</w:t>
      </w:r>
      <w:r w:rsidR="003C4687">
        <w:rPr>
          <w:rFonts w:ascii="Times New Roman" w:hAnsi="Times New Roman"/>
          <w:kern w:val="24"/>
          <w:sz w:val="24"/>
          <w:szCs w:val="24"/>
          <w:lang w:eastAsia="sk-SK"/>
        </w:rPr>
        <w:t xml:space="preserve"> </w:t>
      </w:r>
      <w:r w:rsidRPr="00FE6DCF">
        <w:rPr>
          <w:rFonts w:ascii="Times New Roman" w:hAnsi="Times New Roman"/>
          <w:kern w:val="24"/>
          <w:sz w:val="24"/>
          <w:szCs w:val="24"/>
          <w:lang w:eastAsia="sk-SK"/>
        </w:rPr>
        <w:t>organizačnými</w:t>
      </w:r>
      <w:r w:rsidR="003C4687">
        <w:rPr>
          <w:rFonts w:ascii="Times New Roman" w:hAnsi="Times New Roman"/>
          <w:kern w:val="24"/>
          <w:sz w:val="24"/>
          <w:szCs w:val="24"/>
          <w:lang w:eastAsia="sk-SK"/>
        </w:rPr>
        <w:t xml:space="preserve"> </w:t>
      </w:r>
      <w:r w:rsidRPr="00FE6DCF">
        <w:rPr>
          <w:rFonts w:ascii="Times New Roman" w:hAnsi="Times New Roman"/>
          <w:kern w:val="24"/>
          <w:sz w:val="24"/>
          <w:szCs w:val="24"/>
          <w:lang w:eastAsia="sk-SK"/>
        </w:rPr>
        <w:t>útvarmi</w:t>
      </w:r>
      <w:r w:rsidR="003C4687">
        <w:rPr>
          <w:rFonts w:ascii="Times New Roman" w:hAnsi="Times New Roman"/>
          <w:kern w:val="24"/>
          <w:sz w:val="24"/>
          <w:szCs w:val="24"/>
          <w:lang w:eastAsia="sk-SK"/>
        </w:rPr>
        <w:t xml:space="preserve"> </w:t>
      </w:r>
      <w:r w:rsidRPr="00FE6DCF">
        <w:rPr>
          <w:rFonts w:ascii="Times New Roman" w:hAnsi="Times New Roman"/>
          <w:kern w:val="24"/>
          <w:sz w:val="24"/>
          <w:szCs w:val="24"/>
          <w:lang w:eastAsia="sk-SK"/>
        </w:rPr>
        <w:t>a</w:t>
      </w:r>
      <w:r w:rsidR="003C4687">
        <w:rPr>
          <w:rFonts w:ascii="Times New Roman" w:hAnsi="Times New Roman"/>
          <w:kern w:val="24"/>
          <w:sz w:val="24"/>
          <w:szCs w:val="24"/>
          <w:lang w:eastAsia="sk-SK"/>
        </w:rPr>
        <w:t> </w:t>
      </w:r>
      <w:r w:rsidRPr="00FE6DCF">
        <w:rPr>
          <w:rFonts w:ascii="Times New Roman" w:hAnsi="Times New Roman"/>
          <w:kern w:val="24"/>
          <w:sz w:val="24"/>
          <w:szCs w:val="24"/>
          <w:lang w:eastAsia="sk-SK"/>
        </w:rPr>
        <w:t>zastupiteľskými</w:t>
      </w:r>
      <w:r w:rsidR="003C4687">
        <w:rPr>
          <w:rFonts w:ascii="Times New Roman" w:hAnsi="Times New Roman"/>
          <w:kern w:val="24"/>
          <w:sz w:val="24"/>
          <w:szCs w:val="24"/>
          <w:lang w:eastAsia="sk-SK"/>
        </w:rPr>
        <w:t xml:space="preserve"> </w:t>
      </w:r>
      <w:r w:rsidRPr="00FE6DCF">
        <w:rPr>
          <w:rFonts w:ascii="Times New Roman" w:hAnsi="Times New Roman"/>
          <w:kern w:val="24"/>
          <w:sz w:val="24"/>
          <w:szCs w:val="24"/>
          <w:lang w:eastAsia="sk-SK"/>
        </w:rPr>
        <w:t>úradmi</w:t>
      </w:r>
    </w:p>
    <w:p w:rsidR="00FE6DCF" w:rsidRPr="00FE6DCF" w:rsidRDefault="00FE6DCF" w:rsidP="00E26817">
      <w:pPr>
        <w:tabs>
          <w:tab w:val="left" w:pos="363"/>
        </w:tabs>
        <w:ind w:left="708"/>
        <w:jc w:val="both"/>
        <w:rPr>
          <w:rFonts w:ascii="Times New Roman" w:hAnsi="Times New Roman"/>
          <w:kern w:val="24"/>
          <w:sz w:val="24"/>
          <w:szCs w:val="24"/>
          <w:lang w:eastAsia="sk-SK"/>
        </w:rPr>
      </w:pPr>
      <w:r w:rsidRPr="00FE6DCF">
        <w:rPr>
          <w:rFonts w:ascii="Times New Roman" w:hAnsi="Times New Roman"/>
          <w:kern w:val="24"/>
          <w:sz w:val="24"/>
          <w:szCs w:val="24"/>
          <w:lang w:eastAsia="sk-SK"/>
        </w:rPr>
        <w:t>podklady a stanoviská zásadného charakteru potrebné pre prijímanie zahranično-politických rozhodnutí</w:t>
      </w:r>
      <w:r w:rsidR="0028342C">
        <w:rPr>
          <w:rFonts w:ascii="Times New Roman" w:hAnsi="Times New Roman"/>
          <w:kern w:val="24"/>
          <w:sz w:val="24"/>
          <w:szCs w:val="24"/>
          <w:lang w:eastAsia="sk-SK"/>
        </w:rPr>
        <w:t>,</w:t>
      </w:r>
    </w:p>
    <w:p w:rsidR="00FE6DCF" w:rsidRPr="00FE6DCF" w:rsidRDefault="00FE6DCF" w:rsidP="00E26817">
      <w:pPr>
        <w:numPr>
          <w:ilvl w:val="1"/>
          <w:numId w:val="11"/>
        </w:numPr>
        <w:tabs>
          <w:tab w:val="left" w:pos="363"/>
        </w:tabs>
        <w:jc w:val="both"/>
        <w:rPr>
          <w:rFonts w:ascii="Times New Roman" w:hAnsi="Times New Roman"/>
          <w:kern w:val="24"/>
          <w:sz w:val="24"/>
          <w:szCs w:val="24"/>
          <w:lang w:eastAsia="sk-SK"/>
        </w:rPr>
      </w:pPr>
      <w:r w:rsidRPr="00FE6DCF">
        <w:rPr>
          <w:rFonts w:ascii="Times New Roman" w:hAnsi="Times New Roman"/>
          <w:kern w:val="24"/>
          <w:sz w:val="24"/>
          <w:szCs w:val="24"/>
          <w:lang w:eastAsia="sk-SK"/>
        </w:rPr>
        <w:t xml:space="preserve">pripravuje podklady k prezentačným vystúpeniam koncepčného charakteru v oblasti zahraničnej </w:t>
      </w:r>
      <w:r w:rsidR="00A120DD" w:rsidRPr="00A120DD">
        <w:rPr>
          <w:rFonts w:ascii="Times New Roman" w:hAnsi="Times New Roman"/>
          <w:kern w:val="24"/>
          <w:sz w:val="24"/>
          <w:szCs w:val="24"/>
          <w:lang w:eastAsia="sk-SK"/>
        </w:rPr>
        <w:t xml:space="preserve">a európskej </w:t>
      </w:r>
      <w:r w:rsidRPr="00FE6DCF">
        <w:rPr>
          <w:rFonts w:ascii="Times New Roman" w:hAnsi="Times New Roman"/>
          <w:kern w:val="24"/>
          <w:sz w:val="24"/>
          <w:szCs w:val="24"/>
          <w:lang w:eastAsia="sk-SK"/>
        </w:rPr>
        <w:t xml:space="preserve">politiky </w:t>
      </w:r>
      <w:r w:rsidR="00234139">
        <w:rPr>
          <w:rFonts w:ascii="Times New Roman" w:hAnsi="Times New Roman"/>
          <w:kern w:val="24"/>
          <w:sz w:val="24"/>
          <w:szCs w:val="24"/>
          <w:lang w:eastAsia="sk-SK"/>
        </w:rPr>
        <w:t xml:space="preserve">SR </w:t>
      </w:r>
      <w:r w:rsidRPr="00FE6DCF">
        <w:rPr>
          <w:rFonts w:ascii="Times New Roman" w:hAnsi="Times New Roman"/>
          <w:kern w:val="24"/>
          <w:sz w:val="24"/>
          <w:szCs w:val="24"/>
          <w:lang w:eastAsia="sk-SK"/>
        </w:rPr>
        <w:t>pre príslušných ústavných činiteľov v súčinnosti s príslušnými organizačnými útvarmi</w:t>
      </w:r>
      <w:r w:rsidR="00640A13">
        <w:rPr>
          <w:rFonts w:ascii="Times New Roman" w:hAnsi="Times New Roman"/>
          <w:kern w:val="24"/>
          <w:sz w:val="24"/>
          <w:szCs w:val="24"/>
          <w:lang w:eastAsia="sk-SK"/>
        </w:rPr>
        <w:t xml:space="preserve"> ministerstva</w:t>
      </w:r>
      <w:r w:rsidR="0028342C">
        <w:rPr>
          <w:rFonts w:ascii="Times New Roman" w:hAnsi="Times New Roman"/>
          <w:kern w:val="24"/>
          <w:sz w:val="24"/>
          <w:szCs w:val="24"/>
          <w:lang w:eastAsia="sk-SK"/>
        </w:rPr>
        <w:t xml:space="preserve">, </w:t>
      </w:r>
    </w:p>
    <w:p w:rsidR="00FE6DCF" w:rsidRPr="00FE6DCF"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FE6DCF">
        <w:rPr>
          <w:rFonts w:ascii="Times New Roman" w:hAnsi="Times New Roman"/>
          <w:kern w:val="24"/>
          <w:sz w:val="24"/>
          <w:szCs w:val="24"/>
          <w:lang w:eastAsia="sk-SK"/>
        </w:rPr>
        <w:t xml:space="preserve">dokumentačne spracováva spravodajské materiály, informácie a dokumenty v oblasti zahraničnej </w:t>
      </w:r>
      <w:r w:rsidR="00A820C9">
        <w:rPr>
          <w:rFonts w:ascii="Times New Roman" w:hAnsi="Times New Roman"/>
          <w:kern w:val="24"/>
          <w:sz w:val="24"/>
          <w:szCs w:val="24"/>
          <w:lang w:eastAsia="sk-SK"/>
        </w:rPr>
        <w:t>a </w:t>
      </w:r>
      <w:r w:rsidR="00CB77E1">
        <w:rPr>
          <w:rFonts w:ascii="Times New Roman" w:hAnsi="Times New Roman"/>
          <w:kern w:val="24"/>
          <w:sz w:val="24"/>
          <w:szCs w:val="24"/>
          <w:lang w:eastAsia="sk-SK"/>
        </w:rPr>
        <w:t xml:space="preserve"> </w:t>
      </w:r>
      <w:r w:rsidR="00A820C9">
        <w:rPr>
          <w:rFonts w:ascii="Times New Roman" w:hAnsi="Times New Roman"/>
          <w:kern w:val="24"/>
          <w:sz w:val="24"/>
          <w:szCs w:val="24"/>
          <w:lang w:eastAsia="sk-SK"/>
        </w:rPr>
        <w:t xml:space="preserve">európskej politiky </w:t>
      </w:r>
      <w:r w:rsidRPr="00FE6DCF">
        <w:rPr>
          <w:rFonts w:ascii="Times New Roman" w:hAnsi="Times New Roman"/>
          <w:kern w:val="24"/>
          <w:sz w:val="24"/>
          <w:szCs w:val="24"/>
          <w:lang w:eastAsia="sk-SK"/>
        </w:rPr>
        <w:t>SR a medzinárodných vzťahov pre vedenie ministerstva, pre ústavných činiteľov, ÚOŠS a pre odbornú verejnosť</w:t>
      </w:r>
      <w:r w:rsidR="0028342C">
        <w:rPr>
          <w:rFonts w:ascii="Times New Roman" w:hAnsi="Times New Roman"/>
          <w:kern w:val="24"/>
          <w:sz w:val="24"/>
          <w:szCs w:val="24"/>
          <w:lang w:eastAsia="sk-SK"/>
        </w:rPr>
        <w:t xml:space="preserve">, </w:t>
      </w:r>
    </w:p>
    <w:p w:rsidR="00FE6DCF" w:rsidRPr="00FE6DCF"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FE6DCF">
        <w:rPr>
          <w:rFonts w:ascii="Times New Roman" w:hAnsi="Times New Roman"/>
          <w:kern w:val="24"/>
          <w:sz w:val="24"/>
          <w:szCs w:val="24"/>
          <w:lang w:eastAsia="sk-SK"/>
        </w:rPr>
        <w:t>spolupracuje na dimenzovaní siete zastupiteľských úradov, navrhovaní  a rozhodovaní o otvorení resp. uzavretí zastupiteľských úradov za účelom napĺňania cieľov ministerstva</w:t>
      </w:r>
      <w:r w:rsidR="0028342C">
        <w:rPr>
          <w:rFonts w:ascii="Times New Roman" w:hAnsi="Times New Roman"/>
          <w:kern w:val="24"/>
          <w:sz w:val="24"/>
          <w:szCs w:val="24"/>
          <w:lang w:eastAsia="sk-SK"/>
        </w:rPr>
        <w:t xml:space="preserve">, </w:t>
      </w:r>
    </w:p>
    <w:p w:rsidR="00304192" w:rsidRDefault="00234139" w:rsidP="00E26817">
      <w:pPr>
        <w:numPr>
          <w:ilvl w:val="1"/>
          <w:numId w:val="11"/>
        </w:numPr>
        <w:tabs>
          <w:tab w:val="left" w:pos="363"/>
        </w:tabs>
        <w:ind w:hanging="357"/>
        <w:jc w:val="both"/>
        <w:rPr>
          <w:rFonts w:ascii="Times New Roman" w:hAnsi="Times New Roman"/>
          <w:kern w:val="24"/>
          <w:sz w:val="24"/>
          <w:szCs w:val="24"/>
          <w:lang w:eastAsia="sk-SK"/>
        </w:rPr>
      </w:pPr>
      <w:r>
        <w:rPr>
          <w:rFonts w:ascii="Times New Roman" w:hAnsi="Times New Roman"/>
          <w:kern w:val="24"/>
          <w:sz w:val="24"/>
          <w:szCs w:val="24"/>
          <w:lang w:eastAsia="sk-SK"/>
        </w:rPr>
        <w:lastRenderedPageBreak/>
        <w:t xml:space="preserve">je gestorom dotačného mechanizmu ministerstva na podporu štúdií, analýz a organizáciu odborných podujatí v oblasti medzinárodných vzťahov a zahraničnej politiky SR pre subjekty z mimovládného prostredia, </w:t>
      </w:r>
      <w:r w:rsidR="00304192" w:rsidRPr="00304192">
        <w:rPr>
          <w:rFonts w:ascii="Times New Roman" w:hAnsi="Times New Roman"/>
          <w:kern w:val="24"/>
          <w:sz w:val="24"/>
          <w:szCs w:val="24"/>
          <w:lang w:eastAsia="sk-SK"/>
        </w:rPr>
        <w:t xml:space="preserve"> </w:t>
      </w:r>
    </w:p>
    <w:p w:rsidR="00FE6DCF" w:rsidRPr="00304192" w:rsidRDefault="006E7549" w:rsidP="00E26817">
      <w:pPr>
        <w:numPr>
          <w:ilvl w:val="1"/>
          <w:numId w:val="11"/>
        </w:numPr>
        <w:tabs>
          <w:tab w:val="left" w:pos="363"/>
        </w:tabs>
        <w:ind w:hanging="357"/>
        <w:jc w:val="both"/>
        <w:rPr>
          <w:rFonts w:ascii="Times New Roman" w:hAnsi="Times New Roman"/>
          <w:kern w:val="24"/>
          <w:sz w:val="24"/>
          <w:szCs w:val="24"/>
          <w:lang w:eastAsia="sk-SK"/>
        </w:rPr>
      </w:pPr>
      <w:r>
        <w:rPr>
          <w:rFonts w:ascii="Times New Roman" w:hAnsi="Times New Roman"/>
          <w:kern w:val="24"/>
          <w:sz w:val="24"/>
          <w:szCs w:val="24"/>
          <w:lang w:eastAsia="sk-SK"/>
        </w:rPr>
        <w:t>s</w:t>
      </w:r>
      <w:r w:rsidR="00FE6DCF" w:rsidRPr="00304192">
        <w:rPr>
          <w:rFonts w:ascii="Times New Roman" w:hAnsi="Times New Roman"/>
          <w:kern w:val="24"/>
          <w:sz w:val="24"/>
          <w:szCs w:val="24"/>
          <w:lang w:eastAsia="sk-SK"/>
        </w:rPr>
        <w:t>polupracuje</w:t>
      </w:r>
      <w:r>
        <w:rPr>
          <w:rFonts w:ascii="Times New Roman" w:hAnsi="Times New Roman"/>
          <w:kern w:val="24"/>
          <w:sz w:val="24"/>
          <w:szCs w:val="24"/>
          <w:lang w:eastAsia="sk-SK"/>
        </w:rPr>
        <w:t xml:space="preserve"> a koordinuje spoluprácu</w:t>
      </w:r>
      <w:r w:rsidR="00FE6DCF" w:rsidRPr="00304192">
        <w:rPr>
          <w:rFonts w:ascii="Times New Roman" w:hAnsi="Times New Roman"/>
          <w:kern w:val="24"/>
          <w:sz w:val="24"/>
          <w:szCs w:val="24"/>
          <w:lang w:eastAsia="sk-SK"/>
        </w:rPr>
        <w:t xml:space="preserve"> s mimovládnymi organizáciami a akademickými inštitúciami v oblasti zahraničnej </w:t>
      </w:r>
      <w:r w:rsidR="00A820C9" w:rsidRPr="00304192">
        <w:rPr>
          <w:rFonts w:ascii="Times New Roman" w:hAnsi="Times New Roman"/>
          <w:kern w:val="24"/>
          <w:sz w:val="24"/>
          <w:szCs w:val="24"/>
          <w:lang w:eastAsia="sk-SK"/>
        </w:rPr>
        <w:t xml:space="preserve"> a európskej politiky </w:t>
      </w:r>
      <w:r>
        <w:rPr>
          <w:rFonts w:ascii="Times New Roman" w:hAnsi="Times New Roman"/>
          <w:kern w:val="24"/>
          <w:sz w:val="24"/>
          <w:szCs w:val="24"/>
          <w:lang w:eastAsia="sk-SK"/>
        </w:rPr>
        <w:t xml:space="preserve">SR </w:t>
      </w:r>
      <w:r w:rsidR="00FE6DCF" w:rsidRPr="00304192">
        <w:rPr>
          <w:rFonts w:ascii="Times New Roman" w:hAnsi="Times New Roman"/>
          <w:kern w:val="24"/>
          <w:sz w:val="24"/>
          <w:szCs w:val="24"/>
          <w:lang w:eastAsia="sk-SK"/>
        </w:rPr>
        <w:t xml:space="preserve"> pri príprave analytických a koncepčných materiálov a organizovaní odborných podujatí</w:t>
      </w:r>
      <w:r w:rsidR="00304192">
        <w:rPr>
          <w:rFonts w:ascii="Times New Roman" w:hAnsi="Times New Roman"/>
          <w:kern w:val="24"/>
          <w:sz w:val="24"/>
          <w:szCs w:val="24"/>
          <w:lang w:eastAsia="sk-SK"/>
        </w:rPr>
        <w:t xml:space="preserve">, </w:t>
      </w:r>
    </w:p>
    <w:p w:rsidR="00FE6DCF" w:rsidRPr="006E7549" w:rsidRDefault="006E7549" w:rsidP="00E26817">
      <w:pPr>
        <w:numPr>
          <w:ilvl w:val="1"/>
          <w:numId w:val="11"/>
        </w:numPr>
        <w:tabs>
          <w:tab w:val="left" w:pos="363"/>
        </w:tabs>
        <w:jc w:val="both"/>
        <w:rPr>
          <w:rFonts w:ascii="Times New Roman" w:hAnsi="Times New Roman"/>
          <w:kern w:val="24"/>
          <w:sz w:val="24"/>
          <w:szCs w:val="24"/>
          <w:lang w:eastAsia="sk-SK"/>
        </w:rPr>
      </w:pPr>
      <w:r w:rsidRPr="006E7549">
        <w:rPr>
          <w:rFonts w:ascii="Times New Roman" w:hAnsi="Times New Roman"/>
          <w:kern w:val="24"/>
          <w:sz w:val="24"/>
          <w:szCs w:val="24"/>
          <w:lang w:eastAsia="sk-SK"/>
        </w:rPr>
        <w:t xml:space="preserve">spolupodieľa sa na organizácii podujatí zameraných na prezentáciu zahraničnej a európskej politiky SR a činnosti ministerstva na celoštátnej aj regionálnej úrovni </w:t>
      </w:r>
      <w:r w:rsidR="00304192" w:rsidRPr="006E7549">
        <w:rPr>
          <w:rFonts w:ascii="Times New Roman" w:hAnsi="Times New Roman"/>
          <w:kern w:val="24"/>
          <w:sz w:val="24"/>
          <w:szCs w:val="24"/>
          <w:lang w:eastAsia="sk-SK"/>
        </w:rPr>
        <w:t xml:space="preserve"> </w:t>
      </w:r>
    </w:p>
    <w:p w:rsidR="00FE6DCF" w:rsidRPr="00FE6DCF"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FE6DCF">
        <w:rPr>
          <w:rFonts w:ascii="Times New Roman" w:hAnsi="Times New Roman"/>
          <w:kern w:val="24"/>
          <w:sz w:val="24"/>
          <w:szCs w:val="24"/>
          <w:lang w:eastAsia="sk-SK"/>
        </w:rPr>
        <w:t xml:space="preserve">rozvíja dialóg a spoluprácu s podobne zameranými partnerskými útvarmi ministerstiev zahraničných vecí iných krajín, </w:t>
      </w:r>
      <w:r w:rsidR="00492A8D">
        <w:rPr>
          <w:rFonts w:ascii="Times New Roman" w:hAnsi="Times New Roman"/>
          <w:kern w:val="24"/>
          <w:sz w:val="24"/>
          <w:szCs w:val="24"/>
          <w:lang w:eastAsia="sk-SK"/>
        </w:rPr>
        <w:t>hlavne</w:t>
      </w:r>
      <w:r w:rsidRPr="00FE6DCF">
        <w:rPr>
          <w:rFonts w:ascii="Times New Roman" w:hAnsi="Times New Roman"/>
          <w:kern w:val="24"/>
          <w:sz w:val="24"/>
          <w:szCs w:val="24"/>
          <w:lang w:eastAsia="sk-SK"/>
        </w:rPr>
        <w:t xml:space="preserve"> V4 a</w:t>
      </w:r>
      <w:r w:rsidR="00304192">
        <w:rPr>
          <w:rFonts w:ascii="Times New Roman" w:hAnsi="Times New Roman"/>
          <w:kern w:val="24"/>
          <w:sz w:val="24"/>
          <w:szCs w:val="24"/>
          <w:lang w:eastAsia="sk-SK"/>
        </w:rPr>
        <w:t> </w:t>
      </w:r>
      <w:r w:rsidRPr="00FE6DCF">
        <w:rPr>
          <w:rFonts w:ascii="Times New Roman" w:hAnsi="Times New Roman"/>
          <w:kern w:val="24"/>
          <w:sz w:val="24"/>
          <w:szCs w:val="24"/>
          <w:lang w:eastAsia="sk-SK"/>
        </w:rPr>
        <w:t>EÚ</w:t>
      </w:r>
      <w:r w:rsidR="00304192">
        <w:rPr>
          <w:rFonts w:ascii="Times New Roman" w:hAnsi="Times New Roman"/>
          <w:kern w:val="24"/>
          <w:sz w:val="24"/>
          <w:szCs w:val="24"/>
          <w:lang w:eastAsia="sk-SK"/>
        </w:rPr>
        <w:t xml:space="preserve">, </w:t>
      </w:r>
    </w:p>
    <w:p w:rsidR="00FE6DCF" w:rsidRPr="00FE6DCF" w:rsidRDefault="00FE6DCF" w:rsidP="00E26817">
      <w:pPr>
        <w:numPr>
          <w:ilvl w:val="1"/>
          <w:numId w:val="11"/>
        </w:numPr>
        <w:tabs>
          <w:tab w:val="left" w:pos="363"/>
        </w:tabs>
        <w:ind w:hanging="357"/>
        <w:jc w:val="both"/>
        <w:rPr>
          <w:rFonts w:ascii="Times New Roman" w:hAnsi="Times New Roman"/>
          <w:kern w:val="24"/>
          <w:sz w:val="24"/>
          <w:szCs w:val="24"/>
          <w:lang w:eastAsia="sk-SK"/>
        </w:rPr>
      </w:pPr>
      <w:r w:rsidRPr="00FE6DCF">
        <w:rPr>
          <w:rFonts w:ascii="Times New Roman" w:hAnsi="Times New Roman"/>
          <w:kern w:val="24"/>
          <w:sz w:val="24"/>
          <w:szCs w:val="24"/>
          <w:lang w:eastAsia="sk-SK"/>
        </w:rPr>
        <w:t xml:space="preserve">zodpovedá za obsahovú časť Výročnej správy ministerstva </w:t>
      </w:r>
      <w:r w:rsidR="00D5766B">
        <w:rPr>
          <w:rFonts w:ascii="Times New Roman" w:hAnsi="Times New Roman"/>
          <w:kern w:val="24"/>
          <w:sz w:val="24"/>
          <w:szCs w:val="24"/>
          <w:lang w:eastAsia="sk-SK"/>
        </w:rPr>
        <w:t xml:space="preserve">k zahraničnej politike </w:t>
      </w:r>
      <w:r w:rsidRPr="00FE6DCF">
        <w:rPr>
          <w:rFonts w:ascii="Times New Roman" w:hAnsi="Times New Roman"/>
          <w:kern w:val="24"/>
          <w:sz w:val="24"/>
          <w:szCs w:val="24"/>
          <w:lang w:eastAsia="sk-SK"/>
        </w:rPr>
        <w:t xml:space="preserve">a vo vzťahu k OVDI a TLAČ </w:t>
      </w:r>
      <w:r w:rsidR="005D2FB1">
        <w:rPr>
          <w:rFonts w:ascii="Times New Roman" w:hAnsi="Times New Roman"/>
          <w:kern w:val="24"/>
          <w:sz w:val="24"/>
          <w:szCs w:val="24"/>
          <w:lang w:eastAsia="sk-SK"/>
        </w:rPr>
        <w:t xml:space="preserve">pôsobí </w:t>
      </w:r>
      <w:r w:rsidR="00D5766B">
        <w:rPr>
          <w:rFonts w:ascii="Times New Roman" w:hAnsi="Times New Roman"/>
          <w:kern w:val="24"/>
          <w:sz w:val="24"/>
          <w:szCs w:val="24"/>
          <w:lang w:eastAsia="sk-SK"/>
        </w:rPr>
        <w:t xml:space="preserve"> </w:t>
      </w:r>
      <w:r w:rsidRPr="00FE6DCF">
        <w:rPr>
          <w:rFonts w:ascii="Times New Roman" w:hAnsi="Times New Roman"/>
          <w:kern w:val="24"/>
          <w:sz w:val="24"/>
          <w:szCs w:val="24"/>
          <w:lang w:eastAsia="sk-SK"/>
        </w:rPr>
        <w:t>ako hlavný koordinátor.</w:t>
      </w:r>
    </w:p>
    <w:p w:rsidR="00FE6DCF" w:rsidRPr="00FE6DCF" w:rsidRDefault="00FE6DCF" w:rsidP="00FE6DCF">
      <w:pPr>
        <w:spacing w:before="240" w:after="240"/>
        <w:jc w:val="center"/>
        <w:rPr>
          <w:rFonts w:ascii="Times New Roman" w:hAnsi="Times New Roman"/>
          <w:b/>
          <w:sz w:val="24"/>
          <w:szCs w:val="24"/>
          <w:lang w:eastAsia="sk-SK"/>
        </w:rPr>
      </w:pPr>
      <w:r w:rsidRPr="00FE6DCF">
        <w:rPr>
          <w:rFonts w:ascii="Times New Roman" w:hAnsi="Times New Roman"/>
          <w:b/>
          <w:sz w:val="24"/>
          <w:szCs w:val="24"/>
          <w:lang w:eastAsia="sk-SK"/>
        </w:rPr>
        <w:t>Čl. 7</w:t>
      </w:r>
      <w:r w:rsidRPr="00FE6DCF">
        <w:rPr>
          <w:rFonts w:ascii="Times New Roman" w:hAnsi="Times New Roman"/>
          <w:b/>
          <w:sz w:val="24"/>
          <w:szCs w:val="24"/>
          <w:lang w:eastAsia="sk-SK"/>
        </w:rPr>
        <w:br/>
        <w:t xml:space="preserve"> Diplomatický protokol</w:t>
      </w:r>
    </w:p>
    <w:p w:rsidR="00FE6DCF" w:rsidRPr="00FE6DCF" w:rsidRDefault="00FE6DCF" w:rsidP="00E26817">
      <w:pPr>
        <w:rPr>
          <w:rFonts w:ascii="Times New Roman" w:hAnsi="Times New Roman"/>
          <w:sz w:val="24"/>
          <w:szCs w:val="24"/>
          <w:lang w:eastAsia="sk-SK"/>
        </w:rPr>
      </w:pPr>
      <w:r w:rsidRPr="00FE6DCF">
        <w:rPr>
          <w:rFonts w:ascii="Times New Roman" w:hAnsi="Times New Roman"/>
          <w:sz w:val="24"/>
          <w:szCs w:val="24"/>
          <w:lang w:eastAsia="sk-SK"/>
        </w:rPr>
        <w:t>DIPL  plní tieto činnosti:</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 xml:space="preserve">protokolárne, organizačne a technicky zabezpečuje bilaterálne a multilaterálne akcie, konferencie, semináre na najvyššej úrovni v spolupráci s Kanceláriou prezidenta SR (KPR SR), NR SR a </w:t>
      </w:r>
      <w:r w:rsidR="004277C6">
        <w:rPr>
          <w:rFonts w:ascii="Times New Roman" w:hAnsi="Times New Roman"/>
          <w:sz w:val="24"/>
          <w:szCs w:val="24"/>
          <w:lang w:eastAsia="sk-SK"/>
        </w:rPr>
        <w:t>ú</w:t>
      </w:r>
      <w:r w:rsidRPr="00FE6DCF">
        <w:rPr>
          <w:rFonts w:ascii="Times New Roman" w:hAnsi="Times New Roman"/>
          <w:sz w:val="24"/>
          <w:szCs w:val="24"/>
          <w:lang w:eastAsia="sk-SK"/>
        </w:rPr>
        <w:t>radom vlády</w:t>
      </w:r>
      <w:r w:rsidR="00206895">
        <w:rPr>
          <w:rFonts w:ascii="Times New Roman" w:hAnsi="Times New Roman"/>
          <w:sz w:val="24"/>
          <w:szCs w:val="24"/>
          <w:lang w:eastAsia="sk-SK"/>
        </w:rPr>
        <w:t xml:space="preserve"> SR</w:t>
      </w:r>
      <w:r w:rsidR="00304192">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zabezpečuje nástupné, pracovné a  rozlúčkové návštevy vedúcich zastupiteľských úradov a medzinárodných organizácií akreditovaných v SR u ústavných činiteľov SR; protokolárne, organizačne a technicky zabezpečuje všetky akcie pre diplomatický zbor akreditovaný v</w:t>
      </w:r>
      <w:r w:rsidR="00304192">
        <w:rPr>
          <w:rFonts w:ascii="Times New Roman" w:hAnsi="Times New Roman"/>
          <w:sz w:val="24"/>
          <w:szCs w:val="24"/>
          <w:lang w:eastAsia="sk-SK"/>
        </w:rPr>
        <w:t> </w:t>
      </w:r>
      <w:r w:rsidRPr="00FE6DCF">
        <w:rPr>
          <w:rFonts w:ascii="Times New Roman" w:hAnsi="Times New Roman"/>
          <w:sz w:val="24"/>
          <w:szCs w:val="24"/>
          <w:lang w:eastAsia="sk-SK"/>
        </w:rPr>
        <w:t>SR</w:t>
      </w:r>
      <w:r w:rsidR="00304192">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sprostredkováva stykovú činnosť ministra, štátneho tajomníka a</w:t>
      </w:r>
      <w:r w:rsidR="00206895">
        <w:rPr>
          <w:rFonts w:ascii="Times New Roman" w:hAnsi="Times New Roman"/>
          <w:sz w:val="24"/>
          <w:szCs w:val="24"/>
          <w:lang w:eastAsia="sk-SK"/>
        </w:rPr>
        <w:t xml:space="preserve"> generálneho tajomníka služobného úradu </w:t>
      </w:r>
      <w:r w:rsidRPr="00FE6DCF">
        <w:rPr>
          <w:rFonts w:ascii="Times New Roman" w:hAnsi="Times New Roman"/>
          <w:sz w:val="24"/>
          <w:szCs w:val="24"/>
          <w:lang w:eastAsia="sk-SK"/>
        </w:rPr>
        <w:t>s vedúcimi zastupiteľských úradov a medzinárodných organizácií</w:t>
      </w:r>
      <w:r w:rsidR="00304192">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 xml:space="preserve">úzko spolupracuje s príslušnými protokolárnymi pracoviskami ÚOŠS pri organizovaní zahraničných oficiálnych a pracovných ciest na úrovni prezidenta SR, predsedu NR SR, predsedu vlády </w:t>
      </w:r>
      <w:r w:rsidR="00B1351D">
        <w:rPr>
          <w:rFonts w:ascii="Times New Roman" w:hAnsi="Times New Roman"/>
          <w:sz w:val="24"/>
          <w:szCs w:val="24"/>
          <w:lang w:eastAsia="sk-SK"/>
        </w:rPr>
        <w:t xml:space="preserve">SR,  </w:t>
      </w:r>
      <w:r w:rsidRPr="00FE6DCF">
        <w:rPr>
          <w:rFonts w:ascii="Times New Roman" w:hAnsi="Times New Roman"/>
          <w:sz w:val="24"/>
          <w:szCs w:val="24"/>
          <w:lang w:eastAsia="sk-SK"/>
        </w:rPr>
        <w:t>ministra a štátneho tajomníka</w:t>
      </w:r>
      <w:r w:rsidR="00304192">
        <w:rPr>
          <w:rFonts w:ascii="Times New Roman" w:hAnsi="Times New Roman"/>
          <w:sz w:val="24"/>
          <w:szCs w:val="24"/>
          <w:lang w:eastAsia="sk-SK"/>
        </w:rPr>
        <w:t xml:space="preserve">, </w:t>
      </w:r>
    </w:p>
    <w:p w:rsidR="00304192" w:rsidRDefault="00FE6DCF" w:rsidP="00C57C07">
      <w:pPr>
        <w:numPr>
          <w:ilvl w:val="1"/>
          <w:numId w:val="12"/>
        </w:numPr>
        <w:spacing w:line="276" w:lineRule="auto"/>
        <w:jc w:val="both"/>
        <w:rPr>
          <w:rFonts w:ascii="Times New Roman" w:hAnsi="Times New Roman"/>
          <w:sz w:val="24"/>
          <w:szCs w:val="24"/>
          <w:lang w:eastAsia="sk-SK"/>
        </w:rPr>
      </w:pPr>
      <w:r w:rsidRPr="00304192">
        <w:rPr>
          <w:rFonts w:ascii="Times New Roman" w:hAnsi="Times New Roman"/>
          <w:sz w:val="24"/>
          <w:szCs w:val="24"/>
          <w:lang w:eastAsia="sk-SK"/>
        </w:rPr>
        <w:t>zabezpečuje v súčinnosti s príslušnými organizačnými útvarmi, KPR SR a ďalšími inštitúciami, agendu súvisiacu s udelením agrément a exequatur, vystavovaním poverovacích listín a odvolávacích listín a konzulských patento</w:t>
      </w:r>
      <w:r w:rsidR="006E7549">
        <w:rPr>
          <w:rFonts w:ascii="Times New Roman" w:hAnsi="Times New Roman"/>
          <w:sz w:val="24"/>
          <w:szCs w:val="24"/>
          <w:lang w:eastAsia="sk-SK"/>
        </w:rPr>
        <w:t>v</w:t>
      </w:r>
      <w:r w:rsidR="00304192" w:rsidRPr="00304192">
        <w:rPr>
          <w:rFonts w:ascii="Times New Roman" w:hAnsi="Times New Roman"/>
          <w:sz w:val="24"/>
          <w:szCs w:val="24"/>
          <w:lang w:eastAsia="sk-SK"/>
        </w:rPr>
        <w:t xml:space="preserve">, </w:t>
      </w:r>
    </w:p>
    <w:p w:rsidR="00FE6DCF" w:rsidRPr="00304192" w:rsidRDefault="00FE6DCF" w:rsidP="00C57C07">
      <w:pPr>
        <w:numPr>
          <w:ilvl w:val="1"/>
          <w:numId w:val="12"/>
        </w:numPr>
        <w:spacing w:line="276" w:lineRule="auto"/>
        <w:jc w:val="both"/>
        <w:rPr>
          <w:rFonts w:ascii="Times New Roman" w:hAnsi="Times New Roman"/>
          <w:sz w:val="24"/>
          <w:szCs w:val="24"/>
          <w:lang w:eastAsia="sk-SK"/>
        </w:rPr>
      </w:pPr>
      <w:r w:rsidRPr="00304192">
        <w:rPr>
          <w:rFonts w:ascii="Times New Roman" w:hAnsi="Times New Roman"/>
          <w:sz w:val="24"/>
          <w:szCs w:val="24"/>
          <w:lang w:eastAsia="sk-SK"/>
        </w:rPr>
        <w:t>zabezpečuje evidenciu a vydávanie identifikačných preukazov členom diplomatického personálu, administratívneho a technického personálu, služobného a súkromného personálu, pracovníkom medzinárodných organizácií a honorárnym konzulárnym úradníkom akreditovaným v</w:t>
      </w:r>
      <w:r w:rsidR="00304192">
        <w:rPr>
          <w:rFonts w:ascii="Times New Roman" w:hAnsi="Times New Roman"/>
          <w:sz w:val="24"/>
          <w:szCs w:val="24"/>
          <w:lang w:eastAsia="sk-SK"/>
        </w:rPr>
        <w:t> </w:t>
      </w:r>
      <w:r w:rsidRPr="00304192">
        <w:rPr>
          <w:rFonts w:ascii="Times New Roman" w:hAnsi="Times New Roman"/>
          <w:sz w:val="24"/>
          <w:szCs w:val="24"/>
          <w:lang w:eastAsia="sk-SK"/>
        </w:rPr>
        <w:t>SR</w:t>
      </w:r>
      <w:r w:rsidR="00304192">
        <w:rPr>
          <w:rFonts w:ascii="Times New Roman" w:hAnsi="Times New Roman"/>
          <w:sz w:val="24"/>
          <w:szCs w:val="24"/>
          <w:lang w:eastAsia="sk-SK"/>
        </w:rPr>
        <w:t>,</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overovanie nároku na vrátenie dane z pridanej hodnoty a spotrebnej dane z minerálnych olejov zastupiteľským úradom a pracovníkom akreditovaným v SR na základe zabezpečenia princípu vzájomnosti v zmysle </w:t>
      </w:r>
      <w:r w:rsidR="008238EA">
        <w:rPr>
          <w:rFonts w:ascii="Times New Roman" w:hAnsi="Times New Roman"/>
          <w:sz w:val="24"/>
          <w:szCs w:val="24"/>
          <w:lang w:eastAsia="sk-SK"/>
        </w:rPr>
        <w:t xml:space="preserve">osobitných  </w:t>
      </w:r>
      <w:r w:rsidRPr="00FE6DCF">
        <w:rPr>
          <w:rFonts w:ascii="Times New Roman" w:hAnsi="Times New Roman"/>
          <w:sz w:val="24"/>
          <w:szCs w:val="24"/>
          <w:lang w:eastAsia="sk-SK"/>
        </w:rPr>
        <w:t>predpisov</w:t>
      </w:r>
      <w:r w:rsidR="008238EA">
        <w:rPr>
          <w:rStyle w:val="FootnoteReference"/>
          <w:sz w:val="24"/>
          <w:szCs w:val="24"/>
          <w:lang w:eastAsia="sk-SK"/>
        </w:rPr>
        <w:footnoteReference w:id="4"/>
      </w:r>
      <w:r w:rsidR="007D1F49">
        <w:rPr>
          <w:rFonts w:ascii="Times New Roman" w:hAnsi="Times New Roman"/>
          <w:sz w:val="24"/>
          <w:szCs w:val="24"/>
          <w:vertAlign w:val="superscript"/>
          <w:lang w:eastAsia="sk-SK"/>
        </w:rPr>
        <w:t>)</w:t>
      </w:r>
      <w:r w:rsidRPr="00FE6DCF">
        <w:rPr>
          <w:rFonts w:ascii="Times New Roman" w:hAnsi="Times New Roman"/>
          <w:sz w:val="24"/>
          <w:szCs w:val="24"/>
          <w:lang w:eastAsia="sk-SK"/>
        </w:rPr>
        <w:t xml:space="preserve"> vrátane tvorby a úprav predpisov súvisiacich s uvedenou problematikou</w:t>
      </w:r>
      <w:r w:rsidR="00304192">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overovanie nároku na nákup v colných skladoch zastupiteľským úradom </w:t>
      </w:r>
      <w:r w:rsidRPr="00FE6DCF">
        <w:rPr>
          <w:rFonts w:ascii="Times New Roman" w:hAnsi="Times New Roman"/>
          <w:sz w:val="24"/>
          <w:szCs w:val="24"/>
          <w:lang w:eastAsia="sk-SK"/>
        </w:rPr>
        <w:br/>
        <w:t>a pracovníkom akreditovaným v SR vrátane tvorby a úprav predpisov a noriem súvisiacich s uvedenou problematikou</w:t>
      </w:r>
      <w:r w:rsidR="00304192">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lastRenderedPageBreak/>
        <w:t>realizuje edičnú činnosť a priebežne aktualizuje elektronickú verziu Listiny diplomatického zboru v</w:t>
      </w:r>
      <w:r w:rsidR="00304192">
        <w:rPr>
          <w:rFonts w:ascii="Times New Roman" w:hAnsi="Times New Roman"/>
          <w:sz w:val="24"/>
          <w:szCs w:val="24"/>
          <w:lang w:eastAsia="sk-SK"/>
        </w:rPr>
        <w:t> </w:t>
      </w:r>
      <w:r w:rsidRPr="00FE6DCF">
        <w:rPr>
          <w:rFonts w:ascii="Times New Roman" w:hAnsi="Times New Roman"/>
          <w:sz w:val="24"/>
          <w:szCs w:val="24"/>
          <w:lang w:eastAsia="sk-SK"/>
        </w:rPr>
        <w:t>SR</w:t>
      </w:r>
      <w:r w:rsidR="00304192">
        <w:rPr>
          <w:rFonts w:ascii="Times New Roman" w:hAnsi="Times New Roman"/>
          <w:sz w:val="24"/>
          <w:szCs w:val="24"/>
          <w:lang w:eastAsia="sk-SK"/>
        </w:rPr>
        <w:t>,</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vydáva diplomatické povolenia pre plynulý prechod tranzitov, špeciálov</w:t>
      </w:r>
      <w:r w:rsidRPr="00FE6DCF">
        <w:rPr>
          <w:rFonts w:ascii="Times New Roman" w:hAnsi="Times New Roman"/>
          <w:sz w:val="24"/>
          <w:szCs w:val="24"/>
          <w:lang w:eastAsia="sk-SK"/>
        </w:rPr>
        <w:br/>
        <w:t>a  nepravidelných letov  iných štátov cez územie SR, zabezpečuje diplomatické povolenia pre tranzity, špeciály a nepravidelné lety SR v</w:t>
      </w:r>
      <w:r w:rsidR="00304192">
        <w:rPr>
          <w:rFonts w:ascii="Times New Roman" w:hAnsi="Times New Roman"/>
          <w:sz w:val="24"/>
          <w:szCs w:val="24"/>
          <w:lang w:eastAsia="sk-SK"/>
        </w:rPr>
        <w:t> </w:t>
      </w:r>
      <w:r w:rsidRPr="00FE6DCF">
        <w:rPr>
          <w:rFonts w:ascii="Times New Roman" w:hAnsi="Times New Roman"/>
          <w:sz w:val="24"/>
          <w:szCs w:val="24"/>
          <w:lang w:eastAsia="sk-SK"/>
        </w:rPr>
        <w:t>zahraničí</w:t>
      </w:r>
      <w:r w:rsidR="00304192">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v súčinnosti s orgánmi štátnej správy SR (Ministerstvo financií SR, Colné riaditeľstvo SR, Ústredné daňové riaditeľstvo SR, Daňový úrad Bratislava I, Policajný zbor) koordinuje činnosti uplatňovania výsad a imunít zastupiteľských úradov akreditovaných v</w:t>
      </w:r>
      <w:r w:rsidR="00304192">
        <w:rPr>
          <w:rFonts w:ascii="Times New Roman" w:hAnsi="Times New Roman"/>
          <w:sz w:val="24"/>
          <w:szCs w:val="24"/>
          <w:lang w:eastAsia="sk-SK"/>
        </w:rPr>
        <w:t> </w:t>
      </w:r>
      <w:r w:rsidRPr="00FE6DCF">
        <w:rPr>
          <w:rFonts w:ascii="Times New Roman" w:hAnsi="Times New Roman"/>
          <w:sz w:val="24"/>
          <w:szCs w:val="24"/>
          <w:lang w:eastAsia="sk-SK"/>
        </w:rPr>
        <w:t>SR</w:t>
      </w:r>
      <w:r w:rsidR="00304192">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vytvára zásady koncepčno-metodickej činnosti v rámci ÚOŠS v súlade s Pravidlami diplomatického protokolu v SR a diplomatickou praxou</w:t>
      </w:r>
      <w:r w:rsidR="00DB76DF">
        <w:rPr>
          <w:rFonts w:ascii="Times New Roman" w:hAnsi="Times New Roman"/>
          <w:sz w:val="24"/>
          <w:szCs w:val="24"/>
          <w:lang w:eastAsia="sk-SK"/>
        </w:rPr>
        <w:t xml:space="preserve"> </w:t>
      </w:r>
      <w:r w:rsidRPr="00FE6DCF">
        <w:rPr>
          <w:rFonts w:ascii="Times New Roman" w:hAnsi="Times New Roman"/>
          <w:sz w:val="24"/>
          <w:szCs w:val="24"/>
          <w:lang w:eastAsia="sk-SK"/>
        </w:rPr>
        <w:t>a</w:t>
      </w:r>
      <w:r w:rsidR="00DB76DF">
        <w:rPr>
          <w:rFonts w:ascii="Times New Roman" w:hAnsi="Times New Roman"/>
          <w:sz w:val="24"/>
          <w:szCs w:val="24"/>
          <w:lang w:eastAsia="sk-SK"/>
        </w:rPr>
        <w:t xml:space="preserve"> </w:t>
      </w:r>
      <w:r w:rsidRPr="00FE6DCF">
        <w:rPr>
          <w:rFonts w:ascii="Times New Roman" w:hAnsi="Times New Roman"/>
          <w:sz w:val="24"/>
          <w:szCs w:val="24"/>
          <w:lang w:eastAsia="sk-SK"/>
        </w:rPr>
        <w:t>vo vzťahu k jednotlivým  ÚOŠS v oblasti protokolu plní poradensko-konzultačnú a prednáškovú funkciu</w:t>
      </w:r>
      <w:r w:rsidR="00304192">
        <w:rPr>
          <w:rFonts w:ascii="Times New Roman" w:hAnsi="Times New Roman"/>
          <w:sz w:val="24"/>
          <w:szCs w:val="24"/>
          <w:lang w:eastAsia="sk-SK"/>
        </w:rPr>
        <w:t xml:space="preserve">, </w:t>
      </w:r>
    </w:p>
    <w:p w:rsidR="00FE6DCF" w:rsidRPr="00FE6DCF" w:rsidRDefault="00FE6DCF" w:rsidP="006E7549">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 xml:space="preserve">parafuje a pečiatkuje originály diplomatických nót vypracovaných </w:t>
      </w:r>
      <w:r w:rsidR="006E7549">
        <w:rPr>
          <w:rFonts w:ascii="Times New Roman" w:hAnsi="Times New Roman"/>
          <w:sz w:val="24"/>
          <w:szCs w:val="24"/>
          <w:lang w:eastAsia="sk-SK"/>
        </w:rPr>
        <w:t xml:space="preserve"> </w:t>
      </w:r>
      <w:r w:rsidR="006E7549" w:rsidRPr="006E7549">
        <w:rPr>
          <w:rFonts w:ascii="Times New Roman" w:hAnsi="Times New Roman"/>
          <w:sz w:val="24"/>
          <w:szCs w:val="24"/>
          <w:lang w:eastAsia="sk-SK"/>
        </w:rPr>
        <w:t>vecne príslušnými organizačnými útvarmi, okrem MEPO a</w:t>
      </w:r>
      <w:r w:rsidR="006E7549">
        <w:rPr>
          <w:rFonts w:ascii="Times New Roman" w:hAnsi="Times New Roman"/>
          <w:sz w:val="24"/>
          <w:szCs w:val="24"/>
          <w:lang w:eastAsia="sk-SK"/>
        </w:rPr>
        <w:t> </w:t>
      </w:r>
      <w:r w:rsidR="006E7549" w:rsidRPr="006E7549">
        <w:rPr>
          <w:rFonts w:ascii="Times New Roman" w:hAnsi="Times New Roman"/>
          <w:sz w:val="24"/>
          <w:szCs w:val="24"/>
          <w:lang w:eastAsia="sk-SK"/>
        </w:rPr>
        <w:t>KONZ</w:t>
      </w:r>
      <w:r w:rsidR="006E7549">
        <w:rPr>
          <w:rFonts w:ascii="Times New Roman" w:hAnsi="Times New Roman"/>
          <w:sz w:val="24"/>
          <w:szCs w:val="24"/>
          <w:lang w:eastAsia="sk-SK"/>
        </w:rPr>
        <w:t xml:space="preserve">, </w:t>
      </w:r>
      <w:r w:rsidR="006E7549" w:rsidRPr="006E7549">
        <w:rPr>
          <w:rFonts w:ascii="Times New Roman" w:hAnsi="Times New Roman"/>
          <w:sz w:val="24"/>
          <w:szCs w:val="24"/>
          <w:lang w:eastAsia="sk-SK"/>
        </w:rPr>
        <w:t xml:space="preserve"> </w:t>
      </w:r>
      <w:r w:rsidR="00304192">
        <w:rPr>
          <w:rFonts w:ascii="Times New Roman" w:hAnsi="Times New Roman"/>
          <w:sz w:val="24"/>
          <w:szCs w:val="24"/>
          <w:lang w:eastAsia="sk-SK"/>
        </w:rPr>
        <w:t xml:space="preserve"> </w:t>
      </w:r>
      <w:r w:rsidRPr="00FE6DCF">
        <w:rPr>
          <w:rFonts w:ascii="Times New Roman" w:hAnsi="Times New Roman"/>
          <w:sz w:val="24"/>
          <w:szCs w:val="24"/>
          <w:lang w:eastAsia="sk-SK"/>
        </w:rPr>
        <w:t xml:space="preserve"> </w:t>
      </w:r>
    </w:p>
    <w:p w:rsidR="00FE6DCF" w:rsidRPr="00FE6DCF" w:rsidRDefault="00FE6DCF" w:rsidP="00C57C07">
      <w:pPr>
        <w:numPr>
          <w:ilvl w:val="1"/>
          <w:numId w:val="12"/>
        </w:numPr>
        <w:spacing w:line="276" w:lineRule="auto"/>
        <w:jc w:val="both"/>
        <w:rPr>
          <w:rFonts w:ascii="Times New Roman" w:hAnsi="Times New Roman"/>
          <w:sz w:val="24"/>
          <w:szCs w:val="24"/>
          <w:lang w:eastAsia="sk-SK"/>
        </w:rPr>
      </w:pPr>
      <w:r w:rsidRPr="00FE6DCF">
        <w:rPr>
          <w:rFonts w:ascii="Times New Roman" w:hAnsi="Times New Roman"/>
          <w:sz w:val="24"/>
          <w:szCs w:val="24"/>
          <w:lang w:eastAsia="sk-SK"/>
        </w:rPr>
        <w:t>zabezpečuje doručovanie písomností osobám požívajúcim výsady a imunity podľa medzinárodného práva alebo osobám v ich bytoch v zmysle osobitného zákona.</w:t>
      </w:r>
      <w:r w:rsidR="009A7012">
        <w:rPr>
          <w:rStyle w:val="FootnoteReference"/>
          <w:sz w:val="24"/>
          <w:szCs w:val="24"/>
          <w:lang w:eastAsia="sk-SK"/>
        </w:rPr>
        <w:footnoteReference w:id="5"/>
      </w:r>
      <w:r w:rsidR="00304192">
        <w:rPr>
          <w:rFonts w:ascii="Times New Roman" w:hAnsi="Times New Roman"/>
          <w:sz w:val="24"/>
          <w:szCs w:val="24"/>
          <w:vertAlign w:val="superscript"/>
          <w:lang w:eastAsia="sk-SK"/>
        </w:rPr>
        <w:t>)</w:t>
      </w:r>
    </w:p>
    <w:p w:rsidR="00FE6DCF" w:rsidRPr="00FE6DCF" w:rsidRDefault="00FE6DCF" w:rsidP="00FE6DCF">
      <w:pPr>
        <w:spacing w:before="240" w:after="240"/>
        <w:jc w:val="center"/>
        <w:rPr>
          <w:rFonts w:ascii="Times New Roman" w:hAnsi="Times New Roman"/>
          <w:b/>
          <w:sz w:val="24"/>
          <w:szCs w:val="24"/>
          <w:lang w:eastAsia="sk-SK"/>
        </w:rPr>
      </w:pPr>
      <w:r w:rsidRPr="00FE6DCF">
        <w:rPr>
          <w:rFonts w:ascii="Times New Roman" w:hAnsi="Times New Roman"/>
          <w:b/>
          <w:sz w:val="24"/>
          <w:szCs w:val="24"/>
          <w:lang w:eastAsia="sk-SK"/>
        </w:rPr>
        <w:t>Čl. 8</w:t>
      </w:r>
      <w:r w:rsidRPr="00FE6DCF">
        <w:rPr>
          <w:rFonts w:ascii="Times New Roman" w:hAnsi="Times New Roman"/>
          <w:b/>
          <w:sz w:val="24"/>
          <w:szCs w:val="24"/>
          <w:lang w:eastAsia="sk-SK"/>
        </w:rPr>
        <w:br/>
        <w:t xml:space="preserve"> </w:t>
      </w:r>
      <w:r w:rsidRPr="002E12C6">
        <w:rPr>
          <w:rFonts w:ascii="Times New Roman" w:hAnsi="Times New Roman"/>
          <w:b/>
          <w:sz w:val="24"/>
          <w:szCs w:val="24"/>
          <w:lang w:eastAsia="sk-SK"/>
        </w:rPr>
        <w:t>Tlačový  odbor</w:t>
      </w:r>
    </w:p>
    <w:p w:rsidR="002E12C6" w:rsidRPr="00097BF9" w:rsidRDefault="00FE6DCF" w:rsidP="00C57C07">
      <w:pPr>
        <w:rPr>
          <w:rFonts w:ascii="Times New Roman" w:hAnsi="Times New Roman"/>
          <w:sz w:val="24"/>
          <w:szCs w:val="24"/>
        </w:rPr>
      </w:pPr>
      <w:r w:rsidRPr="00097BF9">
        <w:rPr>
          <w:rFonts w:ascii="Times New Roman" w:hAnsi="Times New Roman"/>
          <w:sz w:val="24"/>
          <w:szCs w:val="24"/>
        </w:rPr>
        <w:t>TLAČ plní tieto činnosti:</w:t>
      </w:r>
    </w:p>
    <w:p w:rsidR="00A864CE" w:rsidRPr="00097BF9" w:rsidRDefault="00A864CE" w:rsidP="00A120DD">
      <w:pPr>
        <w:numPr>
          <w:ilvl w:val="0"/>
          <w:numId w:val="49"/>
        </w:numPr>
        <w:spacing w:line="276" w:lineRule="auto"/>
        <w:jc w:val="both"/>
        <w:rPr>
          <w:rFonts w:ascii="Times New Roman" w:hAnsi="Times New Roman"/>
          <w:sz w:val="24"/>
          <w:szCs w:val="24"/>
        </w:rPr>
      </w:pPr>
      <w:r w:rsidRPr="00097BF9">
        <w:rPr>
          <w:rFonts w:ascii="Times New Roman" w:hAnsi="Times New Roman"/>
          <w:sz w:val="24"/>
          <w:szCs w:val="24"/>
        </w:rPr>
        <w:t xml:space="preserve">zabezpečuje medializáciu aktivít a cieľov zahraničnej politiky </w:t>
      </w:r>
      <w:r w:rsidR="00A120DD" w:rsidRPr="00A120DD">
        <w:rPr>
          <w:rFonts w:ascii="Times New Roman" w:hAnsi="Times New Roman"/>
          <w:sz w:val="24"/>
          <w:szCs w:val="24"/>
        </w:rPr>
        <w:t xml:space="preserve">a európskej </w:t>
      </w:r>
      <w:r w:rsidR="008F153A">
        <w:rPr>
          <w:rFonts w:ascii="Times New Roman" w:hAnsi="Times New Roman"/>
          <w:sz w:val="24"/>
          <w:szCs w:val="24"/>
        </w:rPr>
        <w:t>politiky Slovenskej republiky</w:t>
      </w:r>
      <w:r w:rsidRPr="00097BF9">
        <w:rPr>
          <w:rFonts w:ascii="Times New Roman" w:hAnsi="Times New Roman"/>
          <w:sz w:val="24"/>
          <w:szCs w:val="24"/>
        </w:rPr>
        <w:t xml:space="preserve"> v médiách, spolupracuje na medializácii návštev predstaviteľov v  zahraničí a  návštev zahraničných predstaviteľov v</w:t>
      </w:r>
      <w:r w:rsidR="007B7C1F">
        <w:rPr>
          <w:rFonts w:ascii="Times New Roman" w:hAnsi="Times New Roman"/>
          <w:sz w:val="24"/>
          <w:szCs w:val="24"/>
        </w:rPr>
        <w:t> Slovenskej republike</w:t>
      </w:r>
      <w:r w:rsidR="00304192">
        <w:rPr>
          <w:rFonts w:ascii="Times New Roman" w:hAnsi="Times New Roman"/>
          <w:sz w:val="24"/>
          <w:szCs w:val="24"/>
        </w:rPr>
        <w:t xml:space="preserve">, </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 xml:space="preserve">koordinuje informácie komunikované prostredníctvom oficiálnych zástupcov </w:t>
      </w:r>
      <w:r w:rsidR="007B7C1F">
        <w:rPr>
          <w:rFonts w:ascii="Times New Roman" w:hAnsi="Times New Roman"/>
          <w:sz w:val="24"/>
          <w:szCs w:val="24"/>
        </w:rPr>
        <w:t>Slovenskej republiky</w:t>
      </w:r>
      <w:r w:rsidRPr="00097BF9">
        <w:rPr>
          <w:rFonts w:ascii="Times New Roman" w:hAnsi="Times New Roman"/>
          <w:sz w:val="24"/>
          <w:szCs w:val="24"/>
        </w:rPr>
        <w:t xml:space="preserve"> v zahraničí, a to v bilateráln</w:t>
      </w:r>
      <w:r w:rsidR="007B7C1F">
        <w:rPr>
          <w:rFonts w:ascii="Times New Roman" w:hAnsi="Times New Roman"/>
          <w:sz w:val="24"/>
          <w:szCs w:val="24"/>
        </w:rPr>
        <w:t>ych</w:t>
      </w:r>
      <w:r w:rsidRPr="00097BF9">
        <w:rPr>
          <w:rFonts w:ascii="Times New Roman" w:hAnsi="Times New Roman"/>
          <w:sz w:val="24"/>
          <w:szCs w:val="24"/>
        </w:rPr>
        <w:t xml:space="preserve"> vzťah</w:t>
      </w:r>
      <w:r w:rsidR="007B7C1F">
        <w:rPr>
          <w:rFonts w:ascii="Times New Roman" w:hAnsi="Times New Roman"/>
          <w:sz w:val="24"/>
          <w:szCs w:val="24"/>
        </w:rPr>
        <w:t>och</w:t>
      </w:r>
      <w:r w:rsidRPr="00097BF9">
        <w:rPr>
          <w:rFonts w:ascii="Times New Roman" w:hAnsi="Times New Roman"/>
          <w:sz w:val="24"/>
          <w:szCs w:val="24"/>
        </w:rPr>
        <w:t xml:space="preserve"> aj multilateráln</w:t>
      </w:r>
      <w:r w:rsidR="007B7C1F">
        <w:rPr>
          <w:rFonts w:ascii="Times New Roman" w:hAnsi="Times New Roman"/>
          <w:sz w:val="24"/>
          <w:szCs w:val="24"/>
        </w:rPr>
        <w:t>ych</w:t>
      </w:r>
      <w:r w:rsidRPr="00097BF9">
        <w:rPr>
          <w:rFonts w:ascii="Times New Roman" w:hAnsi="Times New Roman"/>
          <w:sz w:val="24"/>
          <w:szCs w:val="24"/>
        </w:rPr>
        <w:t xml:space="preserve"> </w:t>
      </w:r>
      <w:r w:rsidR="007B7C1F">
        <w:rPr>
          <w:rFonts w:ascii="Times New Roman" w:hAnsi="Times New Roman"/>
          <w:sz w:val="24"/>
          <w:szCs w:val="24"/>
        </w:rPr>
        <w:t>vzťahoch</w:t>
      </w:r>
      <w:r w:rsidR="00304192">
        <w:rPr>
          <w:rFonts w:ascii="Times New Roman" w:hAnsi="Times New Roman"/>
          <w:sz w:val="24"/>
          <w:szCs w:val="24"/>
        </w:rPr>
        <w:t xml:space="preserve">, </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 xml:space="preserve">zabezpečuje formuláciu stanovísk pre zastupiteľské úrady v prípade potreby operatívnej reakcie na udalosti, </w:t>
      </w:r>
      <w:r w:rsidR="00837E23">
        <w:rPr>
          <w:rFonts w:ascii="Times New Roman" w:hAnsi="Times New Roman"/>
          <w:sz w:val="24"/>
          <w:szCs w:val="24"/>
        </w:rPr>
        <w:t>v</w:t>
      </w:r>
      <w:r w:rsidRPr="00097BF9">
        <w:rPr>
          <w:rFonts w:ascii="Times New Roman" w:hAnsi="Times New Roman"/>
          <w:sz w:val="24"/>
          <w:szCs w:val="24"/>
        </w:rPr>
        <w:t xml:space="preserve"> ktor</w:t>
      </w:r>
      <w:r w:rsidR="00837E23">
        <w:rPr>
          <w:rFonts w:ascii="Times New Roman" w:hAnsi="Times New Roman"/>
          <w:sz w:val="24"/>
          <w:szCs w:val="24"/>
        </w:rPr>
        <w:t>ých</w:t>
      </w:r>
      <w:r w:rsidRPr="00097BF9">
        <w:rPr>
          <w:rFonts w:ascii="Times New Roman" w:hAnsi="Times New Roman"/>
          <w:sz w:val="24"/>
          <w:szCs w:val="24"/>
        </w:rPr>
        <w:t xml:space="preserve"> je požadované vyjadrenie stanoviska ministerstva</w:t>
      </w:r>
      <w:r w:rsidR="00304192">
        <w:rPr>
          <w:rFonts w:ascii="Times New Roman" w:hAnsi="Times New Roman"/>
          <w:sz w:val="24"/>
          <w:szCs w:val="24"/>
        </w:rPr>
        <w:t xml:space="preserve">, </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spolupracuje a koordinuje svoju činnosť s hovorcom ministerstv</w:t>
      </w:r>
      <w:r w:rsidR="00837E23">
        <w:rPr>
          <w:rFonts w:ascii="Times New Roman" w:hAnsi="Times New Roman"/>
          <w:sz w:val="24"/>
          <w:szCs w:val="24"/>
        </w:rPr>
        <w:t>a</w:t>
      </w:r>
      <w:r w:rsidR="00304192">
        <w:rPr>
          <w:rFonts w:ascii="Times New Roman" w:hAnsi="Times New Roman"/>
          <w:sz w:val="24"/>
          <w:szCs w:val="24"/>
        </w:rPr>
        <w:t xml:space="preserve">, </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poskytuje metodickú podporu pre riadenie, koordinovanie a vyhodnocovanie tlačovej a informačnej činnosti zastupiteľských úradov</w:t>
      </w:r>
      <w:r w:rsidR="00304192">
        <w:rPr>
          <w:rFonts w:ascii="Times New Roman" w:hAnsi="Times New Roman"/>
          <w:sz w:val="24"/>
          <w:szCs w:val="24"/>
        </w:rPr>
        <w:t>,</w:t>
      </w:r>
    </w:p>
    <w:p w:rsidR="00A864CE" w:rsidRPr="00097BF9" w:rsidRDefault="00A864CE" w:rsidP="00A120DD">
      <w:pPr>
        <w:numPr>
          <w:ilvl w:val="0"/>
          <w:numId w:val="49"/>
        </w:numPr>
        <w:spacing w:line="276" w:lineRule="auto"/>
        <w:jc w:val="both"/>
        <w:rPr>
          <w:rFonts w:ascii="Times New Roman" w:hAnsi="Times New Roman"/>
          <w:sz w:val="24"/>
          <w:szCs w:val="24"/>
        </w:rPr>
      </w:pPr>
      <w:r w:rsidRPr="00097BF9">
        <w:rPr>
          <w:rFonts w:ascii="Times New Roman" w:hAnsi="Times New Roman"/>
          <w:sz w:val="24"/>
          <w:szCs w:val="24"/>
        </w:rPr>
        <w:t xml:space="preserve">zabezpečuje pravidelné denné, operatívne a v prípade potreby aj špeciálne spravodajstvo o vnútropolitickom vývoji a zahraničnopolitickej </w:t>
      </w:r>
      <w:r w:rsidR="00A120DD" w:rsidRPr="00A120DD">
        <w:rPr>
          <w:rFonts w:ascii="Times New Roman" w:hAnsi="Times New Roman"/>
          <w:sz w:val="24"/>
          <w:szCs w:val="24"/>
        </w:rPr>
        <w:t xml:space="preserve">a európskej </w:t>
      </w:r>
      <w:r w:rsidRPr="00097BF9">
        <w:rPr>
          <w:rFonts w:ascii="Times New Roman" w:hAnsi="Times New Roman"/>
          <w:sz w:val="24"/>
          <w:szCs w:val="24"/>
        </w:rPr>
        <w:t xml:space="preserve">aktivite </w:t>
      </w:r>
      <w:r w:rsidR="00FD742D">
        <w:rPr>
          <w:rFonts w:ascii="Times New Roman" w:hAnsi="Times New Roman"/>
          <w:sz w:val="24"/>
          <w:szCs w:val="24"/>
        </w:rPr>
        <w:t>Slovenskej republiky</w:t>
      </w:r>
      <w:r w:rsidR="00304192">
        <w:rPr>
          <w:rFonts w:ascii="Times New Roman" w:hAnsi="Times New Roman"/>
          <w:sz w:val="24"/>
          <w:szCs w:val="24"/>
        </w:rPr>
        <w:t xml:space="preserve">, </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 xml:space="preserve">zabezpečuje monitoring publicity domácich </w:t>
      </w:r>
      <w:r w:rsidR="00A16EA2" w:rsidRPr="00097BF9">
        <w:rPr>
          <w:rFonts w:ascii="Times New Roman" w:hAnsi="Times New Roman"/>
          <w:sz w:val="24"/>
          <w:szCs w:val="24"/>
        </w:rPr>
        <w:t xml:space="preserve">médií </w:t>
      </w:r>
      <w:r w:rsidRPr="00097BF9">
        <w:rPr>
          <w:rFonts w:ascii="Times New Roman" w:hAnsi="Times New Roman"/>
          <w:sz w:val="24"/>
          <w:szCs w:val="24"/>
        </w:rPr>
        <w:t>a zahraničných médií a navrhuje opatrenia a postupy v prípade potreby reagovania zo strany ministerstva a zastupiteľských úradov</w:t>
      </w:r>
      <w:r w:rsidR="00304192">
        <w:rPr>
          <w:rFonts w:ascii="Times New Roman" w:hAnsi="Times New Roman"/>
          <w:sz w:val="24"/>
          <w:szCs w:val="24"/>
        </w:rPr>
        <w:t xml:space="preserve">, </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 xml:space="preserve">organizuje stretnutia vedúcich </w:t>
      </w:r>
      <w:r w:rsidR="00A16EA2" w:rsidRPr="00097BF9">
        <w:rPr>
          <w:rFonts w:ascii="Times New Roman" w:hAnsi="Times New Roman"/>
          <w:sz w:val="24"/>
          <w:szCs w:val="24"/>
        </w:rPr>
        <w:t xml:space="preserve">zamestnancov </w:t>
      </w:r>
      <w:r w:rsidRPr="00097BF9">
        <w:rPr>
          <w:rFonts w:ascii="Times New Roman" w:hAnsi="Times New Roman"/>
          <w:sz w:val="24"/>
          <w:szCs w:val="24"/>
        </w:rPr>
        <w:t>a zamestnancov ministerstva s predstaviteľmi médií</w:t>
      </w:r>
      <w:r w:rsidR="00304192">
        <w:rPr>
          <w:rFonts w:ascii="Times New Roman" w:hAnsi="Times New Roman"/>
          <w:sz w:val="24"/>
          <w:szCs w:val="24"/>
        </w:rPr>
        <w:t>,</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lastRenderedPageBreak/>
        <w:t xml:space="preserve">zabezpečuje akreditáciu zahraničných novinárov, podieľa sa na vytváraní podmienok pre ich činnosť a spolupracuje pri vybavovaní žiadostí zahraničných médií o stretnutia s predstaviteľmi </w:t>
      </w:r>
      <w:r w:rsidR="00FD742D">
        <w:rPr>
          <w:rFonts w:ascii="Times New Roman" w:hAnsi="Times New Roman"/>
          <w:sz w:val="24"/>
          <w:szCs w:val="24"/>
        </w:rPr>
        <w:t>Slovenskej republiky</w:t>
      </w:r>
      <w:r w:rsidR="00304192">
        <w:rPr>
          <w:rFonts w:ascii="Times New Roman" w:hAnsi="Times New Roman"/>
          <w:sz w:val="24"/>
          <w:szCs w:val="24"/>
        </w:rPr>
        <w:t>,</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zodpovedá za elektronický informačný servis ministerstva</w:t>
      </w:r>
      <w:r w:rsidR="00304192">
        <w:rPr>
          <w:rFonts w:ascii="Times New Roman" w:hAnsi="Times New Roman"/>
          <w:sz w:val="24"/>
          <w:szCs w:val="24"/>
        </w:rPr>
        <w:t>,</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stanovuje pravidlá, podieľa sa na odbornej príprave zamestnancov ministerstva a zastupiteľských úradov  pre komunikáciu s</w:t>
      </w:r>
      <w:r w:rsidR="00304192">
        <w:rPr>
          <w:rFonts w:ascii="Times New Roman" w:hAnsi="Times New Roman"/>
          <w:sz w:val="24"/>
          <w:szCs w:val="24"/>
        </w:rPr>
        <w:t> </w:t>
      </w:r>
      <w:r w:rsidRPr="00097BF9">
        <w:rPr>
          <w:rFonts w:ascii="Times New Roman" w:hAnsi="Times New Roman"/>
          <w:sz w:val="24"/>
          <w:szCs w:val="24"/>
        </w:rPr>
        <w:t>médiami</w:t>
      </w:r>
      <w:r w:rsidR="00304192">
        <w:rPr>
          <w:rFonts w:ascii="Times New Roman" w:hAnsi="Times New Roman"/>
          <w:sz w:val="24"/>
          <w:szCs w:val="24"/>
        </w:rPr>
        <w:t>,</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v spolupráci s príslušnými organizačnými útvarmi a zastupiteľskými úradmi koordinuje výber informácií komunikovaných pomocou nových elektronických komunikačných kanálov a</w:t>
      </w:r>
      <w:r w:rsidR="00304192">
        <w:rPr>
          <w:rFonts w:ascii="Times New Roman" w:hAnsi="Times New Roman"/>
          <w:sz w:val="24"/>
          <w:szCs w:val="24"/>
        </w:rPr>
        <w:t> </w:t>
      </w:r>
      <w:r w:rsidRPr="00097BF9">
        <w:rPr>
          <w:rFonts w:ascii="Times New Roman" w:hAnsi="Times New Roman"/>
          <w:sz w:val="24"/>
          <w:szCs w:val="24"/>
        </w:rPr>
        <w:t>nástrojov</w:t>
      </w:r>
      <w:r w:rsidR="00304192">
        <w:rPr>
          <w:rFonts w:ascii="Times New Roman" w:hAnsi="Times New Roman"/>
          <w:sz w:val="24"/>
          <w:szCs w:val="24"/>
        </w:rPr>
        <w:t>,</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v spolupráci s príslušnými organizačnými útvarmi a zastupiteľskými úradmi zodpovedá za zverejňovanie informácií a koordinuje internetovú a intranetovú prezentáciu ministerstva a zastupiteľských úradov</w:t>
      </w:r>
      <w:r w:rsidR="00304192">
        <w:rPr>
          <w:rFonts w:ascii="Times New Roman" w:hAnsi="Times New Roman"/>
          <w:sz w:val="24"/>
          <w:szCs w:val="24"/>
        </w:rPr>
        <w:t>,</w:t>
      </w:r>
    </w:p>
    <w:p w:rsidR="00A864CE" w:rsidRPr="00097BF9" w:rsidRDefault="00A864CE" w:rsidP="00097BF9">
      <w:pPr>
        <w:numPr>
          <w:ilvl w:val="0"/>
          <w:numId w:val="49"/>
        </w:numPr>
        <w:spacing w:line="276" w:lineRule="auto"/>
        <w:ind w:left="714" w:hanging="357"/>
        <w:jc w:val="both"/>
        <w:rPr>
          <w:rFonts w:ascii="Times New Roman" w:hAnsi="Times New Roman"/>
          <w:sz w:val="24"/>
          <w:szCs w:val="24"/>
        </w:rPr>
      </w:pPr>
      <w:r w:rsidRPr="00097BF9">
        <w:rPr>
          <w:rFonts w:ascii="Times New Roman" w:hAnsi="Times New Roman"/>
          <w:sz w:val="24"/>
          <w:szCs w:val="24"/>
        </w:rPr>
        <w:t>vydáva časopis ministerstva Svet a</w:t>
      </w:r>
      <w:r w:rsidR="00304192">
        <w:rPr>
          <w:rFonts w:ascii="Times New Roman" w:hAnsi="Times New Roman"/>
          <w:sz w:val="24"/>
          <w:szCs w:val="24"/>
        </w:rPr>
        <w:t> </w:t>
      </w:r>
      <w:r w:rsidRPr="00097BF9">
        <w:rPr>
          <w:rFonts w:ascii="Times New Roman" w:hAnsi="Times New Roman"/>
          <w:sz w:val="24"/>
          <w:szCs w:val="24"/>
        </w:rPr>
        <w:t>my</w:t>
      </w:r>
      <w:r w:rsidR="00304192">
        <w:rPr>
          <w:rFonts w:ascii="Times New Roman" w:hAnsi="Times New Roman"/>
          <w:sz w:val="24"/>
          <w:szCs w:val="24"/>
        </w:rPr>
        <w:t>,</w:t>
      </w:r>
      <w:r w:rsidRPr="00097BF9">
        <w:rPr>
          <w:rFonts w:ascii="Times New Roman" w:hAnsi="Times New Roman"/>
          <w:sz w:val="24"/>
          <w:szCs w:val="24"/>
        </w:rPr>
        <w:tab/>
      </w:r>
    </w:p>
    <w:p w:rsidR="00A864CE" w:rsidRPr="00097BF9" w:rsidRDefault="00A864CE" w:rsidP="00097BF9">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097BF9">
        <w:rPr>
          <w:rFonts w:ascii="Times New Roman" w:hAnsi="Times New Roman"/>
          <w:sz w:val="24"/>
          <w:szCs w:val="24"/>
        </w:rPr>
        <w:t>zabezpečuje aktualizáciu webového sídla ministerstva a webových stránok zastupiteľských úradov</w:t>
      </w:r>
      <w:r w:rsidR="00304192">
        <w:rPr>
          <w:rFonts w:ascii="Times New Roman" w:hAnsi="Times New Roman"/>
          <w:sz w:val="24"/>
          <w:szCs w:val="24"/>
        </w:rPr>
        <w:t>,</w:t>
      </w:r>
    </w:p>
    <w:p w:rsidR="00A864CE" w:rsidRPr="00097BF9" w:rsidRDefault="00A864CE" w:rsidP="00097BF9">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097BF9">
        <w:rPr>
          <w:rFonts w:ascii="Times New Roman" w:hAnsi="Times New Roman"/>
          <w:sz w:val="24"/>
          <w:szCs w:val="24"/>
        </w:rPr>
        <w:t>spravuje intranet ministerstva</w:t>
      </w:r>
      <w:r w:rsidR="00304192">
        <w:rPr>
          <w:rFonts w:ascii="Times New Roman" w:hAnsi="Times New Roman"/>
          <w:sz w:val="24"/>
          <w:szCs w:val="24"/>
        </w:rPr>
        <w:t>,</w:t>
      </w:r>
    </w:p>
    <w:p w:rsidR="00A864CE" w:rsidRPr="00097BF9" w:rsidRDefault="00A864CE" w:rsidP="00097BF9">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097BF9">
        <w:rPr>
          <w:rFonts w:ascii="Times New Roman" w:hAnsi="Times New Roman"/>
          <w:sz w:val="24"/>
          <w:szCs w:val="24"/>
        </w:rPr>
        <w:t>spolupracuje s Podnikateľským informačným centrom  pri prezentácii ekonomickej diplomacie na webovom sídle ministerstva</w:t>
      </w:r>
      <w:r w:rsidR="00304192">
        <w:rPr>
          <w:rFonts w:ascii="Times New Roman" w:hAnsi="Times New Roman"/>
          <w:sz w:val="24"/>
          <w:szCs w:val="24"/>
        </w:rPr>
        <w:t>,</w:t>
      </w:r>
    </w:p>
    <w:p w:rsidR="00A864CE" w:rsidRPr="00594367" w:rsidRDefault="00A864CE" w:rsidP="00097BF9">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097BF9">
        <w:rPr>
          <w:rFonts w:ascii="Times New Roman" w:hAnsi="Times New Roman"/>
          <w:sz w:val="24"/>
          <w:szCs w:val="24"/>
        </w:rPr>
        <w:t xml:space="preserve">spracúva požiadavky z  emailovej schránky </w:t>
      </w:r>
      <w:hyperlink r:id="rId11" w:history="1">
        <w:r w:rsidRPr="00097BF9">
          <w:rPr>
            <w:rFonts w:ascii="Times New Roman" w:hAnsi="Times New Roman"/>
            <w:sz w:val="24"/>
            <w:szCs w:val="24"/>
          </w:rPr>
          <w:t>webmaster@mzv.sk</w:t>
        </w:r>
      </w:hyperlink>
      <w:r w:rsidRPr="00097BF9">
        <w:rPr>
          <w:rFonts w:ascii="Times New Roman" w:hAnsi="Times New Roman"/>
          <w:sz w:val="24"/>
          <w:szCs w:val="24"/>
        </w:rPr>
        <w:t xml:space="preserve">, </w:t>
      </w:r>
      <w:hyperlink r:id="rId12" w:history="1">
        <w:r w:rsidR="000E27DC" w:rsidRPr="00843617">
          <w:rPr>
            <w:rStyle w:val="Hyperlink"/>
            <w:rFonts w:ascii="Times New Roman" w:hAnsi="Times New Roman"/>
            <w:sz w:val="24"/>
            <w:szCs w:val="24"/>
          </w:rPr>
          <w:t>spravy@mzv.sk, tlac@mzv.sk</w:t>
        </w:r>
      </w:hyperlink>
      <w:r w:rsidRPr="00594367">
        <w:rPr>
          <w:rFonts w:ascii="Times New Roman" w:hAnsi="Times New Roman"/>
          <w:sz w:val="24"/>
          <w:szCs w:val="24"/>
        </w:rPr>
        <w:t xml:space="preserve"> </w:t>
      </w:r>
    </w:p>
    <w:p w:rsidR="00A864CE" w:rsidRPr="00594367" w:rsidRDefault="00A864CE" w:rsidP="00097BF9">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594367">
        <w:rPr>
          <w:rFonts w:ascii="Times New Roman" w:hAnsi="Times New Roman"/>
          <w:sz w:val="24"/>
          <w:szCs w:val="24"/>
        </w:rPr>
        <w:t>v spolupráci s príslušnými organizačnými útvarmi aktualizuje a spravuje telefónny zoznam ministerstva na intranete</w:t>
      </w:r>
      <w:r w:rsidR="00304192">
        <w:rPr>
          <w:rFonts w:ascii="Times New Roman" w:hAnsi="Times New Roman"/>
          <w:sz w:val="24"/>
          <w:szCs w:val="24"/>
        </w:rPr>
        <w:t>,</w:t>
      </w:r>
    </w:p>
    <w:p w:rsidR="00A864CE" w:rsidRPr="00594367" w:rsidRDefault="00A864CE" w:rsidP="00097BF9">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594367">
        <w:rPr>
          <w:rFonts w:ascii="Times New Roman" w:hAnsi="Times New Roman"/>
          <w:sz w:val="24"/>
          <w:szCs w:val="24"/>
        </w:rPr>
        <w:t>v spolupráci s príslušnými organizačnými útvarmi prispieva k dodržiavaniu jednotného vizuálneho rámca prezentácie ministerstva v súlade s vnútornými predpismi</w:t>
      </w:r>
      <w:r w:rsidR="00304192">
        <w:rPr>
          <w:rFonts w:ascii="Times New Roman" w:hAnsi="Times New Roman"/>
          <w:sz w:val="24"/>
          <w:szCs w:val="24"/>
        </w:rPr>
        <w:t>,</w:t>
      </w:r>
    </w:p>
    <w:p w:rsidR="00A864CE" w:rsidRPr="00594367" w:rsidRDefault="00A864CE" w:rsidP="00097BF9">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594367">
        <w:rPr>
          <w:rFonts w:ascii="Times New Roman" w:hAnsi="Times New Roman"/>
          <w:sz w:val="24"/>
          <w:szCs w:val="24"/>
        </w:rPr>
        <w:t xml:space="preserve">v súčinnosti s hovorcom </w:t>
      </w:r>
      <w:r w:rsidR="00BD4138" w:rsidRPr="00594367">
        <w:rPr>
          <w:rFonts w:ascii="Times New Roman" w:hAnsi="Times New Roman"/>
          <w:sz w:val="24"/>
          <w:szCs w:val="24"/>
        </w:rPr>
        <w:t xml:space="preserve">ministerstva </w:t>
      </w:r>
      <w:r w:rsidRPr="00594367">
        <w:rPr>
          <w:rFonts w:ascii="Times New Roman" w:hAnsi="Times New Roman"/>
          <w:sz w:val="24"/>
          <w:szCs w:val="24"/>
        </w:rPr>
        <w:t>dáva súhlas zamestnancom pre vyjadrenie sa médiám</w:t>
      </w:r>
      <w:r w:rsidR="00304192">
        <w:rPr>
          <w:rFonts w:ascii="Times New Roman" w:hAnsi="Times New Roman"/>
          <w:sz w:val="24"/>
          <w:szCs w:val="24"/>
        </w:rPr>
        <w:t>,</w:t>
      </w:r>
    </w:p>
    <w:p w:rsidR="00A864CE" w:rsidRPr="00594367" w:rsidRDefault="00A864CE" w:rsidP="00594367">
      <w:pPr>
        <w:numPr>
          <w:ilvl w:val="0"/>
          <w:numId w:val="49"/>
        </w:numPr>
        <w:autoSpaceDE w:val="0"/>
        <w:autoSpaceDN w:val="0"/>
        <w:adjustRightInd w:val="0"/>
        <w:spacing w:line="276" w:lineRule="auto"/>
        <w:ind w:left="714" w:hanging="357"/>
        <w:jc w:val="both"/>
        <w:rPr>
          <w:rFonts w:ascii="Times New Roman" w:hAnsi="Times New Roman"/>
          <w:sz w:val="24"/>
          <w:szCs w:val="24"/>
        </w:rPr>
      </w:pPr>
      <w:r w:rsidRPr="00594367">
        <w:rPr>
          <w:rFonts w:ascii="Times New Roman" w:hAnsi="Times New Roman"/>
          <w:sz w:val="24"/>
          <w:szCs w:val="24"/>
        </w:rPr>
        <w:t>organizačne zabezpečuje tlačové konferencie ministerstva a jeho predstaviteľov</w:t>
      </w:r>
      <w:r w:rsidR="00304192">
        <w:rPr>
          <w:rFonts w:ascii="Times New Roman" w:hAnsi="Times New Roman"/>
          <w:sz w:val="24"/>
          <w:szCs w:val="24"/>
        </w:rPr>
        <w:t>,</w:t>
      </w:r>
    </w:p>
    <w:p w:rsidR="00A864CE" w:rsidRPr="00594367" w:rsidRDefault="00A864CE" w:rsidP="00A120DD">
      <w:pPr>
        <w:numPr>
          <w:ilvl w:val="0"/>
          <w:numId w:val="49"/>
        </w:numPr>
        <w:autoSpaceDE w:val="0"/>
        <w:autoSpaceDN w:val="0"/>
        <w:adjustRightInd w:val="0"/>
        <w:spacing w:line="276" w:lineRule="auto"/>
        <w:jc w:val="both"/>
        <w:rPr>
          <w:rFonts w:ascii="Times New Roman" w:hAnsi="Times New Roman"/>
          <w:sz w:val="24"/>
          <w:szCs w:val="24"/>
        </w:rPr>
      </w:pPr>
      <w:r w:rsidRPr="00594367">
        <w:rPr>
          <w:rFonts w:ascii="Times New Roman" w:hAnsi="Times New Roman"/>
          <w:sz w:val="24"/>
          <w:szCs w:val="24"/>
        </w:rPr>
        <w:t>v prípade vzniku krízovej situácie koordinuje v spolupráci s odborom krízového manažmentu (OKRM), konzulárnym odborom (KONZ) a </w:t>
      </w:r>
      <w:r w:rsidR="00EE5106">
        <w:rPr>
          <w:rFonts w:ascii="Times New Roman" w:hAnsi="Times New Roman"/>
          <w:sz w:val="24"/>
          <w:szCs w:val="24"/>
        </w:rPr>
        <w:t>o</w:t>
      </w:r>
      <w:r w:rsidR="00A120DD" w:rsidRPr="00A120DD">
        <w:rPr>
          <w:rFonts w:ascii="Times New Roman" w:hAnsi="Times New Roman"/>
          <w:sz w:val="24"/>
          <w:szCs w:val="24"/>
        </w:rPr>
        <w:t>ddelen</w:t>
      </w:r>
      <w:r w:rsidR="00771B34">
        <w:rPr>
          <w:rFonts w:ascii="Times New Roman" w:hAnsi="Times New Roman"/>
          <w:sz w:val="24"/>
          <w:szCs w:val="24"/>
        </w:rPr>
        <w:t>ím</w:t>
      </w:r>
      <w:r w:rsidR="00A120DD" w:rsidRPr="00A120DD">
        <w:rPr>
          <w:rFonts w:ascii="Times New Roman" w:hAnsi="Times New Roman"/>
          <w:sz w:val="24"/>
          <w:szCs w:val="24"/>
        </w:rPr>
        <w:t xml:space="preserve"> konzulárnej asistencie </w:t>
      </w:r>
      <w:r w:rsidRPr="00594367">
        <w:rPr>
          <w:rFonts w:ascii="Times New Roman" w:hAnsi="Times New Roman"/>
          <w:sz w:val="24"/>
          <w:szCs w:val="24"/>
        </w:rPr>
        <w:t>poskytovanie informácií.</w:t>
      </w:r>
    </w:p>
    <w:p w:rsidR="00FE6DCF" w:rsidRPr="00FE6DCF" w:rsidRDefault="00FE6DCF" w:rsidP="00C57C07">
      <w:pPr>
        <w:rPr>
          <w:rFonts w:ascii="Times New Roman" w:hAnsi="Times New Roman"/>
          <w:sz w:val="24"/>
          <w:szCs w:val="24"/>
        </w:rPr>
      </w:pPr>
      <w:r w:rsidRPr="00FE6DCF">
        <w:rPr>
          <w:rFonts w:ascii="Times New Roman" w:hAnsi="Times New Roman"/>
          <w:sz w:val="24"/>
          <w:szCs w:val="24"/>
        </w:rPr>
        <w:t xml:space="preserve"> </w:t>
      </w:r>
    </w:p>
    <w:p w:rsidR="00FE6DCF" w:rsidRPr="00FE6DCF" w:rsidRDefault="00FE6DCF" w:rsidP="00FE6DCF">
      <w:pPr>
        <w:jc w:val="center"/>
        <w:rPr>
          <w:rFonts w:ascii="Times New Roman" w:hAnsi="Times New Roman"/>
          <w:b/>
          <w:sz w:val="24"/>
          <w:szCs w:val="24"/>
          <w:lang w:eastAsia="sk-SK"/>
        </w:rPr>
      </w:pPr>
      <w:r w:rsidRPr="00FE6DCF">
        <w:rPr>
          <w:rFonts w:ascii="Times New Roman" w:hAnsi="Times New Roman"/>
          <w:b/>
          <w:sz w:val="24"/>
          <w:szCs w:val="24"/>
          <w:lang w:eastAsia="sk-SK"/>
        </w:rPr>
        <w:t>Čl.  9</w:t>
      </w:r>
    </w:p>
    <w:p w:rsidR="00FE6DCF" w:rsidRPr="00FE6DCF" w:rsidRDefault="00FE6DCF" w:rsidP="00FE6DCF">
      <w:pPr>
        <w:autoSpaceDE w:val="0"/>
        <w:autoSpaceDN w:val="0"/>
        <w:adjustRightInd w:val="0"/>
        <w:jc w:val="center"/>
        <w:rPr>
          <w:rFonts w:ascii="Times New Roman" w:hAnsi="Times New Roman"/>
          <w:b/>
          <w:bCs/>
          <w:sz w:val="24"/>
          <w:szCs w:val="24"/>
          <w:lang w:eastAsia="sk-SK"/>
        </w:rPr>
      </w:pPr>
      <w:r w:rsidRPr="00FE6DCF">
        <w:rPr>
          <w:rFonts w:ascii="Times New Roman" w:hAnsi="Times New Roman"/>
          <w:b/>
          <w:bCs/>
          <w:sz w:val="24"/>
          <w:szCs w:val="24"/>
          <w:lang w:eastAsia="sk-SK"/>
        </w:rPr>
        <w:t xml:space="preserve"> Odbor verejnej diplomacie</w:t>
      </w:r>
    </w:p>
    <w:p w:rsidR="006862F5" w:rsidRDefault="00FE6DCF" w:rsidP="006862F5">
      <w:pPr>
        <w:autoSpaceDE w:val="0"/>
        <w:autoSpaceDN w:val="0"/>
        <w:adjustRightInd w:val="0"/>
        <w:jc w:val="center"/>
        <w:rPr>
          <w:rFonts w:ascii="Times New Roman" w:hAnsi="Times New Roman"/>
          <w:b/>
          <w:bCs/>
          <w:sz w:val="24"/>
          <w:szCs w:val="24"/>
          <w:lang w:eastAsia="sk-SK"/>
        </w:rPr>
      </w:pPr>
      <w:r w:rsidRPr="00FE6DCF">
        <w:rPr>
          <w:rFonts w:ascii="Times New Roman" w:hAnsi="Times New Roman"/>
          <w:b/>
          <w:bCs/>
          <w:sz w:val="24"/>
          <w:szCs w:val="24"/>
          <w:lang w:eastAsia="sk-SK"/>
        </w:rPr>
        <w:t xml:space="preserve"> </w:t>
      </w:r>
    </w:p>
    <w:p w:rsidR="00FE6DCF" w:rsidRPr="00DB76DF" w:rsidRDefault="00FE6DCF" w:rsidP="00C57C07">
      <w:pPr>
        <w:autoSpaceDE w:val="0"/>
        <w:autoSpaceDN w:val="0"/>
        <w:adjustRightInd w:val="0"/>
        <w:rPr>
          <w:rFonts w:ascii="Times New Roman" w:hAnsi="Times New Roman"/>
          <w:sz w:val="24"/>
          <w:szCs w:val="24"/>
        </w:rPr>
      </w:pPr>
      <w:r w:rsidRPr="00DB76DF">
        <w:rPr>
          <w:rFonts w:ascii="Times New Roman" w:hAnsi="Times New Roman"/>
          <w:sz w:val="24"/>
          <w:szCs w:val="24"/>
        </w:rPr>
        <w:t>OVDI plní tieto činnosti:</w:t>
      </w:r>
    </w:p>
    <w:p w:rsidR="00FE6DCF" w:rsidRPr="00FE6DCF" w:rsidRDefault="00FE6DCF" w:rsidP="00C57C07">
      <w:pPr>
        <w:numPr>
          <w:ilvl w:val="0"/>
          <w:numId w:val="46"/>
        </w:numPr>
        <w:jc w:val="both"/>
        <w:rPr>
          <w:rFonts w:ascii="Times New Roman" w:hAnsi="Times New Roman"/>
          <w:bCs/>
          <w:sz w:val="24"/>
          <w:szCs w:val="24"/>
        </w:rPr>
      </w:pPr>
      <w:r w:rsidRPr="00FE6DCF">
        <w:rPr>
          <w:rFonts w:ascii="Times New Roman" w:hAnsi="Times New Roman"/>
          <w:bCs/>
          <w:sz w:val="24"/>
          <w:szCs w:val="24"/>
        </w:rPr>
        <w:t xml:space="preserve">koordinuje aktivity v oblasti verejnej diplomacie </w:t>
      </w:r>
      <w:r w:rsidRPr="00FE6DCF">
        <w:rPr>
          <w:rFonts w:ascii="Times New Roman" w:hAnsi="Times New Roman"/>
          <w:sz w:val="24"/>
          <w:szCs w:val="24"/>
        </w:rPr>
        <w:t>ministerstva</w:t>
      </w:r>
      <w:r w:rsidRPr="00FE6DCF">
        <w:rPr>
          <w:rFonts w:ascii="Times New Roman" w:hAnsi="Times New Roman"/>
          <w:bCs/>
          <w:sz w:val="24"/>
          <w:szCs w:val="24"/>
        </w:rPr>
        <w:t xml:space="preserve"> a zastupiteľských úradov</w:t>
      </w:r>
      <w:r w:rsidR="00304192">
        <w:rPr>
          <w:rFonts w:ascii="Times New Roman" w:hAnsi="Times New Roman"/>
          <w:bCs/>
          <w:sz w:val="24"/>
          <w:szCs w:val="24"/>
        </w:rPr>
        <w:t>,</w:t>
      </w:r>
    </w:p>
    <w:p w:rsidR="00FE6DCF" w:rsidRPr="00FE6DCF" w:rsidRDefault="00FE6DCF" w:rsidP="00C57C07">
      <w:pPr>
        <w:numPr>
          <w:ilvl w:val="0"/>
          <w:numId w:val="46"/>
        </w:numPr>
        <w:ind w:left="714" w:hanging="357"/>
        <w:jc w:val="both"/>
        <w:rPr>
          <w:rFonts w:ascii="Times New Roman" w:hAnsi="Times New Roman"/>
          <w:bCs/>
          <w:sz w:val="24"/>
          <w:szCs w:val="24"/>
        </w:rPr>
      </w:pPr>
      <w:r w:rsidRPr="00FE6DCF">
        <w:rPr>
          <w:rFonts w:ascii="Times New Roman" w:hAnsi="Times New Roman"/>
          <w:bCs/>
          <w:sz w:val="24"/>
          <w:szCs w:val="24"/>
        </w:rPr>
        <w:t xml:space="preserve">aktívne prispieva k  osvete a  prezentácii činnosti a cieľov </w:t>
      </w:r>
      <w:r w:rsidRPr="00FE6DCF">
        <w:rPr>
          <w:rFonts w:ascii="Times New Roman" w:hAnsi="Times New Roman"/>
          <w:sz w:val="24"/>
          <w:szCs w:val="24"/>
        </w:rPr>
        <w:t>ministerstva</w:t>
      </w:r>
      <w:r w:rsidRPr="00FE6DCF">
        <w:rPr>
          <w:rFonts w:ascii="Times New Roman" w:hAnsi="Times New Roman"/>
          <w:bCs/>
          <w:sz w:val="24"/>
          <w:szCs w:val="24"/>
        </w:rPr>
        <w:t xml:space="preserve"> a zastupiteľských úradov  medzi verejnosťou</w:t>
      </w:r>
      <w:r w:rsidR="00304192">
        <w:rPr>
          <w:rFonts w:ascii="Times New Roman" w:hAnsi="Times New Roman"/>
          <w:bCs/>
          <w:sz w:val="24"/>
          <w:szCs w:val="24"/>
        </w:rPr>
        <w:t>,</w:t>
      </w:r>
    </w:p>
    <w:p w:rsidR="00FE6DCF" w:rsidRPr="00FE6DCF" w:rsidRDefault="00FE6DCF" w:rsidP="00C57C07">
      <w:pPr>
        <w:numPr>
          <w:ilvl w:val="0"/>
          <w:numId w:val="46"/>
        </w:numPr>
        <w:jc w:val="both"/>
        <w:rPr>
          <w:rFonts w:ascii="Times New Roman" w:hAnsi="Times New Roman"/>
          <w:bCs/>
          <w:sz w:val="24"/>
          <w:szCs w:val="24"/>
        </w:rPr>
      </w:pPr>
      <w:r w:rsidRPr="00FE6DCF">
        <w:rPr>
          <w:rFonts w:ascii="Times New Roman" w:hAnsi="Times New Roman"/>
          <w:sz w:val="24"/>
          <w:szCs w:val="24"/>
        </w:rPr>
        <w:t>v súčinnosti s vecne príslušnými ÚOŠS a ďalšími inštitúciami koordinuje prezentáciu SR v zahraničí vrátane tvorby brandingu, vo vymedzených oblastiach sa v spolupráci so zastupiteľskými úradmi a slovenskými inštitútmi podieľa na jej realizácii</w:t>
      </w:r>
      <w:r w:rsidR="00304192">
        <w:rPr>
          <w:rFonts w:ascii="Times New Roman" w:hAnsi="Times New Roman"/>
          <w:sz w:val="24"/>
          <w:szCs w:val="24"/>
        </w:rPr>
        <w:t xml:space="preserve">, </w:t>
      </w:r>
      <w:r w:rsidRPr="00FE6DCF">
        <w:rPr>
          <w:rFonts w:ascii="Times New Roman" w:hAnsi="Times New Roman"/>
          <w:sz w:val="24"/>
          <w:szCs w:val="24"/>
        </w:rPr>
        <w:t xml:space="preserve"> </w:t>
      </w:r>
    </w:p>
    <w:p w:rsidR="00FE6DCF" w:rsidRPr="00FE6DCF" w:rsidRDefault="00FE6DCF" w:rsidP="00C57C07">
      <w:pPr>
        <w:numPr>
          <w:ilvl w:val="0"/>
          <w:numId w:val="46"/>
        </w:numPr>
        <w:jc w:val="both"/>
        <w:rPr>
          <w:rFonts w:ascii="Times New Roman" w:hAnsi="Times New Roman"/>
          <w:bCs/>
          <w:sz w:val="24"/>
          <w:szCs w:val="24"/>
        </w:rPr>
      </w:pPr>
      <w:r w:rsidRPr="00FE6DCF">
        <w:rPr>
          <w:rFonts w:ascii="Times New Roman" w:hAnsi="Times New Roman"/>
          <w:bCs/>
          <w:sz w:val="24"/>
          <w:szCs w:val="24"/>
        </w:rPr>
        <w:t>obsahovo a organizačne zabezpečuje činnosť medzirezortnej Pracovnej skupiny pre koordinovanú prezentáciu Slovenska v</w:t>
      </w:r>
      <w:r w:rsidR="00304192">
        <w:rPr>
          <w:rFonts w:ascii="Times New Roman" w:hAnsi="Times New Roman"/>
          <w:bCs/>
          <w:sz w:val="24"/>
          <w:szCs w:val="24"/>
        </w:rPr>
        <w:t> </w:t>
      </w:r>
      <w:r w:rsidRPr="00FE6DCF">
        <w:rPr>
          <w:rFonts w:ascii="Times New Roman" w:hAnsi="Times New Roman"/>
          <w:bCs/>
          <w:sz w:val="24"/>
          <w:szCs w:val="24"/>
        </w:rPr>
        <w:t>zahraničí</w:t>
      </w:r>
      <w:r w:rsidR="00304192">
        <w:rPr>
          <w:rFonts w:ascii="Times New Roman" w:hAnsi="Times New Roman"/>
          <w:bCs/>
          <w:sz w:val="24"/>
          <w:szCs w:val="24"/>
        </w:rPr>
        <w:t xml:space="preserve">, </w:t>
      </w:r>
      <w:r w:rsidRPr="00FE6DCF">
        <w:rPr>
          <w:rFonts w:ascii="Times New Roman" w:hAnsi="Times New Roman"/>
          <w:bCs/>
          <w:sz w:val="24"/>
          <w:szCs w:val="24"/>
        </w:rPr>
        <w:t xml:space="preserve"> </w:t>
      </w:r>
    </w:p>
    <w:p w:rsidR="00FE6DCF" w:rsidRPr="00FE6DCF" w:rsidRDefault="00FE6DCF" w:rsidP="00C57C07">
      <w:pPr>
        <w:numPr>
          <w:ilvl w:val="0"/>
          <w:numId w:val="46"/>
        </w:numPr>
        <w:jc w:val="both"/>
        <w:rPr>
          <w:rFonts w:ascii="Times New Roman" w:hAnsi="Times New Roman"/>
          <w:bCs/>
          <w:spacing w:val="-4"/>
          <w:sz w:val="24"/>
          <w:szCs w:val="24"/>
        </w:rPr>
      </w:pPr>
      <w:r w:rsidRPr="00FE6DCF">
        <w:rPr>
          <w:rFonts w:ascii="Times New Roman" w:hAnsi="Times New Roman"/>
          <w:bCs/>
          <w:spacing w:val="-4"/>
          <w:sz w:val="24"/>
          <w:szCs w:val="24"/>
        </w:rPr>
        <w:lastRenderedPageBreak/>
        <w:t>v spolupráci s príslušnými</w:t>
      </w:r>
      <w:r w:rsidRPr="00FE6DCF">
        <w:t xml:space="preserve"> </w:t>
      </w:r>
      <w:r w:rsidRPr="00FE6DCF">
        <w:rPr>
          <w:rFonts w:ascii="Times New Roman" w:hAnsi="Times New Roman"/>
          <w:bCs/>
          <w:spacing w:val="-4"/>
          <w:sz w:val="24"/>
          <w:szCs w:val="24"/>
        </w:rPr>
        <w:t xml:space="preserve">organizačnými útvarmi,  domácimi partnermi  a zahraničnými partnermi sa spolupodieľa na organizovaní podujatí zameraných na propagáciu a popularizáciu zahraničnej </w:t>
      </w:r>
      <w:r w:rsidR="00771B34">
        <w:rPr>
          <w:rFonts w:ascii="Times New Roman" w:hAnsi="Times New Roman"/>
          <w:bCs/>
          <w:spacing w:val="-4"/>
          <w:sz w:val="24"/>
          <w:szCs w:val="24"/>
        </w:rPr>
        <w:t xml:space="preserve">a európskej </w:t>
      </w:r>
      <w:r w:rsidRPr="00FE6DCF">
        <w:rPr>
          <w:rFonts w:ascii="Times New Roman" w:hAnsi="Times New Roman"/>
          <w:bCs/>
          <w:spacing w:val="-4"/>
          <w:sz w:val="24"/>
          <w:szCs w:val="24"/>
        </w:rPr>
        <w:t>politiky, diplomacie a činnosti ministerstva na celoštátnej aj regionálnej úrovni</w:t>
      </w:r>
      <w:r w:rsidR="00304192">
        <w:rPr>
          <w:rFonts w:ascii="Times New Roman" w:hAnsi="Times New Roman"/>
          <w:bCs/>
          <w:spacing w:val="-4"/>
          <w:sz w:val="24"/>
          <w:szCs w:val="24"/>
        </w:rPr>
        <w:t>,</w:t>
      </w:r>
      <w:r w:rsidRPr="00FE6DCF">
        <w:rPr>
          <w:rFonts w:ascii="Times New Roman" w:hAnsi="Times New Roman"/>
          <w:bCs/>
          <w:spacing w:val="-4"/>
          <w:sz w:val="24"/>
          <w:szCs w:val="24"/>
        </w:rPr>
        <w:t xml:space="preserve"> </w:t>
      </w:r>
    </w:p>
    <w:p w:rsidR="00FE6DCF" w:rsidRPr="00FE6DCF" w:rsidRDefault="00FE6DCF" w:rsidP="00C57C07">
      <w:pPr>
        <w:numPr>
          <w:ilvl w:val="0"/>
          <w:numId w:val="46"/>
        </w:numPr>
        <w:jc w:val="both"/>
        <w:rPr>
          <w:rFonts w:ascii="Times New Roman" w:hAnsi="Times New Roman"/>
          <w:bCs/>
          <w:sz w:val="24"/>
          <w:szCs w:val="24"/>
        </w:rPr>
      </w:pPr>
      <w:r w:rsidRPr="00FE6DCF">
        <w:rPr>
          <w:rFonts w:ascii="Times New Roman" w:hAnsi="Times New Roman"/>
          <w:sz w:val="24"/>
          <w:szCs w:val="24"/>
        </w:rPr>
        <w:t>v spolupráci s príslušnými organizačnými útvarmi a ÚOŠS  koordinuje výber, tvorbu a distribúciu publikácií, propagačných a informačných materiálov pre potreby ministerstva a zastupiteľských úradov</w:t>
      </w:r>
      <w:r w:rsidR="00304192">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C57C07">
      <w:pPr>
        <w:numPr>
          <w:ilvl w:val="0"/>
          <w:numId w:val="46"/>
        </w:numPr>
        <w:jc w:val="both"/>
        <w:rPr>
          <w:rFonts w:ascii="Times New Roman" w:hAnsi="Times New Roman"/>
          <w:bCs/>
          <w:sz w:val="24"/>
          <w:szCs w:val="24"/>
        </w:rPr>
      </w:pPr>
      <w:r w:rsidRPr="00FE6DCF">
        <w:rPr>
          <w:rFonts w:ascii="Times New Roman" w:hAnsi="Times New Roman"/>
          <w:bCs/>
          <w:sz w:val="24"/>
          <w:szCs w:val="24"/>
        </w:rPr>
        <w:t xml:space="preserve">v spolupráci s príslušnými </w:t>
      </w:r>
      <w:r w:rsidRPr="00FE6DCF">
        <w:rPr>
          <w:rFonts w:ascii="Times New Roman" w:hAnsi="Times New Roman"/>
          <w:sz w:val="24"/>
          <w:szCs w:val="24"/>
        </w:rPr>
        <w:t xml:space="preserve">organizačnými </w:t>
      </w:r>
      <w:r w:rsidRPr="00FE6DCF">
        <w:rPr>
          <w:rFonts w:ascii="Times New Roman" w:hAnsi="Times New Roman"/>
          <w:bCs/>
          <w:sz w:val="24"/>
          <w:szCs w:val="24"/>
        </w:rPr>
        <w:t>útvarmi zabezpečuje návštevy a exkurzie organizovaných školských  a iných skupín na ministerstve s cieľom ich oboznámenia s prácou rezortu a jeho predstaviteľov</w:t>
      </w:r>
      <w:r w:rsidR="00304192">
        <w:rPr>
          <w:rFonts w:ascii="Times New Roman" w:hAnsi="Times New Roman"/>
          <w:bCs/>
          <w:sz w:val="24"/>
          <w:szCs w:val="24"/>
        </w:rPr>
        <w:t>,</w:t>
      </w:r>
      <w:r w:rsidRPr="00FE6DCF">
        <w:rPr>
          <w:rFonts w:ascii="Times New Roman" w:hAnsi="Times New Roman"/>
          <w:bCs/>
          <w:sz w:val="24"/>
          <w:szCs w:val="24"/>
        </w:rPr>
        <w:t xml:space="preserve"> </w:t>
      </w:r>
    </w:p>
    <w:p w:rsidR="00FE6DCF" w:rsidRPr="00FE6DCF" w:rsidRDefault="00FE6DCF" w:rsidP="00C57C07">
      <w:pPr>
        <w:numPr>
          <w:ilvl w:val="0"/>
          <w:numId w:val="46"/>
        </w:numPr>
        <w:jc w:val="both"/>
        <w:rPr>
          <w:rFonts w:ascii="Times New Roman" w:hAnsi="Times New Roman"/>
          <w:bCs/>
          <w:sz w:val="24"/>
          <w:szCs w:val="24"/>
        </w:rPr>
      </w:pPr>
      <w:r w:rsidRPr="00FE6DCF">
        <w:rPr>
          <w:rFonts w:ascii="Times New Roman" w:hAnsi="Times New Roman"/>
          <w:bCs/>
          <w:sz w:val="24"/>
          <w:szCs w:val="24"/>
        </w:rPr>
        <w:t>koordinuje spoluprácu s mimovládnym sektorom v oblasti verejnej diplomacie</w:t>
      </w:r>
      <w:r w:rsidR="00304192">
        <w:rPr>
          <w:rFonts w:ascii="Times New Roman" w:hAnsi="Times New Roman"/>
          <w:bCs/>
          <w:sz w:val="24"/>
          <w:szCs w:val="24"/>
        </w:rPr>
        <w:t>,</w:t>
      </w:r>
      <w:r w:rsidRPr="00FE6DCF">
        <w:rPr>
          <w:rFonts w:ascii="Times New Roman" w:hAnsi="Times New Roman"/>
          <w:bCs/>
          <w:sz w:val="24"/>
          <w:szCs w:val="24"/>
        </w:rPr>
        <w:t xml:space="preserve"> </w:t>
      </w:r>
    </w:p>
    <w:p w:rsidR="00FE6DCF" w:rsidRPr="00FE6DCF" w:rsidRDefault="00FE6DCF" w:rsidP="00C57C07">
      <w:pPr>
        <w:numPr>
          <w:ilvl w:val="0"/>
          <w:numId w:val="46"/>
        </w:numPr>
        <w:jc w:val="both"/>
        <w:rPr>
          <w:rFonts w:ascii="Times New Roman" w:hAnsi="Times New Roman"/>
          <w:sz w:val="24"/>
          <w:szCs w:val="24"/>
        </w:rPr>
      </w:pPr>
      <w:r w:rsidRPr="00FE6DCF">
        <w:rPr>
          <w:rFonts w:ascii="Times New Roman" w:hAnsi="Times New Roman"/>
          <w:sz w:val="24"/>
          <w:szCs w:val="24"/>
        </w:rPr>
        <w:t>vytvára databázu úspešných projektov a aktivít v oblasti verejnej diplomacie pre potreby ministerstva, zastupiteľských úradov a</w:t>
      </w:r>
      <w:r w:rsidR="00304192">
        <w:rPr>
          <w:rFonts w:ascii="Times New Roman" w:hAnsi="Times New Roman"/>
          <w:sz w:val="24"/>
          <w:szCs w:val="24"/>
        </w:rPr>
        <w:t> </w:t>
      </w:r>
      <w:r w:rsidRPr="00FE6DCF">
        <w:rPr>
          <w:rFonts w:ascii="Times New Roman" w:hAnsi="Times New Roman"/>
          <w:sz w:val="24"/>
          <w:szCs w:val="24"/>
        </w:rPr>
        <w:t>ÚOŠS</w:t>
      </w:r>
      <w:r w:rsidR="00304192">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C57C07">
      <w:pPr>
        <w:numPr>
          <w:ilvl w:val="0"/>
          <w:numId w:val="46"/>
        </w:numPr>
        <w:jc w:val="both"/>
        <w:rPr>
          <w:rFonts w:ascii="Times New Roman" w:hAnsi="Times New Roman"/>
          <w:bCs/>
          <w:spacing w:val="-2"/>
          <w:sz w:val="24"/>
          <w:szCs w:val="24"/>
        </w:rPr>
      </w:pPr>
      <w:r w:rsidRPr="00FE6DCF">
        <w:rPr>
          <w:rFonts w:ascii="Times New Roman" w:hAnsi="Times New Roman"/>
          <w:bCs/>
          <w:spacing w:val="-2"/>
          <w:sz w:val="24"/>
          <w:szCs w:val="24"/>
        </w:rPr>
        <w:t>vytvára, spravuje a následne poskytuje portfólio výstav vo vlastníctve ministerstva pre účely prezentácie SR v</w:t>
      </w:r>
      <w:r w:rsidR="00304192">
        <w:rPr>
          <w:rFonts w:ascii="Times New Roman" w:hAnsi="Times New Roman"/>
          <w:bCs/>
          <w:spacing w:val="-2"/>
          <w:sz w:val="24"/>
          <w:szCs w:val="24"/>
        </w:rPr>
        <w:t> </w:t>
      </w:r>
      <w:r w:rsidRPr="00FE6DCF">
        <w:rPr>
          <w:rFonts w:ascii="Times New Roman" w:hAnsi="Times New Roman"/>
          <w:bCs/>
          <w:spacing w:val="-2"/>
          <w:sz w:val="24"/>
          <w:szCs w:val="24"/>
        </w:rPr>
        <w:t>zahraničí</w:t>
      </w:r>
      <w:r w:rsidR="00304192">
        <w:rPr>
          <w:rFonts w:ascii="Times New Roman" w:hAnsi="Times New Roman"/>
          <w:bCs/>
          <w:spacing w:val="-2"/>
          <w:sz w:val="24"/>
          <w:szCs w:val="24"/>
        </w:rPr>
        <w:t>,</w:t>
      </w:r>
      <w:r w:rsidRPr="00FE6DCF">
        <w:rPr>
          <w:rFonts w:ascii="Times New Roman" w:hAnsi="Times New Roman"/>
          <w:bCs/>
          <w:spacing w:val="-2"/>
          <w:sz w:val="24"/>
          <w:szCs w:val="24"/>
        </w:rPr>
        <w:t xml:space="preserve"> </w:t>
      </w:r>
    </w:p>
    <w:p w:rsidR="00FE6DCF" w:rsidRPr="00FE6DCF" w:rsidRDefault="00FE6DCF" w:rsidP="00C57C07">
      <w:pPr>
        <w:numPr>
          <w:ilvl w:val="0"/>
          <w:numId w:val="46"/>
        </w:numPr>
        <w:jc w:val="both"/>
        <w:rPr>
          <w:rFonts w:ascii="Times New Roman" w:hAnsi="Times New Roman"/>
          <w:bCs/>
          <w:spacing w:val="-2"/>
          <w:sz w:val="24"/>
          <w:szCs w:val="24"/>
        </w:rPr>
      </w:pPr>
      <w:r w:rsidRPr="00FE6DCF">
        <w:rPr>
          <w:rFonts w:ascii="Times New Roman" w:hAnsi="Times New Roman"/>
          <w:bCs/>
          <w:spacing w:val="-2"/>
          <w:sz w:val="24"/>
          <w:szCs w:val="24"/>
        </w:rPr>
        <w:t>je vecným gestorom pre finančnú čiastku vyčlenenú pre potreby realizácie projektov v oblasti pôsobnosti odboru</w:t>
      </w:r>
      <w:r w:rsidR="00594367">
        <w:rPr>
          <w:rFonts w:ascii="Times New Roman" w:hAnsi="Times New Roman"/>
          <w:bCs/>
          <w:spacing w:val="-2"/>
          <w:sz w:val="24"/>
          <w:szCs w:val="24"/>
        </w:rPr>
        <w:t>.</w:t>
      </w:r>
    </w:p>
    <w:p w:rsidR="00C57C07" w:rsidRDefault="00C57C07" w:rsidP="00FE6DCF">
      <w:pPr>
        <w:jc w:val="center"/>
        <w:rPr>
          <w:rFonts w:ascii="Times New Roman" w:hAnsi="Times New Roman"/>
          <w:b/>
          <w:bCs/>
          <w:spacing w:val="-2"/>
          <w:sz w:val="24"/>
          <w:szCs w:val="24"/>
        </w:rPr>
      </w:pPr>
    </w:p>
    <w:p w:rsidR="00FE6DCF" w:rsidRPr="00FE6DCF" w:rsidRDefault="00FE6DCF" w:rsidP="00A956A9">
      <w:pPr>
        <w:jc w:val="center"/>
        <w:rPr>
          <w:rFonts w:ascii="Times New Roman" w:hAnsi="Times New Roman"/>
          <w:b/>
          <w:bCs/>
          <w:spacing w:val="-2"/>
          <w:sz w:val="24"/>
          <w:szCs w:val="24"/>
        </w:rPr>
      </w:pPr>
      <w:r w:rsidRPr="00FE6DCF">
        <w:rPr>
          <w:rFonts w:ascii="Times New Roman" w:hAnsi="Times New Roman"/>
          <w:b/>
          <w:bCs/>
          <w:spacing w:val="-2"/>
          <w:sz w:val="24"/>
          <w:szCs w:val="24"/>
        </w:rPr>
        <w:t>Čl. 10</w:t>
      </w:r>
    </w:p>
    <w:p w:rsidR="00FE6DCF" w:rsidRDefault="00FE6DCF" w:rsidP="00A956A9">
      <w:pPr>
        <w:jc w:val="center"/>
        <w:rPr>
          <w:rFonts w:ascii="Times New Roman" w:hAnsi="Times New Roman"/>
          <w:b/>
          <w:bCs/>
          <w:spacing w:val="-2"/>
          <w:sz w:val="24"/>
          <w:szCs w:val="24"/>
        </w:rPr>
      </w:pPr>
      <w:r w:rsidRPr="00FE6DCF">
        <w:rPr>
          <w:rFonts w:ascii="Times New Roman" w:hAnsi="Times New Roman"/>
          <w:b/>
          <w:bCs/>
          <w:spacing w:val="-2"/>
          <w:sz w:val="24"/>
          <w:szCs w:val="24"/>
        </w:rPr>
        <w:t>Odbor kultúrnej diplomacie</w:t>
      </w:r>
    </w:p>
    <w:p w:rsidR="007179F1" w:rsidRDefault="007179F1" w:rsidP="00594367">
      <w:pPr>
        <w:jc w:val="both"/>
        <w:rPr>
          <w:rFonts w:ascii="Times New Roman" w:hAnsi="Times New Roman"/>
          <w:sz w:val="24"/>
          <w:szCs w:val="24"/>
        </w:rPr>
      </w:pPr>
    </w:p>
    <w:p w:rsidR="00FE6DCF" w:rsidRDefault="00316010" w:rsidP="00594367">
      <w:pPr>
        <w:jc w:val="both"/>
        <w:rPr>
          <w:rFonts w:ascii="Times New Roman" w:hAnsi="Times New Roman"/>
          <w:sz w:val="24"/>
          <w:szCs w:val="24"/>
        </w:rPr>
      </w:pPr>
      <w:r>
        <w:rPr>
          <w:rFonts w:ascii="Times New Roman" w:hAnsi="Times New Roman"/>
          <w:sz w:val="24"/>
          <w:szCs w:val="24"/>
        </w:rPr>
        <w:t xml:space="preserve"> </w:t>
      </w:r>
      <w:r w:rsidR="00FE6DCF" w:rsidRPr="00FE6DCF">
        <w:rPr>
          <w:rFonts w:ascii="Times New Roman" w:hAnsi="Times New Roman"/>
          <w:sz w:val="24"/>
          <w:szCs w:val="24"/>
        </w:rPr>
        <w:t>OKUD plní tieto činnosti:</w:t>
      </w:r>
    </w:p>
    <w:p w:rsidR="003E09E4" w:rsidRPr="003E09E4" w:rsidRDefault="003E09E4" w:rsidP="00594367">
      <w:pPr>
        <w:numPr>
          <w:ilvl w:val="1"/>
          <w:numId w:val="47"/>
        </w:numPr>
        <w:tabs>
          <w:tab w:val="num" w:pos="720"/>
        </w:tabs>
        <w:spacing w:line="276" w:lineRule="auto"/>
        <w:ind w:left="720" w:hanging="294"/>
        <w:jc w:val="both"/>
        <w:rPr>
          <w:rFonts w:ascii="Times New Roman" w:hAnsi="Times New Roman"/>
          <w:sz w:val="24"/>
          <w:szCs w:val="24"/>
        </w:rPr>
      </w:pPr>
      <w:r w:rsidRPr="003E09E4">
        <w:rPr>
          <w:rFonts w:ascii="Times New Roman" w:hAnsi="Times New Roman"/>
          <w:sz w:val="24"/>
          <w:szCs w:val="24"/>
        </w:rPr>
        <w:t>koordinuje aktivity kultúrnej diplomacie ministerstva prostredníctvom slovenských inštitútov, zastupiteľských úradov, generálnych konzulátov a</w:t>
      </w:r>
      <w:r w:rsidR="00771B34">
        <w:rPr>
          <w:rFonts w:ascii="Times New Roman" w:hAnsi="Times New Roman"/>
          <w:sz w:val="24"/>
          <w:szCs w:val="24"/>
        </w:rPr>
        <w:t xml:space="preserve"> </w:t>
      </w:r>
      <w:r w:rsidRPr="003E09E4">
        <w:rPr>
          <w:rFonts w:ascii="Times New Roman" w:hAnsi="Times New Roman"/>
          <w:sz w:val="24"/>
          <w:szCs w:val="24"/>
        </w:rPr>
        <w:t xml:space="preserve"> misií a zastúpení </w:t>
      </w:r>
      <w:r>
        <w:rPr>
          <w:rFonts w:ascii="Times New Roman" w:hAnsi="Times New Roman"/>
          <w:sz w:val="24"/>
          <w:szCs w:val="24"/>
        </w:rPr>
        <w:t>ministerstva</w:t>
      </w:r>
      <w:r w:rsidRPr="003E09E4">
        <w:rPr>
          <w:rFonts w:ascii="Times New Roman" w:hAnsi="Times New Roman"/>
          <w:sz w:val="24"/>
          <w:szCs w:val="24"/>
        </w:rPr>
        <w:t xml:space="preserve"> v</w:t>
      </w:r>
      <w:r w:rsidR="00304192">
        <w:rPr>
          <w:rFonts w:ascii="Times New Roman" w:hAnsi="Times New Roman"/>
          <w:sz w:val="24"/>
          <w:szCs w:val="24"/>
        </w:rPr>
        <w:t> </w:t>
      </w:r>
      <w:r w:rsidRPr="003E09E4">
        <w:rPr>
          <w:rFonts w:ascii="Times New Roman" w:hAnsi="Times New Roman"/>
          <w:sz w:val="24"/>
          <w:szCs w:val="24"/>
        </w:rPr>
        <w:t>zahraničí</w:t>
      </w:r>
      <w:r w:rsidR="00304192">
        <w:rPr>
          <w:rFonts w:ascii="Times New Roman" w:hAnsi="Times New Roman"/>
          <w:sz w:val="24"/>
          <w:szCs w:val="24"/>
        </w:rPr>
        <w:t>,</w:t>
      </w:r>
    </w:p>
    <w:p w:rsidR="003E09E4" w:rsidRPr="003E09E4" w:rsidRDefault="003E09E4" w:rsidP="00594367">
      <w:pPr>
        <w:numPr>
          <w:ilvl w:val="1"/>
          <w:numId w:val="47"/>
        </w:numPr>
        <w:tabs>
          <w:tab w:val="num" w:pos="720"/>
        </w:tabs>
        <w:spacing w:line="276" w:lineRule="auto"/>
        <w:ind w:left="720" w:hanging="294"/>
        <w:jc w:val="both"/>
        <w:rPr>
          <w:rFonts w:ascii="Times New Roman" w:hAnsi="Times New Roman"/>
          <w:sz w:val="24"/>
          <w:szCs w:val="24"/>
        </w:rPr>
      </w:pPr>
      <w:r w:rsidRPr="003E09E4">
        <w:rPr>
          <w:rFonts w:ascii="Times New Roman" w:hAnsi="Times New Roman"/>
          <w:sz w:val="24"/>
          <w:szCs w:val="24"/>
        </w:rPr>
        <w:t>podieľa sa na tvorbe zásad a na realizácii dvojstranných vzťahov v oblasti kultúry, školstva, vedy, zdravotníctva z hľadiska zahraničnopolitických</w:t>
      </w:r>
      <w:r w:rsidR="00771B34">
        <w:rPr>
          <w:rFonts w:ascii="Times New Roman" w:hAnsi="Times New Roman"/>
          <w:sz w:val="24"/>
          <w:szCs w:val="24"/>
        </w:rPr>
        <w:t xml:space="preserve"> a európskych</w:t>
      </w:r>
      <w:r w:rsidRPr="003E09E4">
        <w:rPr>
          <w:rFonts w:ascii="Times New Roman" w:hAnsi="Times New Roman"/>
          <w:sz w:val="24"/>
          <w:szCs w:val="24"/>
        </w:rPr>
        <w:t xml:space="preserve"> záujmov a priorít SR</w:t>
      </w:r>
      <w:r w:rsidR="00304192">
        <w:rPr>
          <w:rFonts w:ascii="Times New Roman" w:hAnsi="Times New Roman"/>
          <w:sz w:val="24"/>
          <w:szCs w:val="24"/>
        </w:rPr>
        <w:t>,</w:t>
      </w:r>
      <w:r w:rsidRPr="003E09E4">
        <w:rPr>
          <w:rFonts w:ascii="Times New Roman" w:hAnsi="Times New Roman"/>
          <w:sz w:val="24"/>
          <w:szCs w:val="24"/>
        </w:rPr>
        <w:t xml:space="preserve"> </w:t>
      </w:r>
    </w:p>
    <w:p w:rsidR="003E09E4" w:rsidRP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 xml:space="preserve"> napomáha  k uzatváraniu  medzinárodných zmlúv upravujúcich otázky spolupráce v oblasti kultúry, školstva a vedy (tzv. kultúrne dohody)</w:t>
      </w:r>
      <w:r w:rsidR="00304192">
        <w:rPr>
          <w:rFonts w:ascii="Times New Roman" w:hAnsi="Times New Roman"/>
          <w:sz w:val="24"/>
          <w:szCs w:val="24"/>
        </w:rPr>
        <w:t>,</w:t>
      </w:r>
    </w:p>
    <w:p w:rsidR="003E09E4" w:rsidRP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odborne usmerňuje činnosť zastupiteľských úradov v oblasti svojej pôsobnosti</w:t>
      </w:r>
      <w:r w:rsidR="00304192">
        <w:rPr>
          <w:rFonts w:ascii="Times New Roman" w:hAnsi="Times New Roman"/>
          <w:sz w:val="24"/>
          <w:szCs w:val="24"/>
        </w:rPr>
        <w:t>,</w:t>
      </w:r>
    </w:p>
    <w:p w:rsidR="003E09E4" w:rsidRP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 xml:space="preserve">v súlade s pokynmi ministra, </w:t>
      </w:r>
      <w:r w:rsidR="00B1351D">
        <w:rPr>
          <w:rFonts w:ascii="Times New Roman" w:hAnsi="Times New Roman"/>
          <w:sz w:val="24"/>
          <w:szCs w:val="24"/>
        </w:rPr>
        <w:t xml:space="preserve">generálneho tajomníka služobného úradu </w:t>
      </w:r>
      <w:r w:rsidRPr="003E09E4">
        <w:rPr>
          <w:rFonts w:ascii="Times New Roman" w:hAnsi="Times New Roman"/>
          <w:sz w:val="24"/>
          <w:szCs w:val="24"/>
        </w:rPr>
        <w:t xml:space="preserve"> a generálneho riaditeľa SEMI  riadi činnosť slovenských inštitútov v oblasti svojej pôsobnosti</w:t>
      </w:r>
      <w:r w:rsidR="00304192">
        <w:rPr>
          <w:rFonts w:ascii="Times New Roman" w:hAnsi="Times New Roman"/>
          <w:sz w:val="24"/>
          <w:szCs w:val="24"/>
        </w:rPr>
        <w:t>,</w:t>
      </w:r>
    </w:p>
    <w:p w:rsidR="003E09E4" w:rsidRP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spolupracuje s Úradom pre Slovákov žijúcich v zahraničí pri zabezpečovaní výkonu štátnej politiky vo vzťahu ku Slovákom žijúcim v</w:t>
      </w:r>
      <w:r w:rsidR="00304192">
        <w:rPr>
          <w:rFonts w:ascii="Times New Roman" w:hAnsi="Times New Roman"/>
          <w:sz w:val="24"/>
          <w:szCs w:val="24"/>
        </w:rPr>
        <w:t> </w:t>
      </w:r>
      <w:r w:rsidRPr="003E09E4">
        <w:rPr>
          <w:rFonts w:ascii="Times New Roman" w:hAnsi="Times New Roman"/>
          <w:sz w:val="24"/>
          <w:szCs w:val="24"/>
        </w:rPr>
        <w:t>zahraničí</w:t>
      </w:r>
      <w:r w:rsidR="00304192">
        <w:rPr>
          <w:rFonts w:ascii="Times New Roman" w:hAnsi="Times New Roman"/>
          <w:sz w:val="24"/>
          <w:szCs w:val="24"/>
        </w:rPr>
        <w:t>,</w:t>
      </w:r>
      <w:r w:rsidRPr="003E09E4">
        <w:rPr>
          <w:rFonts w:ascii="Times New Roman" w:hAnsi="Times New Roman"/>
          <w:sz w:val="24"/>
          <w:szCs w:val="24"/>
        </w:rPr>
        <w:t xml:space="preserve">   </w:t>
      </w:r>
    </w:p>
    <w:p w:rsidR="003E09E4" w:rsidRP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ab/>
        <w:t>zabezpečuje rozvoj multilaterálnych vzťahov v oblasti medzinárodnej kultúrnej spolupráce, zastupuje a koordinuje pôsobenie ministerstva v medzinárodných kultúrnych organizáciách, ktorých je členom</w:t>
      </w:r>
      <w:r w:rsidR="00304192">
        <w:rPr>
          <w:rFonts w:ascii="Times New Roman" w:hAnsi="Times New Roman"/>
          <w:sz w:val="24"/>
          <w:szCs w:val="24"/>
        </w:rPr>
        <w:t>,</w:t>
      </w:r>
    </w:p>
    <w:p w:rsidR="003E09E4" w:rsidRP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ab/>
        <w:t>v súčinnosti s vecne príslušným ÚOŠS sa podieľa na tvorbe a zabezpečení realizácie štipendijnej politiky SR</w:t>
      </w:r>
      <w:r w:rsidR="00304192">
        <w:rPr>
          <w:rFonts w:ascii="Times New Roman" w:hAnsi="Times New Roman"/>
          <w:sz w:val="24"/>
          <w:szCs w:val="24"/>
        </w:rPr>
        <w:t>,</w:t>
      </w:r>
    </w:p>
    <w:p w:rsidR="003E09E4" w:rsidRP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vytvára databázu úspešných projektov a  aktivít v  oblasti kultúrnej diplomacie a spolupráce pre potreby ministerstva, zastupiteľských úradov a</w:t>
      </w:r>
      <w:r w:rsidR="00304192">
        <w:rPr>
          <w:rFonts w:ascii="Times New Roman" w:hAnsi="Times New Roman"/>
          <w:sz w:val="24"/>
          <w:szCs w:val="24"/>
        </w:rPr>
        <w:t> </w:t>
      </w:r>
      <w:r w:rsidRPr="003E09E4">
        <w:rPr>
          <w:rFonts w:ascii="Times New Roman" w:hAnsi="Times New Roman"/>
          <w:sz w:val="24"/>
          <w:szCs w:val="24"/>
        </w:rPr>
        <w:t>ÚOŠS</w:t>
      </w:r>
      <w:r w:rsidR="00304192">
        <w:rPr>
          <w:rFonts w:ascii="Times New Roman" w:hAnsi="Times New Roman"/>
          <w:sz w:val="24"/>
          <w:szCs w:val="24"/>
        </w:rPr>
        <w:t>,</w:t>
      </w:r>
    </w:p>
    <w:p w:rsidR="003E09E4" w:rsidRDefault="003E09E4" w:rsidP="00594367">
      <w:pPr>
        <w:numPr>
          <w:ilvl w:val="1"/>
          <w:numId w:val="47"/>
        </w:numPr>
        <w:tabs>
          <w:tab w:val="num" w:pos="709"/>
        </w:tabs>
        <w:spacing w:line="276" w:lineRule="auto"/>
        <w:ind w:left="720" w:hanging="294"/>
        <w:jc w:val="both"/>
        <w:rPr>
          <w:rFonts w:ascii="Times New Roman" w:hAnsi="Times New Roman"/>
          <w:sz w:val="24"/>
          <w:szCs w:val="24"/>
        </w:rPr>
      </w:pPr>
      <w:r w:rsidRPr="003E09E4">
        <w:rPr>
          <w:rFonts w:ascii="Times New Roman" w:hAnsi="Times New Roman"/>
          <w:sz w:val="24"/>
          <w:szCs w:val="24"/>
        </w:rPr>
        <w:t>zodpovedá za činnosť Diplomatického múzea, zriadeného v súlade s</w:t>
      </w:r>
      <w:r w:rsidR="006E6002">
        <w:rPr>
          <w:rFonts w:ascii="Times New Roman" w:hAnsi="Times New Roman"/>
          <w:sz w:val="24"/>
          <w:szCs w:val="24"/>
        </w:rPr>
        <w:t> </w:t>
      </w:r>
      <w:r w:rsidRPr="003E09E4">
        <w:rPr>
          <w:rFonts w:ascii="Times New Roman" w:hAnsi="Times New Roman"/>
          <w:sz w:val="24"/>
          <w:szCs w:val="24"/>
        </w:rPr>
        <w:t>osobitným</w:t>
      </w:r>
      <w:r w:rsidR="006E6002">
        <w:rPr>
          <w:rFonts w:ascii="Times New Roman" w:hAnsi="Times New Roman"/>
          <w:sz w:val="24"/>
          <w:szCs w:val="24"/>
        </w:rPr>
        <w:t xml:space="preserve"> predpisom</w:t>
      </w:r>
      <w:r w:rsidRPr="003E09E4">
        <w:rPr>
          <w:rFonts w:ascii="Times New Roman" w:hAnsi="Times New Roman"/>
          <w:sz w:val="24"/>
          <w:szCs w:val="24"/>
        </w:rPr>
        <w:t xml:space="preserve"> </w:t>
      </w:r>
      <w:r w:rsidR="00304192">
        <w:rPr>
          <w:rFonts w:ascii="Times New Roman" w:hAnsi="Times New Roman"/>
          <w:sz w:val="24"/>
          <w:szCs w:val="24"/>
        </w:rPr>
        <w:t>,</w:t>
      </w:r>
      <w:r w:rsidR="009A7012">
        <w:rPr>
          <w:rStyle w:val="FootnoteReference"/>
          <w:sz w:val="24"/>
          <w:szCs w:val="24"/>
        </w:rPr>
        <w:footnoteReference w:id="6"/>
      </w:r>
      <w:r w:rsidR="00304192">
        <w:rPr>
          <w:rFonts w:ascii="Times New Roman" w:hAnsi="Times New Roman"/>
          <w:sz w:val="24"/>
          <w:szCs w:val="24"/>
          <w:vertAlign w:val="superscript"/>
        </w:rPr>
        <w:t>)</w:t>
      </w:r>
    </w:p>
    <w:p w:rsidR="003E09E4" w:rsidRDefault="003E09E4" w:rsidP="00771B34">
      <w:pPr>
        <w:pStyle w:val="ListParagraph"/>
        <w:numPr>
          <w:ilvl w:val="1"/>
          <w:numId w:val="47"/>
        </w:numPr>
        <w:tabs>
          <w:tab w:val="num" w:pos="709"/>
        </w:tabs>
        <w:ind w:left="709" w:hanging="283"/>
        <w:jc w:val="both"/>
        <w:rPr>
          <w:rFonts w:ascii="Times New Roman" w:hAnsi="Times New Roman"/>
          <w:sz w:val="24"/>
          <w:szCs w:val="24"/>
        </w:rPr>
      </w:pPr>
      <w:r w:rsidRPr="003E09E4">
        <w:rPr>
          <w:rFonts w:ascii="Times New Roman" w:hAnsi="Times New Roman"/>
          <w:sz w:val="24"/>
          <w:szCs w:val="24"/>
        </w:rPr>
        <w:lastRenderedPageBreak/>
        <w:t>nadobúda predmety kultúrnej hodnoty, ktoré ako zbierkové predmety odborne spravuje, vedecky spracúva a</w:t>
      </w:r>
      <w:r w:rsidR="00304192">
        <w:rPr>
          <w:rFonts w:ascii="Times New Roman" w:hAnsi="Times New Roman"/>
          <w:sz w:val="24"/>
          <w:szCs w:val="24"/>
        </w:rPr>
        <w:t> </w:t>
      </w:r>
      <w:r w:rsidRPr="003E09E4">
        <w:rPr>
          <w:rFonts w:ascii="Times New Roman" w:hAnsi="Times New Roman"/>
          <w:sz w:val="24"/>
          <w:szCs w:val="24"/>
        </w:rPr>
        <w:t>sprístupňuje</w:t>
      </w:r>
      <w:r w:rsidR="00304192">
        <w:rPr>
          <w:rFonts w:ascii="Times New Roman" w:hAnsi="Times New Roman"/>
          <w:sz w:val="24"/>
          <w:szCs w:val="24"/>
        </w:rPr>
        <w:t>,</w:t>
      </w:r>
    </w:p>
    <w:p w:rsidR="00DB559D" w:rsidRDefault="00DB559D" w:rsidP="00771B34">
      <w:pPr>
        <w:pStyle w:val="ListParagraph"/>
        <w:numPr>
          <w:ilvl w:val="1"/>
          <w:numId w:val="47"/>
        </w:numPr>
        <w:tabs>
          <w:tab w:val="num" w:pos="709"/>
        </w:tabs>
        <w:ind w:left="709" w:hanging="283"/>
        <w:jc w:val="both"/>
        <w:rPr>
          <w:rFonts w:ascii="Times New Roman" w:hAnsi="Times New Roman"/>
          <w:sz w:val="24"/>
          <w:szCs w:val="24"/>
        </w:rPr>
      </w:pPr>
      <w:r>
        <w:rPr>
          <w:rFonts w:ascii="Times New Roman" w:hAnsi="Times New Roman"/>
          <w:sz w:val="24"/>
          <w:szCs w:val="24"/>
        </w:rPr>
        <w:t>pripravuje a koordinuje stanoviská a podklady pre ministra a štátneho tajomníka na rokovanie  Rady vlády SR pre kultúru</w:t>
      </w:r>
      <w:r w:rsidR="00304192">
        <w:rPr>
          <w:rFonts w:ascii="Times New Roman" w:hAnsi="Times New Roman"/>
          <w:sz w:val="24"/>
          <w:szCs w:val="24"/>
        </w:rPr>
        <w:t>,</w:t>
      </w:r>
    </w:p>
    <w:p w:rsidR="003E09E4" w:rsidRPr="003E09E4" w:rsidRDefault="00594367" w:rsidP="00771B34">
      <w:pPr>
        <w:numPr>
          <w:ilvl w:val="1"/>
          <w:numId w:val="47"/>
        </w:numPr>
        <w:tabs>
          <w:tab w:val="num" w:pos="709"/>
        </w:tabs>
        <w:spacing w:line="276" w:lineRule="auto"/>
        <w:ind w:left="720" w:hanging="294"/>
        <w:jc w:val="both"/>
        <w:rPr>
          <w:rFonts w:ascii="Times New Roman" w:hAnsi="Times New Roman"/>
          <w:sz w:val="24"/>
          <w:szCs w:val="24"/>
        </w:rPr>
      </w:pPr>
      <w:r>
        <w:rPr>
          <w:rFonts w:ascii="Times New Roman" w:hAnsi="Times New Roman"/>
          <w:sz w:val="24"/>
          <w:szCs w:val="24"/>
        </w:rPr>
        <w:t xml:space="preserve"> </w:t>
      </w:r>
      <w:r w:rsidR="003E09E4" w:rsidRPr="003E09E4">
        <w:rPr>
          <w:rFonts w:ascii="Times New Roman" w:hAnsi="Times New Roman"/>
          <w:sz w:val="24"/>
          <w:szCs w:val="24"/>
        </w:rPr>
        <w:t>je vecným gestorom pre finančnú čiastku vyčlenenú pre projekty v oblasti pôsobnosti odboru.</w:t>
      </w:r>
    </w:p>
    <w:p w:rsidR="00A329A7" w:rsidRDefault="00A329A7" w:rsidP="00A956A9">
      <w:pPr>
        <w:jc w:val="center"/>
        <w:rPr>
          <w:rFonts w:ascii="Times New Roman" w:hAnsi="Times New Roman"/>
          <w:b/>
          <w:color w:val="000000"/>
        </w:rPr>
      </w:pPr>
    </w:p>
    <w:p w:rsidR="00594367" w:rsidRPr="00D92C49" w:rsidRDefault="00594367" w:rsidP="00A956A9">
      <w:pPr>
        <w:jc w:val="center"/>
        <w:rPr>
          <w:rFonts w:ascii="Times New Roman" w:hAnsi="Times New Roman"/>
          <w:b/>
          <w:color w:val="000000"/>
        </w:rPr>
      </w:pPr>
      <w:r w:rsidRPr="00D92C49">
        <w:rPr>
          <w:rFonts w:ascii="Times New Roman" w:hAnsi="Times New Roman"/>
          <w:b/>
          <w:color w:val="000000"/>
        </w:rPr>
        <w:t xml:space="preserve">Čl. </w:t>
      </w:r>
      <w:r w:rsidR="00C47CCF" w:rsidRPr="00D92C49">
        <w:rPr>
          <w:rFonts w:ascii="Times New Roman" w:hAnsi="Times New Roman"/>
          <w:b/>
          <w:color w:val="000000"/>
        </w:rPr>
        <w:t xml:space="preserve">11 </w:t>
      </w:r>
    </w:p>
    <w:p w:rsidR="00C47CCF" w:rsidRPr="00D92C49" w:rsidRDefault="00C47CCF" w:rsidP="00A956A9">
      <w:pPr>
        <w:jc w:val="center"/>
        <w:rPr>
          <w:rFonts w:ascii="Times New Roman" w:hAnsi="Times New Roman"/>
          <w:b/>
          <w:color w:val="000000"/>
        </w:rPr>
      </w:pPr>
      <w:r w:rsidRPr="00D92C49">
        <w:rPr>
          <w:rFonts w:ascii="Times New Roman" w:hAnsi="Times New Roman"/>
          <w:b/>
          <w:color w:val="000000"/>
        </w:rPr>
        <w:t>Odbor generálnej inšpekcie</w:t>
      </w:r>
    </w:p>
    <w:p w:rsidR="0030343F" w:rsidRDefault="0030343F" w:rsidP="00C47CCF">
      <w:pPr>
        <w:rPr>
          <w:rFonts w:ascii="Times New Roman" w:hAnsi="Times New Roman"/>
          <w:sz w:val="24"/>
          <w:szCs w:val="24"/>
        </w:rPr>
      </w:pPr>
    </w:p>
    <w:p w:rsidR="00C47CCF" w:rsidRPr="009D041C" w:rsidRDefault="00C47CCF" w:rsidP="00C47CCF">
      <w:pPr>
        <w:rPr>
          <w:rFonts w:ascii="Times New Roman" w:hAnsi="Times New Roman"/>
          <w:sz w:val="24"/>
          <w:szCs w:val="24"/>
        </w:rPr>
      </w:pPr>
      <w:r w:rsidRPr="009D041C">
        <w:rPr>
          <w:rFonts w:ascii="Times New Roman" w:hAnsi="Times New Roman"/>
          <w:sz w:val="24"/>
          <w:szCs w:val="24"/>
        </w:rPr>
        <w:t>GEIN plní tieto činnosti:</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vypracúva návrh Zamerania vnútornej kontrolnej činnosti ministerstva na kalendárny rok a predkladá ho na schválenie ministrovi</w:t>
      </w:r>
      <w:r w:rsidR="00304192">
        <w:rPr>
          <w:rFonts w:ascii="Times New Roman" w:hAnsi="Times New Roman"/>
          <w:sz w:val="24"/>
          <w:szCs w:val="24"/>
        </w:rPr>
        <w:t>,</w:t>
      </w:r>
      <w:r w:rsidRPr="009D041C">
        <w:rPr>
          <w:rFonts w:ascii="Times New Roman" w:hAnsi="Times New Roman"/>
          <w:sz w:val="24"/>
          <w:szCs w:val="24"/>
        </w:rPr>
        <w:t xml:space="preserve"> </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 xml:space="preserve">podľa základných pravidiel kontrolnej činnosti pri zohľadnení špecifík </w:t>
      </w:r>
      <w:r w:rsidR="00771B34">
        <w:rPr>
          <w:rFonts w:ascii="Times New Roman" w:hAnsi="Times New Roman"/>
          <w:sz w:val="24"/>
          <w:szCs w:val="24"/>
        </w:rPr>
        <w:t xml:space="preserve">ministerstva </w:t>
      </w:r>
      <w:r w:rsidRPr="009D041C">
        <w:rPr>
          <w:rFonts w:ascii="Times New Roman" w:hAnsi="Times New Roman"/>
          <w:sz w:val="24"/>
          <w:szCs w:val="24"/>
        </w:rPr>
        <w:t xml:space="preserve"> vykonáva kontrolnú činnosť v súvislosti s kontrolou plnenia úloh štátnej správy           a následnou finančnou kontrolou v organizačných útvaroch </w:t>
      </w:r>
      <w:r w:rsidR="00BD4138" w:rsidRPr="009D041C">
        <w:rPr>
          <w:rFonts w:ascii="Times New Roman" w:hAnsi="Times New Roman"/>
          <w:sz w:val="24"/>
          <w:szCs w:val="24"/>
        </w:rPr>
        <w:t xml:space="preserve">ministerstva </w:t>
      </w:r>
      <w:r w:rsidRPr="009D041C">
        <w:rPr>
          <w:rFonts w:ascii="Times New Roman" w:hAnsi="Times New Roman"/>
          <w:sz w:val="24"/>
          <w:szCs w:val="24"/>
        </w:rPr>
        <w:t>v zmysle schváleného Zamerania vnútornej kontrolnej činnosti a v odôvodnených prípadoch aj nad rámec schváleného Zamerania vnútornej kontrolnej činnosti</w:t>
      </w:r>
      <w:r w:rsidR="00304192">
        <w:rPr>
          <w:rFonts w:ascii="Times New Roman" w:hAnsi="Times New Roman"/>
          <w:sz w:val="24"/>
          <w:szCs w:val="24"/>
        </w:rPr>
        <w:t>,</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 xml:space="preserve">podľa základných pravidiel kontrolnej činnosti pri zohľadnení špecifík </w:t>
      </w:r>
      <w:r w:rsidR="00FD22AE" w:rsidRPr="009D041C">
        <w:rPr>
          <w:rFonts w:ascii="Times New Roman" w:hAnsi="Times New Roman"/>
          <w:sz w:val="24"/>
          <w:szCs w:val="24"/>
        </w:rPr>
        <w:t xml:space="preserve">ministerstva </w:t>
      </w:r>
      <w:r w:rsidRPr="009D041C">
        <w:rPr>
          <w:rFonts w:ascii="Times New Roman" w:hAnsi="Times New Roman"/>
          <w:sz w:val="24"/>
          <w:szCs w:val="24"/>
        </w:rPr>
        <w:t>vykonáva prierezové kontroly a inšpekcie na zastupiteľských úradoch vo finančno-hospodárskej, konzulárnej a diplomatickej oblasti v zmysle schváleného Zamerania vnútornej kontrolnej činnosti a v odôvodnených prípadoch aj nad rámec schváleného Zamerania vnútornej kontrolnej činnosti</w:t>
      </w:r>
      <w:r w:rsidR="00304192">
        <w:rPr>
          <w:rFonts w:ascii="Times New Roman" w:hAnsi="Times New Roman"/>
          <w:sz w:val="24"/>
          <w:szCs w:val="24"/>
        </w:rPr>
        <w:t>,</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zabezpečuje odborné vzdelávanie zamestnancov vykonávajúcich kontrolu plnenia úloh štátnej správy a následnú finančnú kontrolu</w:t>
      </w:r>
      <w:r w:rsidR="00304192">
        <w:rPr>
          <w:rFonts w:ascii="Times New Roman" w:hAnsi="Times New Roman"/>
          <w:sz w:val="24"/>
          <w:szCs w:val="24"/>
        </w:rPr>
        <w:t>,</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spolupracuje s inými orgánmi verejnej správy v oblasti kontroly</w:t>
      </w:r>
      <w:r w:rsidR="00304192">
        <w:rPr>
          <w:rFonts w:ascii="Times New Roman" w:hAnsi="Times New Roman"/>
          <w:sz w:val="24"/>
          <w:szCs w:val="24"/>
        </w:rPr>
        <w:t>,</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zabezpečuje v súvislosti s výkonom kontroly styk s orgánmi činnými v trestnom konaní</w:t>
      </w:r>
      <w:r w:rsidR="00304192">
        <w:rPr>
          <w:rFonts w:ascii="Times New Roman" w:hAnsi="Times New Roman"/>
          <w:sz w:val="24"/>
          <w:szCs w:val="24"/>
        </w:rPr>
        <w:t>,</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organizačne zabezpečuje činnosť orgánov vonkajšej kontroly na ministerstve</w:t>
      </w:r>
      <w:r w:rsidR="00304192">
        <w:rPr>
          <w:rFonts w:ascii="Times New Roman" w:hAnsi="Times New Roman"/>
          <w:sz w:val="24"/>
          <w:szCs w:val="24"/>
        </w:rPr>
        <w:t>,</w:t>
      </w:r>
    </w:p>
    <w:p w:rsidR="00C47CCF" w:rsidRPr="009D041C" w:rsidRDefault="00C47CCF" w:rsidP="00594367">
      <w:pPr>
        <w:pStyle w:val="ListParagraph"/>
        <w:numPr>
          <w:ilvl w:val="0"/>
          <w:numId w:val="105"/>
        </w:numPr>
        <w:jc w:val="both"/>
        <w:rPr>
          <w:rFonts w:ascii="Times New Roman" w:hAnsi="Times New Roman"/>
          <w:sz w:val="24"/>
          <w:szCs w:val="24"/>
        </w:rPr>
      </w:pPr>
      <w:r w:rsidRPr="009D041C">
        <w:rPr>
          <w:rFonts w:ascii="Times New Roman" w:hAnsi="Times New Roman"/>
          <w:sz w:val="24"/>
          <w:szCs w:val="24"/>
        </w:rPr>
        <w:t xml:space="preserve">oboznamuje ministra, </w:t>
      </w:r>
      <w:r w:rsidR="0044265A">
        <w:rPr>
          <w:rFonts w:ascii="Times New Roman" w:hAnsi="Times New Roman"/>
          <w:sz w:val="24"/>
          <w:szCs w:val="24"/>
        </w:rPr>
        <w:t xml:space="preserve"> generálneho tajomníka služobného úradu </w:t>
      </w:r>
      <w:r w:rsidRPr="009D041C">
        <w:rPr>
          <w:rFonts w:ascii="Times New Roman" w:hAnsi="Times New Roman"/>
          <w:sz w:val="24"/>
          <w:szCs w:val="24"/>
        </w:rPr>
        <w:t>a riadiaci útvar kontrolovaného subjektu s kontrolnými zisteniami z vykonaných vnútorných kontrol</w:t>
      </w:r>
      <w:r w:rsidR="00304192">
        <w:rPr>
          <w:rFonts w:ascii="Times New Roman" w:hAnsi="Times New Roman"/>
          <w:sz w:val="24"/>
          <w:szCs w:val="24"/>
        </w:rPr>
        <w:t>,</w:t>
      </w:r>
      <w:r w:rsidRPr="009D041C">
        <w:rPr>
          <w:rFonts w:ascii="Times New Roman" w:hAnsi="Times New Roman"/>
          <w:sz w:val="24"/>
          <w:szCs w:val="24"/>
        </w:rPr>
        <w:t xml:space="preserve"> </w:t>
      </w:r>
    </w:p>
    <w:p w:rsidR="00A91777" w:rsidRDefault="00C47CCF" w:rsidP="00A91777">
      <w:pPr>
        <w:pStyle w:val="ListParagraph"/>
        <w:numPr>
          <w:ilvl w:val="0"/>
          <w:numId w:val="109"/>
        </w:numPr>
        <w:ind w:left="709" w:hanging="283"/>
        <w:jc w:val="both"/>
        <w:rPr>
          <w:rFonts w:ascii="Times New Roman" w:hAnsi="Times New Roman"/>
          <w:sz w:val="24"/>
          <w:szCs w:val="24"/>
        </w:rPr>
      </w:pPr>
      <w:r w:rsidRPr="009D041C">
        <w:rPr>
          <w:rFonts w:ascii="Times New Roman" w:hAnsi="Times New Roman"/>
          <w:sz w:val="24"/>
          <w:szCs w:val="24"/>
        </w:rPr>
        <w:t>vypracúva ročné správy o výsledkoch následných finančných kontrol</w:t>
      </w:r>
      <w:r w:rsidR="00304192">
        <w:rPr>
          <w:rFonts w:ascii="Times New Roman" w:hAnsi="Times New Roman"/>
          <w:sz w:val="24"/>
          <w:szCs w:val="24"/>
        </w:rPr>
        <w:t>,</w:t>
      </w:r>
    </w:p>
    <w:p w:rsidR="00C47CCF" w:rsidRPr="00980FCC" w:rsidRDefault="009D041C" w:rsidP="00980FCC">
      <w:pPr>
        <w:pStyle w:val="ListParagraph"/>
        <w:numPr>
          <w:ilvl w:val="0"/>
          <w:numId w:val="111"/>
        </w:numPr>
        <w:ind w:left="709" w:hanging="283"/>
        <w:jc w:val="both"/>
        <w:rPr>
          <w:rFonts w:ascii="Times New Roman" w:hAnsi="Times New Roman"/>
          <w:sz w:val="24"/>
          <w:szCs w:val="24"/>
        </w:rPr>
      </w:pPr>
      <w:r w:rsidRPr="00D92C49">
        <w:rPr>
          <w:rFonts w:ascii="Times New Roman" w:hAnsi="Times New Roman"/>
          <w:color w:val="000000"/>
          <w:sz w:val="24"/>
          <w:szCs w:val="24"/>
        </w:rPr>
        <w:t>u</w:t>
      </w:r>
      <w:r w:rsidR="00C47CCF" w:rsidRPr="00D92C49">
        <w:rPr>
          <w:rFonts w:ascii="Times New Roman" w:hAnsi="Times New Roman"/>
          <w:color w:val="000000"/>
          <w:sz w:val="24"/>
          <w:szCs w:val="24"/>
        </w:rPr>
        <w:t>kladá pokuty v zmysle osobitného zákona</w:t>
      </w:r>
      <w:r w:rsidR="00304192">
        <w:rPr>
          <w:rFonts w:ascii="Times New Roman" w:hAnsi="Times New Roman"/>
          <w:color w:val="000000"/>
          <w:sz w:val="24"/>
          <w:szCs w:val="24"/>
        </w:rPr>
        <w:t>,</w:t>
      </w:r>
      <w:r w:rsidR="0087273D">
        <w:rPr>
          <w:rStyle w:val="FootnoteReference"/>
          <w:color w:val="000000"/>
          <w:sz w:val="24"/>
          <w:szCs w:val="24"/>
        </w:rPr>
        <w:footnoteReference w:id="7"/>
      </w:r>
      <w:r w:rsidR="00304192">
        <w:rPr>
          <w:rFonts w:ascii="Times New Roman" w:hAnsi="Times New Roman"/>
          <w:color w:val="000000"/>
          <w:sz w:val="24"/>
          <w:szCs w:val="24"/>
          <w:vertAlign w:val="superscript"/>
        </w:rPr>
        <w:t>)</w:t>
      </w:r>
      <w:r w:rsidR="00C47CCF" w:rsidRPr="00D92C49">
        <w:rPr>
          <w:rFonts w:ascii="Times New Roman" w:hAnsi="Times New Roman"/>
          <w:color w:val="000000"/>
          <w:sz w:val="24"/>
          <w:szCs w:val="24"/>
          <w:u w:val="single"/>
        </w:rPr>
        <w:t xml:space="preserve"> </w:t>
      </w:r>
    </w:p>
    <w:p w:rsidR="00C47CCF" w:rsidRPr="00D92C49" w:rsidRDefault="00C47CCF" w:rsidP="00980FCC">
      <w:pPr>
        <w:pStyle w:val="ListParagraph"/>
        <w:numPr>
          <w:ilvl w:val="0"/>
          <w:numId w:val="111"/>
        </w:numPr>
        <w:ind w:left="709" w:hanging="283"/>
        <w:jc w:val="both"/>
        <w:rPr>
          <w:rFonts w:ascii="Times New Roman" w:hAnsi="Times New Roman"/>
          <w:color w:val="000000"/>
          <w:sz w:val="24"/>
          <w:szCs w:val="24"/>
        </w:rPr>
      </w:pPr>
      <w:r w:rsidRPr="00D92C49">
        <w:rPr>
          <w:rFonts w:ascii="Times New Roman" w:hAnsi="Times New Roman"/>
          <w:color w:val="000000"/>
          <w:sz w:val="24"/>
          <w:szCs w:val="24"/>
        </w:rPr>
        <w:t>v súčinnosti s</w:t>
      </w:r>
      <w:r w:rsidR="00771B34" w:rsidRPr="00D92C49">
        <w:rPr>
          <w:rFonts w:ascii="Times New Roman" w:hAnsi="Times New Roman"/>
          <w:color w:val="000000"/>
          <w:sz w:val="24"/>
          <w:szCs w:val="24"/>
        </w:rPr>
        <w:t xml:space="preserve"> </w:t>
      </w:r>
      <w:r w:rsidRPr="00D92C49">
        <w:rPr>
          <w:rFonts w:ascii="Times New Roman" w:hAnsi="Times New Roman"/>
          <w:color w:val="000000"/>
          <w:sz w:val="24"/>
          <w:szCs w:val="24"/>
        </w:rPr>
        <w:t> príslušnými riadiacimi útvarmi ministerstva posudzuje opatrenia           na nápravu zistených nedostatkov a na odstránenie príčin ich vzniku;  ak vzhľadom   na závažnosť zistených nedostatkov existuje odôvodnený predpoklad, že tieto opatrenia budú neúčinné, vyžaduje od kontrolovaného subjektu ich prepracovanie</w:t>
      </w:r>
      <w:r w:rsidR="00304192">
        <w:rPr>
          <w:rFonts w:ascii="Times New Roman" w:hAnsi="Times New Roman"/>
          <w:color w:val="000000"/>
          <w:sz w:val="24"/>
          <w:szCs w:val="24"/>
        </w:rPr>
        <w:t>,</w:t>
      </w:r>
    </w:p>
    <w:p w:rsidR="00C47CCF" w:rsidRPr="00D92C49" w:rsidRDefault="00C47CCF" w:rsidP="00F112E0">
      <w:pPr>
        <w:pStyle w:val="ListParagraph"/>
        <w:numPr>
          <w:ilvl w:val="0"/>
          <w:numId w:val="111"/>
        </w:numPr>
        <w:ind w:left="709" w:hanging="283"/>
        <w:jc w:val="both"/>
        <w:rPr>
          <w:rFonts w:ascii="Times New Roman" w:hAnsi="Times New Roman"/>
          <w:color w:val="000000"/>
          <w:sz w:val="24"/>
          <w:szCs w:val="24"/>
        </w:rPr>
      </w:pPr>
      <w:r w:rsidRPr="00D92C49">
        <w:rPr>
          <w:rFonts w:ascii="Times New Roman" w:hAnsi="Times New Roman"/>
          <w:color w:val="000000"/>
          <w:sz w:val="24"/>
          <w:szCs w:val="24"/>
        </w:rPr>
        <w:t>kontroluje plnenie opatrení na nápravu zistených nedostatkov</w:t>
      </w:r>
      <w:r w:rsidR="00304192">
        <w:rPr>
          <w:rFonts w:ascii="Times New Roman" w:hAnsi="Times New Roman"/>
          <w:color w:val="000000"/>
          <w:sz w:val="24"/>
          <w:szCs w:val="24"/>
        </w:rPr>
        <w:t>,</w:t>
      </w:r>
    </w:p>
    <w:p w:rsidR="00C47CCF" w:rsidRPr="00D92C49" w:rsidRDefault="00C47CCF" w:rsidP="00980FCC">
      <w:pPr>
        <w:pStyle w:val="ListParagraph"/>
        <w:numPr>
          <w:ilvl w:val="0"/>
          <w:numId w:val="111"/>
        </w:numPr>
        <w:ind w:left="709" w:hanging="283"/>
        <w:jc w:val="both"/>
        <w:rPr>
          <w:rFonts w:ascii="Times New Roman" w:hAnsi="Times New Roman"/>
          <w:color w:val="000000"/>
          <w:sz w:val="24"/>
          <w:szCs w:val="24"/>
        </w:rPr>
      </w:pPr>
      <w:r w:rsidRPr="00D92C49">
        <w:rPr>
          <w:rFonts w:ascii="Times New Roman" w:hAnsi="Times New Roman"/>
          <w:color w:val="000000"/>
          <w:sz w:val="24"/>
          <w:szCs w:val="24"/>
        </w:rPr>
        <w:t>v spolupráci s vecne príslušnými organizačnými útvarmi vykonáva prešetrovanie        a vybavovanie petícií a sťažností, vedie ich centrálnu evidenciu a každoročne vypracúva ich analýzu</w:t>
      </w:r>
      <w:r w:rsidR="00304192">
        <w:rPr>
          <w:rFonts w:ascii="Times New Roman" w:hAnsi="Times New Roman"/>
          <w:color w:val="000000"/>
          <w:sz w:val="24"/>
          <w:szCs w:val="24"/>
        </w:rPr>
        <w:t>,</w:t>
      </w:r>
    </w:p>
    <w:p w:rsidR="00C47CCF" w:rsidRPr="00D92C49" w:rsidRDefault="00C47CCF" w:rsidP="00980FCC">
      <w:pPr>
        <w:pStyle w:val="ListParagraph"/>
        <w:numPr>
          <w:ilvl w:val="0"/>
          <w:numId w:val="111"/>
        </w:numPr>
        <w:ind w:left="709" w:hanging="283"/>
        <w:jc w:val="both"/>
        <w:rPr>
          <w:rFonts w:ascii="Times New Roman" w:hAnsi="Times New Roman"/>
          <w:color w:val="000000"/>
          <w:sz w:val="24"/>
          <w:szCs w:val="24"/>
        </w:rPr>
      </w:pPr>
      <w:r w:rsidRPr="00D92C49">
        <w:rPr>
          <w:rFonts w:ascii="Times New Roman" w:hAnsi="Times New Roman"/>
          <w:color w:val="000000"/>
          <w:sz w:val="24"/>
          <w:szCs w:val="24"/>
        </w:rPr>
        <w:t>v spolupráci s vecne príslušnými organizačnými útvarmi vybavuje iné podania, ktoré nespĺňajú zákonné náležitosti sťažností a</w:t>
      </w:r>
      <w:r w:rsidR="00304192">
        <w:rPr>
          <w:rFonts w:ascii="Times New Roman" w:hAnsi="Times New Roman"/>
          <w:color w:val="000000"/>
          <w:sz w:val="24"/>
          <w:szCs w:val="24"/>
        </w:rPr>
        <w:t> </w:t>
      </w:r>
      <w:r w:rsidRPr="00D92C49">
        <w:rPr>
          <w:rFonts w:ascii="Times New Roman" w:hAnsi="Times New Roman"/>
          <w:color w:val="000000"/>
          <w:sz w:val="24"/>
          <w:szCs w:val="24"/>
        </w:rPr>
        <w:t>petícií</w:t>
      </w:r>
      <w:r w:rsidR="00304192">
        <w:rPr>
          <w:rFonts w:ascii="Times New Roman" w:hAnsi="Times New Roman"/>
          <w:color w:val="000000"/>
          <w:sz w:val="24"/>
          <w:szCs w:val="24"/>
        </w:rPr>
        <w:t>,</w:t>
      </w:r>
      <w:r w:rsidRPr="00D92C49">
        <w:rPr>
          <w:rFonts w:ascii="Times New Roman" w:hAnsi="Times New Roman"/>
          <w:color w:val="000000"/>
          <w:sz w:val="24"/>
          <w:szCs w:val="24"/>
        </w:rPr>
        <w:t xml:space="preserve"> </w:t>
      </w:r>
    </w:p>
    <w:p w:rsidR="00C47CCF" w:rsidRPr="00D92C49" w:rsidRDefault="00C47CCF" w:rsidP="00980FCC">
      <w:pPr>
        <w:pStyle w:val="ListParagraph"/>
        <w:numPr>
          <w:ilvl w:val="1"/>
          <w:numId w:val="47"/>
        </w:numPr>
        <w:tabs>
          <w:tab w:val="clear" w:pos="928"/>
          <w:tab w:val="num" w:pos="851"/>
        </w:tabs>
        <w:ind w:left="709" w:hanging="283"/>
        <w:jc w:val="both"/>
        <w:rPr>
          <w:rFonts w:ascii="Times New Roman" w:hAnsi="Times New Roman"/>
          <w:color w:val="000000"/>
          <w:sz w:val="24"/>
          <w:szCs w:val="24"/>
        </w:rPr>
      </w:pPr>
      <w:r w:rsidRPr="00D92C49">
        <w:rPr>
          <w:rFonts w:ascii="Times New Roman" w:hAnsi="Times New Roman"/>
          <w:color w:val="000000"/>
          <w:sz w:val="24"/>
          <w:szCs w:val="24"/>
        </w:rPr>
        <w:t>kontroluje prešetrovanie a vybavovanie petícií a</w:t>
      </w:r>
      <w:r w:rsidR="00304192">
        <w:rPr>
          <w:rFonts w:ascii="Times New Roman" w:hAnsi="Times New Roman"/>
          <w:color w:val="000000"/>
          <w:sz w:val="24"/>
          <w:szCs w:val="24"/>
        </w:rPr>
        <w:t> </w:t>
      </w:r>
      <w:r w:rsidRPr="00D92C49">
        <w:rPr>
          <w:rFonts w:ascii="Times New Roman" w:hAnsi="Times New Roman"/>
          <w:color w:val="000000"/>
          <w:sz w:val="24"/>
          <w:szCs w:val="24"/>
        </w:rPr>
        <w:t>sťažností</w:t>
      </w:r>
      <w:r w:rsidR="00304192">
        <w:rPr>
          <w:rFonts w:ascii="Times New Roman" w:hAnsi="Times New Roman"/>
          <w:color w:val="000000"/>
          <w:sz w:val="24"/>
          <w:szCs w:val="24"/>
        </w:rPr>
        <w:t>,</w:t>
      </w:r>
    </w:p>
    <w:p w:rsidR="00C47CCF" w:rsidRPr="00980FCC" w:rsidRDefault="00C47CCF" w:rsidP="00980FCC">
      <w:pPr>
        <w:pStyle w:val="ListParagraph"/>
        <w:numPr>
          <w:ilvl w:val="1"/>
          <w:numId w:val="47"/>
        </w:numPr>
        <w:tabs>
          <w:tab w:val="clear" w:pos="928"/>
          <w:tab w:val="num" w:pos="709"/>
        </w:tabs>
        <w:ind w:left="709" w:hanging="283"/>
        <w:jc w:val="both"/>
        <w:rPr>
          <w:rFonts w:ascii="Times New Roman" w:hAnsi="Times New Roman"/>
          <w:color w:val="00B050"/>
          <w:sz w:val="24"/>
          <w:szCs w:val="24"/>
        </w:rPr>
      </w:pPr>
      <w:r w:rsidRPr="00D92C49">
        <w:rPr>
          <w:rFonts w:ascii="Times New Roman" w:hAnsi="Times New Roman"/>
          <w:color w:val="000000"/>
          <w:sz w:val="24"/>
          <w:szCs w:val="24"/>
        </w:rPr>
        <w:t>vypracúva návrh</w:t>
      </w:r>
      <w:r w:rsidR="00625FAB" w:rsidRPr="00D92C49">
        <w:rPr>
          <w:rFonts w:ascii="Times New Roman" w:hAnsi="Times New Roman"/>
          <w:color w:val="000000"/>
          <w:sz w:val="24"/>
          <w:szCs w:val="24"/>
        </w:rPr>
        <w:t xml:space="preserve">y osobitných vnútorných </w:t>
      </w:r>
      <w:r w:rsidRPr="00D92C49">
        <w:rPr>
          <w:rFonts w:ascii="Times New Roman" w:hAnsi="Times New Roman"/>
          <w:color w:val="000000"/>
          <w:sz w:val="24"/>
          <w:szCs w:val="24"/>
        </w:rPr>
        <w:t>predpisov ministerstva týkajúcich sa činnosti odboru</w:t>
      </w:r>
      <w:r w:rsidRPr="00980FCC">
        <w:rPr>
          <w:rFonts w:ascii="Times New Roman" w:hAnsi="Times New Roman"/>
          <w:color w:val="00B050"/>
          <w:sz w:val="24"/>
          <w:szCs w:val="24"/>
        </w:rPr>
        <w:t>.</w:t>
      </w:r>
    </w:p>
    <w:p w:rsidR="00CD3F00" w:rsidRDefault="00FE6DCF" w:rsidP="00FE6DCF">
      <w:pPr>
        <w:spacing w:before="120" w:after="120"/>
        <w:jc w:val="center"/>
        <w:rPr>
          <w:rFonts w:ascii="Times New Roman" w:hAnsi="Times New Roman"/>
          <w:b/>
          <w:sz w:val="24"/>
          <w:szCs w:val="24"/>
          <w:lang w:eastAsia="sk-SK"/>
        </w:rPr>
      </w:pPr>
      <w:r w:rsidRPr="00FE6DCF">
        <w:rPr>
          <w:rFonts w:ascii="Times New Roman" w:hAnsi="Times New Roman"/>
          <w:b/>
          <w:sz w:val="24"/>
          <w:szCs w:val="24"/>
          <w:lang w:eastAsia="sk-SK"/>
        </w:rPr>
        <w:lastRenderedPageBreak/>
        <w:t xml:space="preserve">Čl. </w:t>
      </w:r>
      <w:r w:rsidR="00226AB2">
        <w:rPr>
          <w:rFonts w:ascii="Times New Roman" w:hAnsi="Times New Roman"/>
          <w:b/>
          <w:sz w:val="24"/>
          <w:szCs w:val="24"/>
          <w:lang w:eastAsia="sk-SK"/>
        </w:rPr>
        <w:t xml:space="preserve">12 </w:t>
      </w:r>
      <w:r w:rsidRPr="00FE6DCF">
        <w:rPr>
          <w:rFonts w:ascii="Times New Roman" w:hAnsi="Times New Roman"/>
          <w:b/>
          <w:sz w:val="24"/>
          <w:szCs w:val="24"/>
          <w:lang w:eastAsia="sk-SK"/>
        </w:rPr>
        <w:br/>
      </w:r>
      <w:r w:rsidR="00E83A05">
        <w:rPr>
          <w:rFonts w:ascii="Times New Roman" w:hAnsi="Times New Roman"/>
          <w:b/>
          <w:sz w:val="24"/>
          <w:szCs w:val="24"/>
          <w:lang w:eastAsia="sk-SK"/>
        </w:rPr>
        <w:t xml:space="preserve"> </w:t>
      </w:r>
      <w:r w:rsidR="001E4CFB">
        <w:rPr>
          <w:rFonts w:ascii="Times New Roman" w:hAnsi="Times New Roman"/>
          <w:b/>
          <w:sz w:val="24"/>
          <w:szCs w:val="24"/>
          <w:lang w:eastAsia="sk-SK"/>
        </w:rPr>
        <w:t>O</w:t>
      </w:r>
      <w:r w:rsidR="00E83A05">
        <w:rPr>
          <w:rFonts w:ascii="Times New Roman" w:hAnsi="Times New Roman"/>
          <w:b/>
          <w:sz w:val="24"/>
          <w:szCs w:val="24"/>
          <w:lang w:eastAsia="sk-SK"/>
        </w:rPr>
        <w:t>ddelenie</w:t>
      </w:r>
      <w:r w:rsidRPr="00FE6DCF">
        <w:rPr>
          <w:rFonts w:ascii="Times New Roman" w:hAnsi="Times New Roman"/>
          <w:b/>
          <w:sz w:val="24"/>
          <w:szCs w:val="24"/>
          <w:lang w:eastAsia="sk-SK"/>
        </w:rPr>
        <w:t xml:space="preserve"> vnútorného auditu</w:t>
      </w:r>
    </w:p>
    <w:p w:rsidR="00C24906" w:rsidRDefault="00C24906" w:rsidP="00C57C07">
      <w:pPr>
        <w:rPr>
          <w:rFonts w:ascii="Times New Roman" w:hAnsi="Times New Roman"/>
          <w:sz w:val="24"/>
          <w:szCs w:val="24"/>
          <w:lang w:eastAsia="sk-SK"/>
        </w:rPr>
      </w:pPr>
    </w:p>
    <w:p w:rsidR="00F11A4C" w:rsidRPr="007D1F49" w:rsidRDefault="006718BC" w:rsidP="006718BC">
      <w:pPr>
        <w:numPr>
          <w:ilvl w:val="0"/>
          <w:numId w:val="117"/>
        </w:numPr>
        <w:jc w:val="both"/>
        <w:rPr>
          <w:rFonts w:ascii="Times New Roman" w:hAnsi="Times New Roman"/>
          <w:sz w:val="24"/>
          <w:szCs w:val="24"/>
          <w:lang w:eastAsia="sk-SK"/>
        </w:rPr>
      </w:pPr>
      <w:r w:rsidRPr="007D1F49">
        <w:rPr>
          <w:rFonts w:ascii="Times New Roman" w:hAnsi="Times New Roman"/>
          <w:sz w:val="24"/>
          <w:szCs w:val="24"/>
          <w:lang w:eastAsia="sk-SK"/>
        </w:rPr>
        <w:t>Oddelenie vnútorného auditu (</w:t>
      </w:r>
      <w:r w:rsidR="00F11A4C" w:rsidRPr="007D1F49">
        <w:rPr>
          <w:rFonts w:ascii="Times New Roman" w:hAnsi="Times New Roman"/>
          <w:sz w:val="24"/>
          <w:szCs w:val="24"/>
          <w:lang w:eastAsia="sk-SK"/>
        </w:rPr>
        <w:t>VAUD</w:t>
      </w:r>
      <w:r w:rsidRPr="007D1F49">
        <w:rPr>
          <w:rFonts w:ascii="Times New Roman" w:hAnsi="Times New Roman"/>
          <w:sz w:val="24"/>
          <w:szCs w:val="24"/>
          <w:lang w:eastAsia="sk-SK"/>
        </w:rPr>
        <w:t>) je</w:t>
      </w:r>
    </w:p>
    <w:p w:rsidR="00F11A4C" w:rsidRDefault="00F11A4C" w:rsidP="00815958">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a) samostatný </w:t>
      </w:r>
      <w:r w:rsidRPr="00F11A4C">
        <w:rPr>
          <w:rFonts w:ascii="Times New Roman" w:hAnsi="Times New Roman"/>
          <w:sz w:val="24"/>
          <w:szCs w:val="24"/>
          <w:lang w:eastAsia="sk-SK"/>
        </w:rPr>
        <w:t>organizačný útvar ministerstva, ktorý zabezpečuje</w:t>
      </w:r>
      <w:r>
        <w:rPr>
          <w:rFonts w:ascii="Times New Roman" w:hAnsi="Times New Roman"/>
          <w:sz w:val="24"/>
          <w:szCs w:val="24"/>
          <w:lang w:eastAsia="sk-SK"/>
        </w:rPr>
        <w:t xml:space="preserve"> </w:t>
      </w:r>
      <w:r w:rsidRPr="00F11A4C">
        <w:rPr>
          <w:rFonts w:ascii="Times New Roman" w:hAnsi="Times New Roman"/>
          <w:sz w:val="24"/>
          <w:szCs w:val="24"/>
          <w:lang w:eastAsia="sk-SK"/>
        </w:rPr>
        <w:t>výkon vnútorného auditu v podmienkach ministerstva najmenej dvoma svojimi zamestnancami</w:t>
      </w:r>
      <w:r>
        <w:rPr>
          <w:rFonts w:ascii="Times New Roman" w:hAnsi="Times New Roman"/>
          <w:sz w:val="24"/>
          <w:szCs w:val="24"/>
          <w:lang w:eastAsia="sk-SK"/>
        </w:rPr>
        <w:t>,</w:t>
      </w:r>
    </w:p>
    <w:p w:rsidR="00F11A4C" w:rsidRDefault="00F11A4C" w:rsidP="00815958">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b) </w:t>
      </w:r>
      <w:r w:rsidRPr="00F11A4C">
        <w:rPr>
          <w:rFonts w:ascii="Times New Roman" w:hAnsi="Times New Roman"/>
          <w:sz w:val="24"/>
          <w:szCs w:val="24"/>
          <w:lang w:eastAsia="sk-SK"/>
        </w:rPr>
        <w:t>priamo podriadené ministrovi zahraničných vecí a</w:t>
      </w:r>
      <w:r>
        <w:rPr>
          <w:rFonts w:ascii="Times New Roman" w:hAnsi="Times New Roman"/>
          <w:sz w:val="24"/>
          <w:szCs w:val="24"/>
          <w:lang w:eastAsia="sk-SK"/>
        </w:rPr>
        <w:t> </w:t>
      </w:r>
      <w:r w:rsidRPr="00F11A4C">
        <w:rPr>
          <w:rFonts w:ascii="Times New Roman" w:hAnsi="Times New Roman"/>
          <w:sz w:val="24"/>
          <w:szCs w:val="24"/>
          <w:lang w:eastAsia="sk-SK"/>
        </w:rPr>
        <w:t>európskych</w:t>
      </w:r>
      <w:r>
        <w:rPr>
          <w:rFonts w:ascii="Times New Roman" w:hAnsi="Times New Roman"/>
          <w:sz w:val="24"/>
          <w:szCs w:val="24"/>
          <w:lang w:eastAsia="sk-SK"/>
        </w:rPr>
        <w:t xml:space="preserve"> </w:t>
      </w:r>
      <w:r w:rsidRPr="00F11A4C">
        <w:rPr>
          <w:rFonts w:ascii="Times New Roman" w:hAnsi="Times New Roman"/>
          <w:sz w:val="24"/>
          <w:szCs w:val="24"/>
          <w:lang w:eastAsia="sk-SK"/>
        </w:rPr>
        <w:t>záležitostí Slovenskej republiky (ďalej len „minister“)</w:t>
      </w:r>
      <w:r>
        <w:rPr>
          <w:rFonts w:ascii="Times New Roman" w:hAnsi="Times New Roman"/>
          <w:sz w:val="24"/>
          <w:szCs w:val="24"/>
          <w:lang w:eastAsia="sk-SK"/>
        </w:rPr>
        <w:t>,</w:t>
      </w:r>
    </w:p>
    <w:p w:rsidR="00F11A4C" w:rsidRDefault="00F11A4C" w:rsidP="00815958">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c) </w:t>
      </w:r>
      <w:r w:rsidRPr="00F11A4C">
        <w:rPr>
          <w:rFonts w:ascii="Times New Roman" w:hAnsi="Times New Roman"/>
          <w:sz w:val="24"/>
          <w:szCs w:val="24"/>
          <w:lang w:eastAsia="sk-SK"/>
        </w:rPr>
        <w:t>funkčne a organizačne oddelené a nezávislé od iných</w:t>
      </w:r>
      <w:r>
        <w:rPr>
          <w:rFonts w:ascii="Times New Roman" w:hAnsi="Times New Roman"/>
          <w:sz w:val="24"/>
          <w:szCs w:val="24"/>
          <w:lang w:eastAsia="sk-SK"/>
        </w:rPr>
        <w:t xml:space="preserve"> </w:t>
      </w:r>
      <w:r w:rsidRPr="00F11A4C">
        <w:rPr>
          <w:rFonts w:ascii="Times New Roman" w:hAnsi="Times New Roman"/>
          <w:sz w:val="24"/>
          <w:szCs w:val="24"/>
          <w:lang w:eastAsia="sk-SK"/>
        </w:rPr>
        <w:t>organizačných útvarov ministerstva alebo inej povinnej osoby, v ktorej vykonáva vnútorný audit</w:t>
      </w:r>
      <w:r>
        <w:rPr>
          <w:rFonts w:ascii="Times New Roman" w:hAnsi="Times New Roman"/>
          <w:sz w:val="24"/>
          <w:szCs w:val="24"/>
          <w:lang w:eastAsia="sk-SK"/>
        </w:rPr>
        <w:t xml:space="preserve"> </w:t>
      </w:r>
      <w:r w:rsidRPr="00F11A4C">
        <w:rPr>
          <w:rFonts w:ascii="Times New Roman" w:hAnsi="Times New Roman"/>
          <w:sz w:val="24"/>
          <w:szCs w:val="24"/>
          <w:lang w:eastAsia="sk-SK"/>
        </w:rPr>
        <w:t>a od výkonu finančnej kontroly</w:t>
      </w:r>
      <w:r w:rsidR="00815958">
        <w:rPr>
          <w:rFonts w:ascii="Times New Roman" w:hAnsi="Times New Roman"/>
          <w:sz w:val="24"/>
          <w:szCs w:val="24"/>
          <w:lang w:eastAsia="sk-SK"/>
        </w:rPr>
        <w:t>.</w:t>
      </w:r>
      <w:r>
        <w:rPr>
          <w:rFonts w:ascii="Times New Roman" w:hAnsi="Times New Roman"/>
          <w:sz w:val="24"/>
          <w:szCs w:val="24"/>
          <w:lang w:eastAsia="sk-SK"/>
        </w:rPr>
        <w:t xml:space="preserve"> </w:t>
      </w:r>
    </w:p>
    <w:p w:rsidR="00F11A4C" w:rsidRDefault="00F11A4C" w:rsidP="00C85452">
      <w:pPr>
        <w:jc w:val="both"/>
        <w:rPr>
          <w:rFonts w:ascii="Times New Roman" w:hAnsi="Times New Roman"/>
          <w:sz w:val="24"/>
          <w:szCs w:val="24"/>
          <w:lang w:eastAsia="sk-SK"/>
        </w:rPr>
      </w:pPr>
    </w:p>
    <w:p w:rsidR="00F11A4C" w:rsidRDefault="00F11A4C" w:rsidP="00E26817">
      <w:pPr>
        <w:ind w:left="426" w:hanging="426"/>
        <w:jc w:val="both"/>
        <w:rPr>
          <w:rFonts w:ascii="Times New Roman" w:hAnsi="Times New Roman"/>
          <w:sz w:val="24"/>
          <w:szCs w:val="24"/>
          <w:lang w:eastAsia="sk-SK"/>
        </w:rPr>
      </w:pPr>
      <w:r>
        <w:rPr>
          <w:rFonts w:ascii="Times New Roman" w:hAnsi="Times New Roman"/>
          <w:sz w:val="24"/>
          <w:szCs w:val="24"/>
          <w:lang w:eastAsia="sk-SK"/>
        </w:rPr>
        <w:t xml:space="preserve">(2) </w:t>
      </w:r>
      <w:r w:rsidRPr="00F11A4C">
        <w:rPr>
          <w:rFonts w:ascii="Times New Roman" w:hAnsi="Times New Roman"/>
          <w:sz w:val="24"/>
          <w:szCs w:val="24"/>
          <w:lang w:eastAsia="sk-SK"/>
        </w:rPr>
        <w:t>V</w:t>
      </w:r>
      <w:r>
        <w:rPr>
          <w:rFonts w:ascii="Times New Roman" w:hAnsi="Times New Roman"/>
          <w:sz w:val="24"/>
          <w:szCs w:val="24"/>
          <w:lang w:eastAsia="sk-SK"/>
        </w:rPr>
        <w:t xml:space="preserve">AUD </w:t>
      </w:r>
      <w:r w:rsidRPr="00F11A4C">
        <w:rPr>
          <w:rFonts w:ascii="Times New Roman" w:hAnsi="Times New Roman"/>
          <w:sz w:val="24"/>
          <w:szCs w:val="24"/>
          <w:lang w:eastAsia="sk-SK"/>
        </w:rPr>
        <w:t>napomáha plniť úlohy, ciele a zámery ministerstva nezávislou, objektívnou,</w:t>
      </w:r>
      <w:r>
        <w:rPr>
          <w:rFonts w:ascii="Times New Roman" w:hAnsi="Times New Roman"/>
          <w:sz w:val="24"/>
          <w:szCs w:val="24"/>
          <w:lang w:eastAsia="sk-SK"/>
        </w:rPr>
        <w:t xml:space="preserve"> </w:t>
      </w:r>
      <w:r w:rsidRPr="00F11A4C">
        <w:rPr>
          <w:rFonts w:ascii="Times New Roman" w:hAnsi="Times New Roman"/>
          <w:sz w:val="24"/>
          <w:szCs w:val="24"/>
          <w:lang w:eastAsia="sk-SK"/>
        </w:rPr>
        <w:t>hodnotiacou a konzultačnou činnosťou zameranou na zdokonaľovanie riadiacich a</w:t>
      </w:r>
      <w:r>
        <w:rPr>
          <w:rFonts w:ascii="Times New Roman" w:hAnsi="Times New Roman"/>
          <w:sz w:val="24"/>
          <w:szCs w:val="24"/>
          <w:lang w:eastAsia="sk-SK"/>
        </w:rPr>
        <w:t> </w:t>
      </w:r>
      <w:r w:rsidRPr="00F11A4C">
        <w:rPr>
          <w:rFonts w:ascii="Times New Roman" w:hAnsi="Times New Roman"/>
          <w:sz w:val="24"/>
          <w:szCs w:val="24"/>
          <w:lang w:eastAsia="sk-SK"/>
        </w:rPr>
        <w:t>kontrolných</w:t>
      </w:r>
      <w:r>
        <w:rPr>
          <w:rFonts w:ascii="Times New Roman" w:hAnsi="Times New Roman"/>
          <w:sz w:val="24"/>
          <w:szCs w:val="24"/>
          <w:lang w:eastAsia="sk-SK"/>
        </w:rPr>
        <w:t xml:space="preserve"> </w:t>
      </w:r>
      <w:r w:rsidRPr="00F11A4C">
        <w:rPr>
          <w:rFonts w:ascii="Times New Roman" w:hAnsi="Times New Roman"/>
          <w:sz w:val="24"/>
          <w:szCs w:val="24"/>
          <w:lang w:eastAsia="sk-SK"/>
        </w:rPr>
        <w:t>procesov, systematickým metodickým prístupom napomáha k zlepšovaniu efektívnosti finančného</w:t>
      </w:r>
      <w:r>
        <w:rPr>
          <w:rFonts w:ascii="Times New Roman" w:hAnsi="Times New Roman"/>
          <w:sz w:val="24"/>
          <w:szCs w:val="24"/>
          <w:lang w:eastAsia="sk-SK"/>
        </w:rPr>
        <w:t xml:space="preserve"> </w:t>
      </w:r>
      <w:r w:rsidRPr="00F11A4C">
        <w:rPr>
          <w:rFonts w:ascii="Times New Roman" w:hAnsi="Times New Roman"/>
          <w:sz w:val="24"/>
          <w:szCs w:val="24"/>
          <w:lang w:eastAsia="sk-SK"/>
        </w:rPr>
        <w:t>riadenia a riadenia rizík vyplývajúcich z činnosti ministerstva</w:t>
      </w:r>
      <w:r w:rsidR="00CD1085">
        <w:rPr>
          <w:rFonts w:ascii="Times New Roman" w:hAnsi="Times New Roman"/>
          <w:sz w:val="24"/>
          <w:szCs w:val="24"/>
          <w:lang w:eastAsia="sk-SK"/>
        </w:rPr>
        <w:t>.</w:t>
      </w:r>
    </w:p>
    <w:p w:rsidR="00CD1085" w:rsidRDefault="00CD1085" w:rsidP="00C85452">
      <w:pPr>
        <w:jc w:val="both"/>
        <w:rPr>
          <w:rFonts w:ascii="Times New Roman" w:hAnsi="Times New Roman"/>
          <w:sz w:val="24"/>
          <w:szCs w:val="24"/>
          <w:lang w:eastAsia="sk-SK"/>
        </w:rPr>
      </w:pPr>
    </w:p>
    <w:p w:rsidR="00CD1085" w:rsidRDefault="00CD1085" w:rsidP="00C85452">
      <w:pPr>
        <w:jc w:val="both"/>
        <w:rPr>
          <w:rFonts w:ascii="Times New Roman" w:hAnsi="Times New Roman"/>
          <w:sz w:val="24"/>
          <w:szCs w:val="24"/>
          <w:lang w:eastAsia="sk-SK"/>
        </w:rPr>
      </w:pPr>
      <w:r>
        <w:rPr>
          <w:rFonts w:ascii="Times New Roman" w:hAnsi="Times New Roman"/>
          <w:sz w:val="24"/>
          <w:szCs w:val="24"/>
          <w:lang w:eastAsia="sk-SK"/>
        </w:rPr>
        <w:t xml:space="preserve">(3) VAUD </w:t>
      </w:r>
      <w:r w:rsidRPr="00CD1085">
        <w:rPr>
          <w:rFonts w:ascii="Times New Roman" w:hAnsi="Times New Roman"/>
          <w:sz w:val="24"/>
          <w:szCs w:val="24"/>
          <w:lang w:eastAsia="sk-SK"/>
        </w:rPr>
        <w:t>vypracováva:</w:t>
      </w:r>
    </w:p>
    <w:p w:rsidR="00CD1085" w:rsidRDefault="00CD1085" w:rsidP="00E26817">
      <w:pPr>
        <w:tabs>
          <w:tab w:val="left" w:pos="709"/>
        </w:tabs>
        <w:ind w:left="709" w:hanging="283"/>
        <w:jc w:val="both"/>
        <w:rPr>
          <w:rFonts w:ascii="Times New Roman" w:hAnsi="Times New Roman"/>
          <w:sz w:val="24"/>
          <w:szCs w:val="24"/>
          <w:lang w:eastAsia="sk-SK"/>
        </w:rPr>
      </w:pPr>
      <w:r>
        <w:rPr>
          <w:rFonts w:ascii="Times New Roman" w:hAnsi="Times New Roman"/>
          <w:sz w:val="24"/>
          <w:szCs w:val="24"/>
          <w:lang w:eastAsia="sk-SK"/>
        </w:rPr>
        <w:t xml:space="preserve">a) </w:t>
      </w:r>
      <w:r w:rsidRPr="00CD1085">
        <w:rPr>
          <w:rFonts w:ascii="Times New Roman" w:hAnsi="Times New Roman"/>
          <w:sz w:val="24"/>
          <w:szCs w:val="24"/>
          <w:lang w:eastAsia="sk-SK"/>
        </w:rPr>
        <w:t>strednodobý a ročný plán vnútorného auditu, ktorý schvaľuje minister</w:t>
      </w:r>
      <w:r>
        <w:rPr>
          <w:rFonts w:ascii="Times New Roman" w:hAnsi="Times New Roman"/>
          <w:sz w:val="24"/>
          <w:szCs w:val="24"/>
          <w:lang w:eastAsia="sk-SK"/>
        </w:rPr>
        <w:t>,</w:t>
      </w:r>
    </w:p>
    <w:p w:rsidR="00CD1085" w:rsidRDefault="00CD1085" w:rsidP="00E26817">
      <w:pPr>
        <w:tabs>
          <w:tab w:val="left" w:pos="709"/>
        </w:tabs>
        <w:ind w:left="709" w:hanging="283"/>
        <w:jc w:val="both"/>
        <w:rPr>
          <w:rFonts w:ascii="Times New Roman" w:hAnsi="Times New Roman"/>
          <w:sz w:val="24"/>
          <w:szCs w:val="24"/>
          <w:lang w:eastAsia="sk-SK"/>
        </w:rPr>
      </w:pPr>
      <w:r>
        <w:rPr>
          <w:rFonts w:ascii="Times New Roman" w:hAnsi="Times New Roman"/>
          <w:sz w:val="24"/>
          <w:szCs w:val="24"/>
          <w:lang w:eastAsia="sk-SK"/>
        </w:rPr>
        <w:t xml:space="preserve">b) </w:t>
      </w:r>
      <w:r w:rsidRPr="00CD1085">
        <w:rPr>
          <w:rFonts w:ascii="Times New Roman" w:hAnsi="Times New Roman"/>
          <w:sz w:val="24"/>
          <w:szCs w:val="24"/>
          <w:lang w:eastAsia="sk-SK"/>
        </w:rPr>
        <w:t xml:space="preserve">ročnú správu o vykonaných vnútorných auditoch za príslušný kalendárny </w:t>
      </w:r>
      <w:r w:rsidR="00BC5408">
        <w:rPr>
          <w:rFonts w:ascii="Times New Roman" w:hAnsi="Times New Roman"/>
          <w:sz w:val="24"/>
          <w:szCs w:val="24"/>
          <w:lang w:eastAsia="sk-SK"/>
        </w:rPr>
        <w:t>r</w:t>
      </w:r>
      <w:r w:rsidRPr="00CD1085">
        <w:rPr>
          <w:rFonts w:ascii="Times New Roman" w:hAnsi="Times New Roman"/>
          <w:sz w:val="24"/>
          <w:szCs w:val="24"/>
          <w:lang w:eastAsia="sk-SK"/>
        </w:rPr>
        <w:t>ok, ktorú</w:t>
      </w:r>
      <w:r>
        <w:rPr>
          <w:rFonts w:ascii="Times New Roman" w:hAnsi="Times New Roman"/>
          <w:sz w:val="24"/>
          <w:szCs w:val="24"/>
          <w:lang w:eastAsia="sk-SK"/>
        </w:rPr>
        <w:t xml:space="preserve"> </w:t>
      </w:r>
      <w:r w:rsidRPr="00CD1085">
        <w:rPr>
          <w:rFonts w:ascii="Times New Roman" w:hAnsi="Times New Roman"/>
          <w:sz w:val="24"/>
          <w:szCs w:val="24"/>
          <w:lang w:eastAsia="sk-SK"/>
        </w:rPr>
        <w:t>schvaľuje minister</w:t>
      </w:r>
      <w:r>
        <w:rPr>
          <w:rFonts w:ascii="Times New Roman" w:hAnsi="Times New Roman"/>
          <w:sz w:val="24"/>
          <w:szCs w:val="24"/>
          <w:lang w:eastAsia="sk-SK"/>
        </w:rPr>
        <w:t>,</w:t>
      </w:r>
    </w:p>
    <w:p w:rsidR="00CD1085" w:rsidRDefault="00CD1085" w:rsidP="00E26817">
      <w:pPr>
        <w:tabs>
          <w:tab w:val="left" w:pos="709"/>
        </w:tabs>
        <w:ind w:left="709" w:hanging="283"/>
        <w:jc w:val="both"/>
        <w:rPr>
          <w:rFonts w:ascii="Times New Roman" w:hAnsi="Times New Roman"/>
          <w:sz w:val="24"/>
          <w:szCs w:val="24"/>
          <w:lang w:eastAsia="sk-SK"/>
        </w:rPr>
      </w:pPr>
      <w:r>
        <w:rPr>
          <w:rFonts w:ascii="Times New Roman" w:hAnsi="Times New Roman"/>
          <w:sz w:val="24"/>
          <w:szCs w:val="24"/>
          <w:lang w:eastAsia="sk-SK"/>
        </w:rPr>
        <w:t xml:space="preserve">c) </w:t>
      </w:r>
      <w:r w:rsidRPr="00CD1085">
        <w:rPr>
          <w:rFonts w:ascii="Times New Roman" w:hAnsi="Times New Roman"/>
          <w:sz w:val="24"/>
          <w:szCs w:val="24"/>
          <w:lang w:eastAsia="sk-SK"/>
        </w:rPr>
        <w:t>správy o výsledku vnútorného auditu, ktoré predkladá vedúcemu povinnej osoby</w:t>
      </w:r>
      <w:r w:rsidR="00BC5408">
        <w:rPr>
          <w:rFonts w:ascii="Times New Roman" w:hAnsi="Times New Roman"/>
          <w:sz w:val="24"/>
          <w:szCs w:val="24"/>
          <w:lang w:eastAsia="sk-SK"/>
        </w:rPr>
        <w:t xml:space="preserve"> </w:t>
      </w:r>
      <w:r w:rsidRPr="00CD1085">
        <w:rPr>
          <w:rFonts w:ascii="Times New Roman" w:hAnsi="Times New Roman"/>
          <w:sz w:val="24"/>
          <w:szCs w:val="24"/>
          <w:lang w:eastAsia="sk-SK"/>
        </w:rPr>
        <w:t>a</w:t>
      </w:r>
      <w:r w:rsidR="00BC5408">
        <w:rPr>
          <w:rFonts w:ascii="Times New Roman" w:hAnsi="Times New Roman"/>
          <w:sz w:val="24"/>
          <w:szCs w:val="24"/>
          <w:lang w:eastAsia="sk-SK"/>
        </w:rPr>
        <w:t> </w:t>
      </w:r>
      <w:r w:rsidRPr="00CD1085">
        <w:rPr>
          <w:rFonts w:ascii="Times New Roman" w:hAnsi="Times New Roman"/>
          <w:sz w:val="24"/>
          <w:szCs w:val="24"/>
          <w:lang w:eastAsia="sk-SK"/>
        </w:rPr>
        <w:t>ministrovi</w:t>
      </w:r>
      <w:r w:rsidR="00BC5408">
        <w:rPr>
          <w:rFonts w:ascii="Times New Roman" w:hAnsi="Times New Roman"/>
          <w:sz w:val="24"/>
          <w:szCs w:val="24"/>
          <w:lang w:eastAsia="sk-SK"/>
        </w:rPr>
        <w:t>.</w:t>
      </w:r>
    </w:p>
    <w:p w:rsidR="00BC5408" w:rsidRDefault="00BC5408" w:rsidP="00316010">
      <w:pPr>
        <w:ind w:left="708" w:firstLine="708"/>
        <w:jc w:val="both"/>
        <w:rPr>
          <w:rFonts w:ascii="Times New Roman" w:hAnsi="Times New Roman"/>
          <w:sz w:val="24"/>
          <w:szCs w:val="24"/>
          <w:lang w:eastAsia="sk-SK"/>
        </w:rPr>
      </w:pPr>
    </w:p>
    <w:p w:rsidR="00BC5408" w:rsidRDefault="00BC5408" w:rsidP="00E26817">
      <w:pPr>
        <w:ind w:left="426" w:hanging="426"/>
        <w:jc w:val="both"/>
        <w:rPr>
          <w:rFonts w:ascii="Times New Roman" w:hAnsi="Times New Roman"/>
          <w:sz w:val="24"/>
          <w:szCs w:val="24"/>
          <w:vertAlign w:val="superscript"/>
          <w:lang w:eastAsia="sk-SK"/>
        </w:rPr>
      </w:pPr>
      <w:r>
        <w:rPr>
          <w:rFonts w:ascii="Times New Roman" w:hAnsi="Times New Roman"/>
          <w:sz w:val="24"/>
          <w:szCs w:val="24"/>
          <w:lang w:eastAsia="sk-SK"/>
        </w:rPr>
        <w:t xml:space="preserve">(4) </w:t>
      </w:r>
      <w:r w:rsidRPr="00BC5408">
        <w:rPr>
          <w:rFonts w:ascii="Times New Roman" w:hAnsi="Times New Roman"/>
          <w:sz w:val="24"/>
          <w:szCs w:val="24"/>
          <w:lang w:eastAsia="sk-SK"/>
        </w:rPr>
        <w:t>Vnútorného audítora vymenúva a odvoláva minister v súlade so zákonom o finančnej kontrole</w:t>
      </w:r>
      <w:r>
        <w:rPr>
          <w:rFonts w:ascii="Times New Roman" w:hAnsi="Times New Roman"/>
          <w:sz w:val="24"/>
          <w:szCs w:val="24"/>
          <w:lang w:eastAsia="sk-SK"/>
        </w:rPr>
        <w:t xml:space="preserve"> </w:t>
      </w:r>
      <w:r w:rsidRPr="00BC5408">
        <w:rPr>
          <w:rFonts w:ascii="Times New Roman" w:hAnsi="Times New Roman"/>
          <w:sz w:val="24"/>
          <w:szCs w:val="24"/>
          <w:lang w:eastAsia="sk-SK"/>
        </w:rPr>
        <w:t>a</w:t>
      </w:r>
      <w:r>
        <w:rPr>
          <w:rFonts w:ascii="Times New Roman" w:hAnsi="Times New Roman"/>
          <w:sz w:val="24"/>
          <w:szCs w:val="24"/>
          <w:lang w:eastAsia="sk-SK"/>
        </w:rPr>
        <w:t> </w:t>
      </w:r>
      <w:r w:rsidRPr="00BC5408">
        <w:rPr>
          <w:rFonts w:ascii="Times New Roman" w:hAnsi="Times New Roman"/>
          <w:sz w:val="24"/>
          <w:szCs w:val="24"/>
          <w:lang w:eastAsia="sk-SK"/>
        </w:rPr>
        <w:t>audite</w:t>
      </w:r>
      <w:r>
        <w:rPr>
          <w:rFonts w:ascii="Times New Roman" w:hAnsi="Times New Roman"/>
          <w:sz w:val="24"/>
          <w:szCs w:val="24"/>
          <w:lang w:eastAsia="sk-SK"/>
        </w:rPr>
        <w:t>.</w:t>
      </w:r>
      <w:r>
        <w:rPr>
          <w:rStyle w:val="FootnoteReference"/>
          <w:sz w:val="24"/>
          <w:szCs w:val="24"/>
          <w:lang w:eastAsia="sk-SK"/>
        </w:rPr>
        <w:footnoteReference w:id="8"/>
      </w:r>
      <w:r>
        <w:rPr>
          <w:rFonts w:ascii="Times New Roman" w:hAnsi="Times New Roman"/>
          <w:sz w:val="24"/>
          <w:szCs w:val="24"/>
          <w:vertAlign w:val="superscript"/>
          <w:lang w:eastAsia="sk-SK"/>
        </w:rPr>
        <w:t>)</w:t>
      </w:r>
      <w:r w:rsidR="000010B3">
        <w:rPr>
          <w:rFonts w:ascii="Times New Roman" w:hAnsi="Times New Roman"/>
          <w:sz w:val="24"/>
          <w:szCs w:val="24"/>
          <w:vertAlign w:val="superscript"/>
          <w:lang w:eastAsia="sk-SK"/>
        </w:rPr>
        <w:t xml:space="preserve"> </w:t>
      </w:r>
    </w:p>
    <w:p w:rsidR="000010B3" w:rsidRDefault="000010B3" w:rsidP="00316010">
      <w:pPr>
        <w:ind w:left="708" w:firstLine="708"/>
        <w:jc w:val="both"/>
        <w:rPr>
          <w:rFonts w:ascii="Times New Roman" w:hAnsi="Times New Roman"/>
          <w:sz w:val="24"/>
          <w:szCs w:val="24"/>
          <w:lang w:eastAsia="sk-SK"/>
        </w:rPr>
      </w:pPr>
    </w:p>
    <w:p w:rsidR="000010B3" w:rsidRDefault="000010B3" w:rsidP="00E26817">
      <w:pPr>
        <w:ind w:left="426" w:hanging="426"/>
        <w:jc w:val="both"/>
        <w:rPr>
          <w:rFonts w:ascii="Times New Roman" w:hAnsi="Times New Roman"/>
          <w:sz w:val="24"/>
          <w:szCs w:val="24"/>
          <w:lang w:eastAsia="sk-SK"/>
        </w:rPr>
      </w:pPr>
      <w:r>
        <w:rPr>
          <w:rFonts w:ascii="Times New Roman" w:hAnsi="Times New Roman"/>
          <w:sz w:val="24"/>
          <w:szCs w:val="24"/>
          <w:lang w:eastAsia="sk-SK"/>
        </w:rPr>
        <w:t xml:space="preserve">(5) </w:t>
      </w:r>
      <w:r w:rsidRPr="000010B3">
        <w:rPr>
          <w:rFonts w:ascii="Times New Roman" w:hAnsi="Times New Roman"/>
          <w:sz w:val="24"/>
          <w:szCs w:val="24"/>
          <w:lang w:eastAsia="sk-SK"/>
        </w:rPr>
        <w:t>Vnútorného audítora nemožno poverovať činnosťami, ktoré nesúvisia s vykonávaním auditu</w:t>
      </w:r>
      <w:r w:rsidR="00E76364">
        <w:rPr>
          <w:rFonts w:ascii="Times New Roman" w:hAnsi="Times New Roman"/>
          <w:sz w:val="24"/>
          <w:szCs w:val="24"/>
          <w:lang w:eastAsia="sk-SK"/>
        </w:rPr>
        <w:t xml:space="preserve"> </w:t>
      </w:r>
      <w:r w:rsidRPr="000010B3">
        <w:rPr>
          <w:rFonts w:ascii="Times New Roman" w:hAnsi="Times New Roman"/>
          <w:sz w:val="24"/>
          <w:szCs w:val="24"/>
          <w:lang w:eastAsia="sk-SK"/>
        </w:rPr>
        <w:t>alebo sú v rozpore s jeho nezávislosťou</w:t>
      </w:r>
      <w:r w:rsidR="00E76364">
        <w:rPr>
          <w:rFonts w:ascii="Times New Roman" w:hAnsi="Times New Roman"/>
          <w:sz w:val="24"/>
          <w:szCs w:val="24"/>
          <w:lang w:eastAsia="sk-SK"/>
        </w:rPr>
        <w:t xml:space="preserve">. </w:t>
      </w:r>
    </w:p>
    <w:p w:rsidR="00E76364" w:rsidRDefault="00E76364" w:rsidP="00316010">
      <w:pPr>
        <w:ind w:left="708" w:firstLine="708"/>
        <w:jc w:val="both"/>
        <w:rPr>
          <w:rFonts w:ascii="Times New Roman" w:hAnsi="Times New Roman"/>
          <w:sz w:val="24"/>
          <w:szCs w:val="24"/>
          <w:lang w:eastAsia="sk-SK"/>
        </w:rPr>
      </w:pPr>
    </w:p>
    <w:p w:rsidR="00E76364" w:rsidRPr="000010B3" w:rsidRDefault="00E76364" w:rsidP="00E26817">
      <w:pPr>
        <w:ind w:left="426" w:hanging="426"/>
        <w:jc w:val="both"/>
        <w:rPr>
          <w:rFonts w:ascii="Times New Roman" w:hAnsi="Times New Roman"/>
          <w:sz w:val="24"/>
          <w:szCs w:val="24"/>
          <w:lang w:eastAsia="sk-SK"/>
        </w:rPr>
      </w:pPr>
      <w:r>
        <w:rPr>
          <w:rFonts w:ascii="Times New Roman" w:hAnsi="Times New Roman"/>
          <w:sz w:val="24"/>
          <w:szCs w:val="24"/>
          <w:lang w:eastAsia="sk-SK"/>
        </w:rPr>
        <w:t xml:space="preserve">(6) </w:t>
      </w:r>
      <w:r w:rsidRPr="00E76364">
        <w:rPr>
          <w:rFonts w:ascii="Times New Roman" w:hAnsi="Times New Roman"/>
          <w:sz w:val="24"/>
          <w:szCs w:val="24"/>
          <w:lang w:eastAsia="sk-SK"/>
        </w:rPr>
        <w:t>Minister je oprávnený predkladať oddeleniu vnútorného auditu požiadavky na vykonanie</w:t>
      </w:r>
      <w:r>
        <w:rPr>
          <w:rFonts w:ascii="Times New Roman" w:hAnsi="Times New Roman"/>
          <w:sz w:val="24"/>
          <w:szCs w:val="24"/>
          <w:lang w:eastAsia="sk-SK"/>
        </w:rPr>
        <w:t xml:space="preserve"> </w:t>
      </w:r>
      <w:r w:rsidRPr="00E76364">
        <w:rPr>
          <w:rFonts w:ascii="Times New Roman" w:hAnsi="Times New Roman"/>
          <w:sz w:val="24"/>
          <w:szCs w:val="24"/>
          <w:lang w:eastAsia="sk-SK"/>
        </w:rPr>
        <w:t>vnútorného auditu</w:t>
      </w:r>
      <w:r>
        <w:rPr>
          <w:rFonts w:ascii="Times New Roman" w:hAnsi="Times New Roman"/>
          <w:sz w:val="24"/>
          <w:szCs w:val="24"/>
          <w:lang w:eastAsia="sk-SK"/>
        </w:rPr>
        <w:t xml:space="preserve">. </w:t>
      </w:r>
    </w:p>
    <w:p w:rsidR="00C36DE0" w:rsidRDefault="00C36DE0" w:rsidP="00C36DE0">
      <w:pPr>
        <w:jc w:val="center"/>
        <w:rPr>
          <w:rFonts w:ascii="Times New Roman" w:hAnsi="Times New Roman"/>
          <w:b/>
          <w:sz w:val="24"/>
          <w:szCs w:val="24"/>
          <w:lang w:eastAsia="sk-SK"/>
        </w:rPr>
      </w:pPr>
    </w:p>
    <w:p w:rsidR="003A2C8B" w:rsidRDefault="003A2C8B" w:rsidP="00FE6DCF">
      <w:pPr>
        <w:spacing w:before="120" w:after="120"/>
        <w:jc w:val="center"/>
        <w:rPr>
          <w:rFonts w:ascii="Times New Roman" w:hAnsi="Times New Roman"/>
          <w:sz w:val="24"/>
          <w:szCs w:val="24"/>
          <w:lang w:eastAsia="sk-SK"/>
        </w:rPr>
      </w:pPr>
    </w:p>
    <w:p w:rsidR="00FE6DCF" w:rsidRPr="00FE6DCF" w:rsidRDefault="00FE6DCF" w:rsidP="00FE6DCF">
      <w:pPr>
        <w:spacing w:before="120" w:after="120"/>
        <w:jc w:val="center"/>
        <w:rPr>
          <w:rFonts w:ascii="Times New Roman" w:hAnsi="Times New Roman"/>
          <w:sz w:val="24"/>
          <w:szCs w:val="24"/>
          <w:lang w:eastAsia="sk-SK"/>
        </w:rPr>
      </w:pPr>
      <w:r w:rsidRPr="00FE6DCF">
        <w:rPr>
          <w:rFonts w:ascii="Times New Roman" w:hAnsi="Times New Roman"/>
          <w:sz w:val="24"/>
          <w:szCs w:val="24"/>
          <w:lang w:eastAsia="sk-SK"/>
        </w:rPr>
        <w:t>DRUHÁ HLAVA</w:t>
      </w:r>
      <w:r w:rsidRPr="00FE6DCF">
        <w:rPr>
          <w:rFonts w:ascii="Times New Roman" w:hAnsi="Times New Roman"/>
          <w:sz w:val="24"/>
          <w:szCs w:val="24"/>
          <w:lang w:eastAsia="sk-SK"/>
        </w:rPr>
        <w:br/>
        <w:t xml:space="preserve">ORGANIZAČNÉ ÚTVARY PODRIADENÉ </w:t>
      </w:r>
      <w:r w:rsidRPr="00FE6DCF">
        <w:rPr>
          <w:rFonts w:ascii="Times New Roman" w:hAnsi="Times New Roman"/>
          <w:sz w:val="24"/>
          <w:szCs w:val="24"/>
          <w:lang w:eastAsia="sk-SK"/>
        </w:rPr>
        <w:br/>
        <w:t>ŠTÁTNEMU TAJOMNÍKOVI</w:t>
      </w:r>
    </w:p>
    <w:p w:rsidR="0060110A" w:rsidRDefault="00FE6DCF" w:rsidP="00FE6DCF">
      <w:pPr>
        <w:spacing w:before="120" w:after="120"/>
        <w:jc w:val="center"/>
        <w:rPr>
          <w:rFonts w:ascii="Times New Roman" w:hAnsi="Times New Roman"/>
          <w:b/>
          <w:sz w:val="24"/>
          <w:szCs w:val="24"/>
          <w:lang w:eastAsia="sk-SK"/>
        </w:rPr>
      </w:pPr>
      <w:r w:rsidRPr="00FE6DCF">
        <w:rPr>
          <w:rFonts w:ascii="Times New Roman" w:hAnsi="Times New Roman"/>
          <w:b/>
          <w:sz w:val="24"/>
          <w:szCs w:val="24"/>
          <w:lang w:eastAsia="sk-SK"/>
        </w:rPr>
        <w:t>Čl. 1</w:t>
      </w:r>
      <w:r w:rsidR="0033147A">
        <w:rPr>
          <w:rFonts w:ascii="Times New Roman" w:hAnsi="Times New Roman"/>
          <w:b/>
          <w:sz w:val="24"/>
          <w:szCs w:val="24"/>
          <w:lang w:eastAsia="sk-SK"/>
        </w:rPr>
        <w:t>3</w:t>
      </w:r>
      <w:r w:rsidRPr="00FE6DCF">
        <w:rPr>
          <w:rFonts w:ascii="Times New Roman" w:hAnsi="Times New Roman"/>
          <w:b/>
          <w:sz w:val="24"/>
          <w:szCs w:val="24"/>
          <w:lang w:eastAsia="sk-SK"/>
        </w:rPr>
        <w:br/>
        <w:t>Kancelária štátneho tajomníka</w:t>
      </w:r>
    </w:p>
    <w:p w:rsidR="00FE6DCF" w:rsidRDefault="00FE6DCF" w:rsidP="00FE6DCF">
      <w:pPr>
        <w:spacing w:before="120" w:after="120"/>
        <w:jc w:val="center"/>
        <w:rPr>
          <w:rFonts w:ascii="Times New Roman" w:hAnsi="Times New Roman"/>
          <w:b/>
          <w:sz w:val="24"/>
          <w:szCs w:val="24"/>
          <w:lang w:eastAsia="sk-SK"/>
        </w:rPr>
      </w:pPr>
      <w:r w:rsidRPr="00FE6DCF">
        <w:rPr>
          <w:rFonts w:ascii="Times New Roman" w:hAnsi="Times New Roman"/>
          <w:b/>
          <w:sz w:val="24"/>
          <w:szCs w:val="24"/>
          <w:lang w:eastAsia="sk-SK"/>
        </w:rPr>
        <w:t xml:space="preserve"> </w:t>
      </w:r>
    </w:p>
    <w:p w:rsidR="00FE6DCF" w:rsidRPr="00FE6DCF" w:rsidRDefault="00FE6DCF" w:rsidP="00FE6DCF">
      <w:pPr>
        <w:numPr>
          <w:ilvl w:val="0"/>
          <w:numId w:val="16"/>
        </w:numPr>
        <w:spacing w:before="120" w:after="120"/>
        <w:jc w:val="both"/>
        <w:rPr>
          <w:rFonts w:ascii="Times New Roman" w:hAnsi="Times New Roman"/>
          <w:sz w:val="24"/>
          <w:szCs w:val="24"/>
          <w:lang w:eastAsia="sk-SK"/>
        </w:rPr>
      </w:pPr>
      <w:r w:rsidRPr="00FE6DCF">
        <w:rPr>
          <w:rFonts w:ascii="Times New Roman" w:hAnsi="Times New Roman"/>
          <w:sz w:val="24"/>
          <w:szCs w:val="24"/>
          <w:lang w:eastAsia="sk-SK"/>
        </w:rPr>
        <w:t>KAŠT je samostatný organizačný útvar podriadený priamo štátnemu tajomníkovi.</w:t>
      </w:r>
    </w:p>
    <w:p w:rsidR="00FE6DCF" w:rsidRPr="00FE6DCF" w:rsidRDefault="00FE6DCF" w:rsidP="00C57C07">
      <w:pPr>
        <w:numPr>
          <w:ilvl w:val="0"/>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KAŠT  plní tieto činnosti:</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vytvára predpoklady pre odborné, vecné, organizačné a administratívne zabezpečenie výkonu funkcie štátneho tajomníka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komplexne zabezpečuje správnu a ekonomickú agendu týkajúcu sa štátneho tajomníka a kancelárie štátneho tajomníka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koordinuje prenos pokynov štátneho tajomníka na príslušné organizačné útvary a koordinuje činnosť organizačných útvarov pri plnení týchto úloh</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na základe návrhov príslušných organizačných útvarov </w:t>
      </w:r>
      <w:r w:rsidR="00C85C2F">
        <w:rPr>
          <w:rFonts w:ascii="Times New Roman" w:hAnsi="Times New Roman"/>
          <w:sz w:val="24"/>
          <w:szCs w:val="24"/>
          <w:lang w:eastAsia="sk-SK"/>
        </w:rPr>
        <w:t xml:space="preserve"> koordinuje </w:t>
      </w:r>
      <w:r w:rsidRPr="00FE6DCF">
        <w:rPr>
          <w:rFonts w:ascii="Times New Roman" w:hAnsi="Times New Roman"/>
          <w:sz w:val="24"/>
          <w:szCs w:val="24"/>
          <w:lang w:eastAsia="sk-SK"/>
        </w:rPr>
        <w:t xml:space="preserve"> </w:t>
      </w:r>
      <w:r w:rsidR="00C85C2F">
        <w:rPr>
          <w:rFonts w:ascii="Times New Roman" w:hAnsi="Times New Roman"/>
          <w:sz w:val="24"/>
          <w:szCs w:val="24"/>
          <w:lang w:eastAsia="sk-SK"/>
        </w:rPr>
        <w:t xml:space="preserve">prípravu </w:t>
      </w:r>
      <w:r w:rsidRPr="00FE6DCF">
        <w:rPr>
          <w:rFonts w:ascii="Times New Roman" w:hAnsi="Times New Roman"/>
          <w:sz w:val="24"/>
          <w:szCs w:val="24"/>
          <w:lang w:eastAsia="sk-SK"/>
        </w:rPr>
        <w:t>podklad</w:t>
      </w:r>
      <w:r w:rsidR="00C85C2F">
        <w:rPr>
          <w:rFonts w:ascii="Times New Roman" w:hAnsi="Times New Roman"/>
          <w:sz w:val="24"/>
          <w:szCs w:val="24"/>
          <w:lang w:eastAsia="sk-SK"/>
        </w:rPr>
        <w:t>ov</w:t>
      </w:r>
      <w:r w:rsidRPr="00FE6DCF">
        <w:rPr>
          <w:rFonts w:ascii="Times New Roman" w:hAnsi="Times New Roman"/>
          <w:sz w:val="24"/>
          <w:szCs w:val="24"/>
          <w:lang w:eastAsia="sk-SK"/>
        </w:rPr>
        <w:t xml:space="preserve"> a vstup</w:t>
      </w:r>
      <w:r w:rsidR="00C85C2F">
        <w:rPr>
          <w:rFonts w:ascii="Times New Roman" w:hAnsi="Times New Roman"/>
          <w:sz w:val="24"/>
          <w:szCs w:val="24"/>
          <w:lang w:eastAsia="sk-SK"/>
        </w:rPr>
        <w:t>ov</w:t>
      </w:r>
      <w:r w:rsidRPr="00FE6DCF">
        <w:rPr>
          <w:rFonts w:ascii="Times New Roman" w:hAnsi="Times New Roman"/>
          <w:sz w:val="24"/>
          <w:szCs w:val="24"/>
          <w:lang w:eastAsia="sk-SK"/>
        </w:rPr>
        <w:t xml:space="preserve"> pre štátneho tajomníka v oblasti realizácie zahraničnej a európskej politiky SR a strategického smerovania ministerstva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zabezpečuje koordináciu spolupráce ministerstva s ostatnými ÚOŠS a partnermi doma a v zahraničí v rámci kompetencií daných štátnemu tajomníkovi</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priraďuje písomnosti organizačným útvarom na ďalšie spracovanie, eviduje a vybavuje korešpondenciu štátneho tajomníka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posudzuje a spracováva materiály, písomnosti a podklady pre štátneho tajomníka  predkladané na podpis alebo rozhodnutie</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koordinuje činnosti, súvisiace so zostavovaním a realizáciou programových aktivít štátneho tajomníka</w:t>
      </w:r>
      <w:r w:rsidR="0030419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organizačne a administratívne zabezpečuje porady zvolávané štátnym tajomníkom</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spolupracuje pri identifikácii poslania, strategických priorít a cieľov ministerstva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aktualizácii stratégie ministerstva, poslania, strategických priorít, oblastí a cieľov zahraničnej </w:t>
      </w:r>
      <w:r w:rsidR="00F337C8">
        <w:rPr>
          <w:rFonts w:ascii="Times New Roman" w:hAnsi="Times New Roman"/>
          <w:sz w:val="24"/>
          <w:szCs w:val="24"/>
          <w:lang w:eastAsia="sk-SK"/>
        </w:rPr>
        <w:t xml:space="preserve">a európskej </w:t>
      </w:r>
      <w:r w:rsidRPr="00FE6DCF">
        <w:rPr>
          <w:rFonts w:ascii="Times New Roman" w:hAnsi="Times New Roman"/>
          <w:sz w:val="24"/>
          <w:szCs w:val="24"/>
          <w:lang w:eastAsia="sk-SK"/>
        </w:rPr>
        <w:t xml:space="preserve">politiky SR na základe aktuálnej vnútropolitickej </w:t>
      </w:r>
      <w:r w:rsidRPr="00FE6DCF">
        <w:rPr>
          <w:rFonts w:ascii="Times New Roman" w:hAnsi="Times New Roman"/>
          <w:sz w:val="24"/>
          <w:szCs w:val="24"/>
          <w:lang w:eastAsia="sk-SK"/>
        </w:rPr>
        <w:br/>
        <w:t>a medzinárodnej situácie</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spolupracuje na dimenzovaní siete zastupiteľských úradov, návrhoch na otvorenie alebo uzavretie niektorých zastupiteľských úradov</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v spolupráci s príslušnými organizačnými útvarmi komplexne pripravuje a zabezpečuje zahraničné styky štátneho tajomníka, rokovania, zahraničné pracovné cesty štátneho tajomníka, ako aj oficiálne a pracovné návštevy, ktoré štátny tajomník prijíma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v spolupráci s príslušnými organizačnými útvarmi zodpovedá za prípravu podkladov pre mediálne výstupy štátneho tajomníka a zabezpečuje publicitu zahranično-politických a iných pracovných aktivít štátneho tajomníka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v zmysle pokynov štátneho tajomníka sa zúčastňuje na pracovných rokovaniach, konferenciách a organizuje odborné podujatia</w:t>
      </w:r>
      <w:r w:rsidR="00304192">
        <w:rPr>
          <w:rFonts w:ascii="Times New Roman" w:hAnsi="Times New Roman"/>
          <w:sz w:val="24"/>
          <w:szCs w:val="24"/>
          <w:lang w:eastAsia="sk-SK"/>
        </w:rPr>
        <w:t>,</w:t>
      </w:r>
    </w:p>
    <w:p w:rsidR="00FE6DCF" w:rsidRPr="00FE6DCF" w:rsidRDefault="00FE6DCF" w:rsidP="00C57C07">
      <w:pPr>
        <w:numPr>
          <w:ilvl w:val="1"/>
          <w:numId w:val="16"/>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spracováva stanoviská a podklady pre štátneho tajomníka k personálnym návrhom, ktoré sa týkajú organizačných útvarov (vymenúvanie vedúcich štátnych zamestnancov, vysielanie a odvolávanie štátnych zamestnancov v zahraničí, udeľovanie a prepožičiavanie diplomatických hodností, vymenúvanie a odvolávanie diplomatických predstaviteľov </w:t>
      </w:r>
      <w:r w:rsidR="009748AF">
        <w:rPr>
          <w:rFonts w:ascii="Times New Roman" w:hAnsi="Times New Roman"/>
          <w:sz w:val="24"/>
          <w:szCs w:val="24"/>
          <w:lang w:eastAsia="sk-SK"/>
        </w:rPr>
        <w:t xml:space="preserve">SR </w:t>
      </w:r>
      <w:r w:rsidRPr="00FE6DCF">
        <w:rPr>
          <w:rFonts w:ascii="Times New Roman" w:hAnsi="Times New Roman"/>
          <w:sz w:val="24"/>
          <w:szCs w:val="24"/>
          <w:lang w:eastAsia="sk-SK"/>
        </w:rPr>
        <w:t>v zahraničí).</w:t>
      </w:r>
    </w:p>
    <w:p w:rsidR="00FE6DCF" w:rsidRPr="00FE6DCF" w:rsidRDefault="00FE6DCF" w:rsidP="00FE6DCF">
      <w:pPr>
        <w:spacing w:before="120" w:after="120"/>
        <w:ind w:left="720"/>
        <w:jc w:val="both"/>
        <w:rPr>
          <w:rFonts w:ascii="Times New Roman" w:hAnsi="Times New Roman"/>
          <w:sz w:val="24"/>
          <w:szCs w:val="24"/>
          <w:lang w:eastAsia="sk-SK"/>
        </w:rPr>
      </w:pPr>
    </w:p>
    <w:p w:rsidR="00CB77E1" w:rsidRDefault="00FE6DCF" w:rsidP="00CB77E1">
      <w:pPr>
        <w:keepNext/>
        <w:spacing w:before="120" w:after="120"/>
        <w:jc w:val="center"/>
        <w:outlineLvl w:val="0"/>
        <w:rPr>
          <w:rFonts w:ascii="Times New Roman" w:hAnsi="Times New Roman"/>
          <w:sz w:val="24"/>
          <w:szCs w:val="24"/>
          <w:lang w:eastAsia="sk-SK"/>
        </w:rPr>
      </w:pPr>
      <w:r w:rsidRPr="00FE6DCF">
        <w:rPr>
          <w:rFonts w:ascii="Times New Roman" w:hAnsi="Times New Roman"/>
          <w:sz w:val="24"/>
          <w:szCs w:val="24"/>
          <w:lang w:eastAsia="sk-SK"/>
        </w:rPr>
        <w:t>TRETIA HLAVA</w:t>
      </w:r>
      <w:r w:rsidRPr="00FE6DCF">
        <w:rPr>
          <w:rFonts w:ascii="Times New Roman" w:hAnsi="Times New Roman"/>
          <w:sz w:val="24"/>
          <w:szCs w:val="24"/>
          <w:lang w:eastAsia="sk-SK"/>
        </w:rPr>
        <w:br/>
        <w:t>ORGANIZAČNÉ ÚTVARY PODRIADENÉ</w:t>
      </w:r>
      <w:r w:rsidRPr="00FE6DCF">
        <w:rPr>
          <w:rFonts w:ascii="Times New Roman" w:hAnsi="Times New Roman"/>
          <w:sz w:val="24"/>
          <w:szCs w:val="24"/>
          <w:lang w:eastAsia="sk-SK"/>
        </w:rPr>
        <w:br/>
      </w:r>
      <w:r w:rsidR="008B5E1E">
        <w:rPr>
          <w:rFonts w:ascii="Times New Roman" w:hAnsi="Times New Roman"/>
          <w:sz w:val="24"/>
          <w:szCs w:val="24"/>
          <w:lang w:eastAsia="sk-SK"/>
        </w:rPr>
        <w:t>GENERÁLNEMU TAJOMNÍKOVI SLUŽOBNÉMU ÚRADU</w:t>
      </w:r>
    </w:p>
    <w:p w:rsidR="007179F1" w:rsidRPr="00FE6DCF" w:rsidRDefault="008B5E1E" w:rsidP="00CB77E1">
      <w:pPr>
        <w:keepNext/>
        <w:spacing w:before="120" w:after="120"/>
        <w:jc w:val="center"/>
        <w:outlineLvl w:val="0"/>
        <w:rPr>
          <w:rFonts w:ascii="Times New Roman" w:hAnsi="Times New Roman"/>
          <w:b/>
          <w:sz w:val="24"/>
          <w:szCs w:val="24"/>
          <w:lang w:eastAsia="sk-SK"/>
        </w:rPr>
      </w:pPr>
      <w:r>
        <w:rPr>
          <w:rFonts w:ascii="Times New Roman" w:hAnsi="Times New Roman"/>
          <w:sz w:val="24"/>
          <w:szCs w:val="24"/>
          <w:lang w:eastAsia="sk-SK"/>
        </w:rPr>
        <w:t xml:space="preserve"> </w:t>
      </w:r>
      <w:r w:rsidR="00FE6DCF" w:rsidRPr="00FE6DCF">
        <w:rPr>
          <w:rFonts w:ascii="Times New Roman" w:hAnsi="Times New Roman"/>
          <w:b/>
          <w:sz w:val="24"/>
          <w:szCs w:val="24"/>
          <w:lang w:eastAsia="sk-SK"/>
        </w:rPr>
        <w:t>Čl. 1</w:t>
      </w:r>
      <w:r w:rsidR="0033147A">
        <w:rPr>
          <w:rFonts w:ascii="Times New Roman" w:hAnsi="Times New Roman"/>
          <w:b/>
          <w:sz w:val="24"/>
          <w:szCs w:val="24"/>
          <w:lang w:eastAsia="sk-SK"/>
        </w:rPr>
        <w:t>4</w:t>
      </w:r>
      <w:r w:rsidR="00FE6DCF" w:rsidRPr="00FE6DCF">
        <w:rPr>
          <w:rFonts w:ascii="Times New Roman" w:hAnsi="Times New Roman"/>
          <w:b/>
          <w:sz w:val="24"/>
          <w:szCs w:val="24"/>
          <w:lang w:eastAsia="sk-SK"/>
        </w:rPr>
        <w:br/>
        <w:t>Kancelária</w:t>
      </w:r>
      <w:r w:rsidR="0044265A">
        <w:rPr>
          <w:rFonts w:ascii="Times New Roman" w:hAnsi="Times New Roman"/>
          <w:b/>
          <w:sz w:val="24"/>
          <w:szCs w:val="24"/>
          <w:lang w:eastAsia="sk-SK"/>
        </w:rPr>
        <w:t xml:space="preserve">  generálneho tajomníka služobného úradu </w:t>
      </w:r>
      <w:r w:rsidR="00FE6DCF" w:rsidRPr="00FE6DCF">
        <w:rPr>
          <w:rFonts w:ascii="Times New Roman" w:hAnsi="Times New Roman"/>
          <w:b/>
          <w:sz w:val="24"/>
          <w:szCs w:val="24"/>
          <w:lang w:eastAsia="sk-SK"/>
        </w:rPr>
        <w:t xml:space="preserve"> </w:t>
      </w:r>
    </w:p>
    <w:p w:rsidR="00FE6DCF" w:rsidRPr="00FE6DCF" w:rsidRDefault="00FE6DCF" w:rsidP="00FE6DCF">
      <w:pPr>
        <w:numPr>
          <w:ilvl w:val="0"/>
          <w:numId w:val="17"/>
        </w:numPr>
        <w:spacing w:before="120" w:after="120"/>
        <w:jc w:val="both"/>
        <w:rPr>
          <w:rFonts w:ascii="Times New Roman" w:hAnsi="Times New Roman"/>
          <w:sz w:val="24"/>
          <w:szCs w:val="24"/>
          <w:lang w:eastAsia="sk-SK"/>
        </w:rPr>
      </w:pPr>
      <w:r w:rsidRPr="00FE6DCF">
        <w:rPr>
          <w:rFonts w:ascii="Times New Roman" w:hAnsi="Times New Roman"/>
          <w:sz w:val="24"/>
          <w:szCs w:val="24"/>
          <w:lang w:eastAsia="sk-SK"/>
        </w:rPr>
        <w:t>Kancelária</w:t>
      </w:r>
      <w:r w:rsidR="0044265A">
        <w:rPr>
          <w:rFonts w:ascii="Times New Roman" w:hAnsi="Times New Roman"/>
          <w:sz w:val="24"/>
          <w:szCs w:val="24"/>
          <w:lang w:eastAsia="sk-SK"/>
        </w:rPr>
        <w:t xml:space="preserve"> generálneho tajomníka služobného úradu </w:t>
      </w:r>
      <w:r w:rsidRPr="00FE6DCF">
        <w:rPr>
          <w:rFonts w:ascii="Times New Roman" w:hAnsi="Times New Roman"/>
          <w:sz w:val="24"/>
          <w:szCs w:val="24"/>
          <w:lang w:eastAsia="sk-SK"/>
        </w:rPr>
        <w:t>(KA</w:t>
      </w:r>
      <w:r w:rsidR="00A92B53">
        <w:rPr>
          <w:rFonts w:ascii="Times New Roman" w:hAnsi="Times New Roman"/>
          <w:sz w:val="24"/>
          <w:szCs w:val="24"/>
          <w:lang w:eastAsia="sk-SK"/>
        </w:rPr>
        <w:t>GT</w:t>
      </w:r>
      <w:r w:rsidRPr="00FE6DCF">
        <w:rPr>
          <w:rFonts w:ascii="Times New Roman" w:hAnsi="Times New Roman"/>
          <w:sz w:val="24"/>
          <w:szCs w:val="24"/>
          <w:lang w:eastAsia="sk-SK"/>
        </w:rPr>
        <w:t>) je samostatný organizačný útvar podriadený priamo</w:t>
      </w:r>
      <w:r w:rsidR="00897691">
        <w:rPr>
          <w:rFonts w:ascii="Times New Roman" w:hAnsi="Times New Roman"/>
          <w:sz w:val="24"/>
          <w:szCs w:val="24"/>
          <w:lang w:eastAsia="sk-SK"/>
        </w:rPr>
        <w:t xml:space="preserve"> generálnemu tajomníkovi služobného úradu. </w:t>
      </w:r>
    </w:p>
    <w:p w:rsidR="00FE6DCF" w:rsidRPr="00FE6DCF" w:rsidRDefault="00FE6DCF" w:rsidP="00C57C07">
      <w:pPr>
        <w:numPr>
          <w:ilvl w:val="0"/>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KA</w:t>
      </w:r>
      <w:r w:rsidR="00A92B53">
        <w:rPr>
          <w:rFonts w:ascii="Times New Roman" w:hAnsi="Times New Roman"/>
          <w:sz w:val="24"/>
          <w:szCs w:val="24"/>
          <w:lang w:eastAsia="sk-SK"/>
        </w:rPr>
        <w:t>GT</w:t>
      </w:r>
      <w:r w:rsidR="00897691">
        <w:rPr>
          <w:rFonts w:ascii="Times New Roman" w:hAnsi="Times New Roman"/>
          <w:sz w:val="24"/>
          <w:szCs w:val="24"/>
          <w:lang w:eastAsia="sk-SK"/>
        </w:rPr>
        <w:t xml:space="preserve"> </w:t>
      </w:r>
      <w:r w:rsidRPr="00FE6DCF">
        <w:rPr>
          <w:rFonts w:ascii="Times New Roman" w:hAnsi="Times New Roman"/>
          <w:sz w:val="24"/>
          <w:szCs w:val="24"/>
          <w:lang w:eastAsia="sk-SK"/>
        </w:rPr>
        <w:t>plní tieto činnosti:</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výkon funkcie a činnosti </w:t>
      </w:r>
      <w:r w:rsidR="00897691">
        <w:rPr>
          <w:rFonts w:ascii="Times New Roman" w:hAnsi="Times New Roman"/>
          <w:sz w:val="24"/>
          <w:szCs w:val="24"/>
          <w:lang w:eastAsia="sk-SK"/>
        </w:rPr>
        <w:t xml:space="preserve"> generálneho tajomníka služobného úradu </w:t>
      </w:r>
      <w:r w:rsidRPr="00FE6DCF">
        <w:rPr>
          <w:rFonts w:ascii="Times New Roman" w:hAnsi="Times New Roman"/>
          <w:sz w:val="24"/>
          <w:szCs w:val="24"/>
          <w:lang w:eastAsia="sk-SK"/>
        </w:rPr>
        <w:t>po odbornej, vecnej, organizačnej  a administratívnej stránke</w:t>
      </w:r>
      <w:r w:rsidR="0030419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zabezpečuje prenos pokynov</w:t>
      </w:r>
      <w:r w:rsidR="00897691">
        <w:rPr>
          <w:rFonts w:ascii="Times New Roman" w:hAnsi="Times New Roman"/>
          <w:sz w:val="24"/>
          <w:szCs w:val="24"/>
          <w:lang w:eastAsia="sk-SK"/>
        </w:rPr>
        <w:t xml:space="preserve"> generálneho tajomníka služobného úradu </w:t>
      </w:r>
      <w:r w:rsidRPr="00FE6DCF">
        <w:rPr>
          <w:rFonts w:ascii="Times New Roman" w:hAnsi="Times New Roman"/>
          <w:sz w:val="24"/>
          <w:szCs w:val="24"/>
          <w:lang w:eastAsia="sk-SK"/>
        </w:rPr>
        <w:t xml:space="preserve"> na príslušné organizačné útvary a koordinuje činnosť organizačných útvarov pri plnení týchto úloh</w:t>
      </w:r>
      <w:r w:rsidR="00304192">
        <w:rPr>
          <w:rFonts w:ascii="Times New Roman" w:hAnsi="Times New Roman"/>
          <w:sz w:val="24"/>
          <w:szCs w:val="24"/>
          <w:lang w:eastAsia="sk-SK"/>
        </w:rPr>
        <w:t>,</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posudzuje a spracováva materiály, písomnosti a podklady predkladané pre </w:t>
      </w:r>
      <w:r w:rsidR="00897691">
        <w:rPr>
          <w:rFonts w:ascii="Times New Roman" w:hAnsi="Times New Roman"/>
          <w:sz w:val="24"/>
          <w:szCs w:val="24"/>
          <w:lang w:eastAsia="sk-SK"/>
        </w:rPr>
        <w:t xml:space="preserve"> </w:t>
      </w:r>
      <w:r w:rsidR="00A97266">
        <w:rPr>
          <w:rFonts w:ascii="Times New Roman" w:hAnsi="Times New Roman"/>
          <w:sz w:val="24"/>
          <w:szCs w:val="24"/>
          <w:lang w:eastAsia="sk-SK"/>
        </w:rPr>
        <w:t xml:space="preserve">generálneho </w:t>
      </w:r>
      <w:r w:rsidR="00897691">
        <w:rPr>
          <w:rFonts w:ascii="Times New Roman" w:hAnsi="Times New Roman"/>
          <w:sz w:val="24"/>
          <w:szCs w:val="24"/>
          <w:lang w:eastAsia="sk-SK"/>
        </w:rPr>
        <w:t xml:space="preserve">tajomníka služobného úradu </w:t>
      </w:r>
      <w:r w:rsidRPr="00FE6DCF">
        <w:rPr>
          <w:rFonts w:ascii="Times New Roman" w:hAnsi="Times New Roman"/>
          <w:sz w:val="24"/>
          <w:szCs w:val="24"/>
          <w:lang w:eastAsia="sk-SK"/>
        </w:rPr>
        <w:t>na podpis alebo rozhodnutie</w:t>
      </w:r>
      <w:r w:rsidR="00304192">
        <w:rPr>
          <w:rFonts w:ascii="Times New Roman" w:hAnsi="Times New Roman"/>
          <w:sz w:val="24"/>
          <w:szCs w:val="24"/>
          <w:lang w:eastAsia="sk-SK"/>
        </w:rPr>
        <w:t>,</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priraďuje písomnosti organizačným útvarom na ďalšie spracovanie, eviduje a vybavuje korešpondenciu </w:t>
      </w:r>
      <w:r w:rsidR="00897691">
        <w:rPr>
          <w:rFonts w:ascii="Times New Roman" w:hAnsi="Times New Roman"/>
          <w:sz w:val="24"/>
          <w:szCs w:val="24"/>
          <w:lang w:eastAsia="sk-SK"/>
        </w:rPr>
        <w:t xml:space="preserve"> generálneho tajomníka služobného úradu, </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koordináciu činnosti, súvisiacu so zostavovaním a realizáciou programových aktivít </w:t>
      </w:r>
      <w:r w:rsidR="00897691">
        <w:rPr>
          <w:rFonts w:ascii="Times New Roman" w:hAnsi="Times New Roman"/>
          <w:sz w:val="24"/>
          <w:szCs w:val="24"/>
          <w:lang w:eastAsia="sk-SK"/>
        </w:rPr>
        <w:t xml:space="preserve"> generálneho tajomníka služobného úradu, </w:t>
      </w:r>
      <w:r w:rsidRPr="00FE6DCF">
        <w:rPr>
          <w:rFonts w:ascii="Times New Roman" w:hAnsi="Times New Roman"/>
          <w:sz w:val="24"/>
          <w:szCs w:val="24"/>
          <w:lang w:eastAsia="sk-SK"/>
        </w:rPr>
        <w:t xml:space="preserve"> </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organizačne a administratívne zabezpečuje porady zvolávané </w:t>
      </w:r>
      <w:r w:rsidR="00897691">
        <w:rPr>
          <w:rFonts w:ascii="Times New Roman" w:hAnsi="Times New Roman"/>
          <w:sz w:val="24"/>
          <w:szCs w:val="24"/>
          <w:lang w:eastAsia="sk-SK"/>
        </w:rPr>
        <w:t xml:space="preserve"> generálnym tajomníkom služobného úradu, </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identifikácii poslania, strategických priorít a cieľov ministerstv</w:t>
      </w:r>
      <w:r w:rsidR="00897691">
        <w:rPr>
          <w:rFonts w:ascii="Times New Roman" w:hAnsi="Times New Roman"/>
          <w:sz w:val="24"/>
          <w:szCs w:val="24"/>
          <w:lang w:eastAsia="sk-SK"/>
        </w:rPr>
        <w:t>a</w:t>
      </w:r>
      <w:r w:rsidR="00304192">
        <w:rPr>
          <w:rFonts w:ascii="Times New Roman" w:hAnsi="Times New Roman"/>
          <w:sz w:val="24"/>
          <w:szCs w:val="24"/>
          <w:lang w:eastAsia="sk-SK"/>
        </w:rPr>
        <w:t>,</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aktualizácii stratégie ministerstva, poslania, strategických priorít, oblastí a cieľov zahraničnej politiky SR na základe aktuálnej vnútropolitickej </w:t>
      </w:r>
      <w:r w:rsidRPr="00FE6DCF">
        <w:rPr>
          <w:rFonts w:ascii="Times New Roman" w:hAnsi="Times New Roman"/>
          <w:sz w:val="24"/>
          <w:szCs w:val="24"/>
          <w:lang w:eastAsia="sk-SK"/>
        </w:rPr>
        <w:br/>
        <w:t>a medzinárodnej situácie</w:t>
      </w:r>
      <w:r w:rsidR="00433EB9">
        <w:rPr>
          <w:rFonts w:ascii="Times New Roman" w:hAnsi="Times New Roman"/>
          <w:sz w:val="24"/>
          <w:szCs w:val="24"/>
          <w:lang w:eastAsia="sk-SK"/>
        </w:rPr>
        <w:t>,</w:t>
      </w:r>
    </w:p>
    <w:p w:rsidR="00FE6DCF" w:rsidRPr="00FE6DCF" w:rsidRDefault="00FE6DCF" w:rsidP="00F337C8">
      <w:pPr>
        <w:numPr>
          <w:ilvl w:val="1"/>
          <w:numId w:val="17"/>
        </w:numPr>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aktualizácii koncepcie zahraničnej politiky </w:t>
      </w:r>
      <w:r w:rsidR="00F337C8" w:rsidRPr="00F337C8">
        <w:rPr>
          <w:rFonts w:ascii="Times New Roman" w:hAnsi="Times New Roman"/>
          <w:sz w:val="24"/>
          <w:szCs w:val="24"/>
          <w:lang w:eastAsia="sk-SK"/>
        </w:rPr>
        <w:t>a európskej</w:t>
      </w:r>
      <w:r w:rsidR="00F337C8">
        <w:rPr>
          <w:rFonts w:ascii="Times New Roman" w:hAnsi="Times New Roman"/>
          <w:sz w:val="24"/>
          <w:szCs w:val="24"/>
          <w:lang w:eastAsia="sk-SK"/>
        </w:rPr>
        <w:t xml:space="preserve"> </w:t>
      </w:r>
      <w:r w:rsidRPr="00FE6DCF">
        <w:rPr>
          <w:rFonts w:ascii="Times New Roman" w:hAnsi="Times New Roman"/>
          <w:sz w:val="24"/>
          <w:szCs w:val="24"/>
          <w:lang w:eastAsia="sk-SK"/>
        </w:rPr>
        <w:t>SR, zaisťuje konsolidáciu koncepcií zahraničnej politiky v jednotlivých oblastiach vrátane definovania</w:t>
      </w:r>
      <w:r w:rsidR="00F337C8">
        <w:rPr>
          <w:rFonts w:ascii="Times New Roman" w:hAnsi="Times New Roman"/>
          <w:sz w:val="24"/>
          <w:szCs w:val="24"/>
          <w:lang w:eastAsia="sk-SK"/>
        </w:rPr>
        <w:t xml:space="preserve"> </w:t>
      </w:r>
      <w:r w:rsidRPr="00FE6DCF">
        <w:rPr>
          <w:rFonts w:ascii="Times New Roman" w:hAnsi="Times New Roman"/>
          <w:sz w:val="24"/>
          <w:szCs w:val="24"/>
          <w:lang w:eastAsia="sk-SK"/>
        </w:rPr>
        <w:t>priorít</w:t>
      </w:r>
      <w:r w:rsidR="00F337C8">
        <w:rPr>
          <w:rFonts w:ascii="Times New Roman" w:hAnsi="Times New Roman"/>
          <w:sz w:val="24"/>
          <w:szCs w:val="24"/>
          <w:lang w:eastAsia="sk-SK"/>
        </w:rPr>
        <w:t xml:space="preserve"> </w:t>
      </w:r>
      <w:r w:rsidRPr="00FE6DCF">
        <w:rPr>
          <w:rFonts w:ascii="Times New Roman" w:hAnsi="Times New Roman"/>
          <w:sz w:val="24"/>
          <w:szCs w:val="24"/>
          <w:lang w:eastAsia="sk-SK"/>
        </w:rPr>
        <w:t>a časovania jednotlivých iniciatív</w:t>
      </w:r>
      <w:r w:rsidR="00433EB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dimenzovaní siete zastupiteľských úradov, návrhoch na otvorenie resp. uzavretie niektorých zastupiteľských úradov</w:t>
      </w:r>
      <w:r w:rsidR="00433EB9">
        <w:rPr>
          <w:rFonts w:ascii="Times New Roman" w:hAnsi="Times New Roman"/>
          <w:sz w:val="24"/>
          <w:szCs w:val="24"/>
          <w:lang w:eastAsia="sk-SK"/>
        </w:rPr>
        <w:t>,</w:t>
      </w:r>
    </w:p>
    <w:p w:rsidR="00FE6DCF" w:rsidRDefault="00FE6DCF" w:rsidP="00C57C07">
      <w:pPr>
        <w:numPr>
          <w:ilvl w:val="1"/>
          <w:numId w:val="17"/>
        </w:numPr>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pripravuje koncepčné materiály pre </w:t>
      </w:r>
      <w:r w:rsidR="00897691">
        <w:rPr>
          <w:rFonts w:ascii="Times New Roman" w:hAnsi="Times New Roman"/>
          <w:sz w:val="24"/>
          <w:szCs w:val="24"/>
          <w:lang w:eastAsia="sk-SK"/>
        </w:rPr>
        <w:t xml:space="preserve"> generálneho tajomníka služobného úradu, </w:t>
      </w:r>
    </w:p>
    <w:p w:rsidR="00CB49E3" w:rsidRDefault="00CB49E3" w:rsidP="00C57C07">
      <w:pPr>
        <w:numPr>
          <w:ilvl w:val="1"/>
          <w:numId w:val="17"/>
        </w:numPr>
        <w:ind w:hanging="357"/>
        <w:jc w:val="both"/>
        <w:rPr>
          <w:rFonts w:ascii="Times New Roman" w:hAnsi="Times New Roman"/>
          <w:sz w:val="24"/>
          <w:szCs w:val="24"/>
          <w:lang w:eastAsia="sk-SK"/>
        </w:rPr>
      </w:pPr>
      <w:r>
        <w:rPr>
          <w:rFonts w:ascii="Times New Roman" w:hAnsi="Times New Roman"/>
          <w:sz w:val="24"/>
          <w:szCs w:val="24"/>
          <w:lang w:eastAsia="sk-SK"/>
        </w:rPr>
        <w:t xml:space="preserve">realizuje vyhodnocovanie organizácie, riadenia a chodu rezortu. </w:t>
      </w:r>
    </w:p>
    <w:p w:rsidR="00CD3F00" w:rsidRDefault="00CD3F00" w:rsidP="00CD3F00">
      <w:pPr>
        <w:jc w:val="center"/>
        <w:rPr>
          <w:rFonts w:ascii="Times New Roman" w:hAnsi="Times New Roman"/>
          <w:b/>
          <w:sz w:val="24"/>
          <w:szCs w:val="24"/>
          <w:lang w:eastAsia="sk-SK"/>
        </w:rPr>
      </w:pPr>
    </w:p>
    <w:p w:rsidR="00401E3F" w:rsidRDefault="00FE6DCF" w:rsidP="00CD3F00">
      <w:pPr>
        <w:jc w:val="center"/>
        <w:rPr>
          <w:rFonts w:ascii="Times New Roman" w:hAnsi="Times New Roman"/>
          <w:b/>
          <w:sz w:val="24"/>
          <w:szCs w:val="24"/>
          <w:lang w:eastAsia="sk-SK"/>
        </w:rPr>
      </w:pPr>
      <w:r w:rsidRPr="00FE6DCF">
        <w:rPr>
          <w:rFonts w:ascii="Times New Roman" w:hAnsi="Times New Roman"/>
          <w:b/>
          <w:sz w:val="24"/>
          <w:szCs w:val="24"/>
          <w:lang w:eastAsia="sk-SK"/>
        </w:rPr>
        <w:t>Čl. 1</w:t>
      </w:r>
      <w:r w:rsidR="0033147A">
        <w:rPr>
          <w:rFonts w:ascii="Times New Roman" w:hAnsi="Times New Roman"/>
          <w:b/>
          <w:sz w:val="24"/>
          <w:szCs w:val="24"/>
          <w:lang w:eastAsia="sk-SK"/>
        </w:rPr>
        <w:t>5</w:t>
      </w:r>
    </w:p>
    <w:p w:rsidR="00401E3F" w:rsidRDefault="00401E3F" w:rsidP="00CD3F00">
      <w:pPr>
        <w:ind w:left="360"/>
        <w:jc w:val="center"/>
        <w:rPr>
          <w:rFonts w:ascii="Times New Roman" w:hAnsi="Times New Roman"/>
          <w:b/>
          <w:sz w:val="24"/>
          <w:szCs w:val="24"/>
        </w:rPr>
      </w:pPr>
      <w:r w:rsidRPr="00401E3F">
        <w:rPr>
          <w:rFonts w:ascii="Times New Roman" w:hAnsi="Times New Roman"/>
          <w:b/>
          <w:sz w:val="24"/>
          <w:szCs w:val="24"/>
        </w:rPr>
        <w:t xml:space="preserve"> </w:t>
      </w:r>
      <w:r w:rsidR="00EE5106">
        <w:rPr>
          <w:rFonts w:ascii="Times New Roman" w:hAnsi="Times New Roman"/>
          <w:b/>
          <w:sz w:val="24"/>
          <w:szCs w:val="24"/>
        </w:rPr>
        <w:t>O</w:t>
      </w:r>
      <w:r w:rsidR="00EE5106" w:rsidRPr="00EE5106">
        <w:rPr>
          <w:rFonts w:ascii="Times New Roman" w:hAnsi="Times New Roman"/>
          <w:b/>
          <w:sz w:val="24"/>
          <w:szCs w:val="24"/>
        </w:rPr>
        <w:t xml:space="preserve">dbor </w:t>
      </w:r>
      <w:r w:rsidR="00EE5106">
        <w:rPr>
          <w:rFonts w:ascii="Times New Roman" w:hAnsi="Times New Roman"/>
          <w:b/>
          <w:sz w:val="24"/>
          <w:szCs w:val="24"/>
        </w:rPr>
        <w:t>l</w:t>
      </w:r>
      <w:r w:rsidRPr="00401E3F">
        <w:rPr>
          <w:rFonts w:ascii="Times New Roman" w:hAnsi="Times New Roman"/>
          <w:b/>
          <w:sz w:val="24"/>
          <w:szCs w:val="24"/>
        </w:rPr>
        <w:t xml:space="preserve">egislatívno-právny </w:t>
      </w:r>
    </w:p>
    <w:p w:rsidR="00CD3F00" w:rsidRPr="00401E3F" w:rsidRDefault="00CD3F00" w:rsidP="00CD3F00">
      <w:pPr>
        <w:ind w:left="360"/>
        <w:jc w:val="center"/>
        <w:rPr>
          <w:rFonts w:ascii="Times New Roman" w:hAnsi="Times New Roman"/>
          <w:b/>
          <w:sz w:val="24"/>
          <w:szCs w:val="24"/>
        </w:rPr>
      </w:pPr>
    </w:p>
    <w:p w:rsidR="00401E3F" w:rsidRDefault="00EE5106" w:rsidP="00EE5106">
      <w:pPr>
        <w:numPr>
          <w:ilvl w:val="0"/>
          <w:numId w:val="32"/>
        </w:numPr>
        <w:jc w:val="both"/>
        <w:rPr>
          <w:rFonts w:ascii="Times New Roman" w:hAnsi="Times New Roman"/>
          <w:sz w:val="24"/>
          <w:szCs w:val="24"/>
        </w:rPr>
      </w:pPr>
      <w:r>
        <w:rPr>
          <w:rFonts w:ascii="Times New Roman" w:hAnsi="Times New Roman"/>
          <w:sz w:val="24"/>
          <w:szCs w:val="24"/>
        </w:rPr>
        <w:t>O</w:t>
      </w:r>
      <w:r w:rsidRPr="00EE5106">
        <w:rPr>
          <w:rFonts w:ascii="Times New Roman" w:hAnsi="Times New Roman"/>
          <w:sz w:val="24"/>
          <w:szCs w:val="24"/>
        </w:rPr>
        <w:t xml:space="preserve">dbor </w:t>
      </w:r>
      <w:r>
        <w:rPr>
          <w:rFonts w:ascii="Times New Roman" w:hAnsi="Times New Roman"/>
          <w:sz w:val="24"/>
          <w:szCs w:val="24"/>
        </w:rPr>
        <w:t>l</w:t>
      </w:r>
      <w:r w:rsidR="006D5DA5">
        <w:rPr>
          <w:rFonts w:ascii="Times New Roman" w:hAnsi="Times New Roman"/>
          <w:sz w:val="24"/>
          <w:szCs w:val="24"/>
        </w:rPr>
        <w:t xml:space="preserve">egislatívno-právny (LEGO) </w:t>
      </w:r>
      <w:r w:rsidR="006D5DA5" w:rsidRPr="006D5DA5">
        <w:rPr>
          <w:rFonts w:ascii="Times New Roman" w:hAnsi="Times New Roman"/>
          <w:sz w:val="24"/>
          <w:szCs w:val="24"/>
        </w:rPr>
        <w:t>sa člení na:</w:t>
      </w:r>
      <w:r w:rsidR="006D5DA5">
        <w:rPr>
          <w:rFonts w:ascii="Times New Roman" w:hAnsi="Times New Roman"/>
          <w:sz w:val="24"/>
          <w:szCs w:val="24"/>
        </w:rPr>
        <w:t xml:space="preserve"> oddelenie legislatívy (LEG1), oddelenie právnych služieb</w:t>
      </w:r>
      <w:r w:rsidR="00401E3F" w:rsidRPr="00401E3F">
        <w:rPr>
          <w:rFonts w:ascii="Times New Roman" w:hAnsi="Times New Roman"/>
          <w:sz w:val="24"/>
          <w:szCs w:val="24"/>
        </w:rPr>
        <w:t xml:space="preserve"> </w:t>
      </w:r>
      <w:r w:rsidR="006D5DA5">
        <w:rPr>
          <w:rFonts w:ascii="Times New Roman" w:hAnsi="Times New Roman"/>
          <w:sz w:val="24"/>
          <w:szCs w:val="24"/>
        </w:rPr>
        <w:t xml:space="preserve">(LEG2) a oddelenie podpory vnútorného riadenia (OPVR). </w:t>
      </w:r>
    </w:p>
    <w:p w:rsidR="0087273D" w:rsidRDefault="0087273D" w:rsidP="0087273D">
      <w:pPr>
        <w:jc w:val="both"/>
        <w:rPr>
          <w:rFonts w:ascii="Times New Roman" w:hAnsi="Times New Roman"/>
          <w:sz w:val="24"/>
          <w:szCs w:val="24"/>
        </w:rPr>
      </w:pPr>
    </w:p>
    <w:p w:rsidR="006D5DA5" w:rsidRPr="00401E3F" w:rsidRDefault="006D5DA5" w:rsidP="006D5DA5">
      <w:pPr>
        <w:numPr>
          <w:ilvl w:val="0"/>
          <w:numId w:val="32"/>
        </w:numPr>
        <w:jc w:val="both"/>
        <w:rPr>
          <w:rFonts w:ascii="Times New Roman" w:hAnsi="Times New Roman"/>
          <w:sz w:val="24"/>
          <w:szCs w:val="24"/>
        </w:rPr>
      </w:pPr>
      <w:r>
        <w:rPr>
          <w:rFonts w:ascii="Times New Roman" w:hAnsi="Times New Roman"/>
          <w:sz w:val="24"/>
          <w:szCs w:val="24"/>
        </w:rPr>
        <w:t>LEGO vykonáva tieto činnosti:</w:t>
      </w:r>
    </w:p>
    <w:p w:rsidR="0057073B" w:rsidRDefault="00401E3F" w:rsidP="00401E3F">
      <w:pPr>
        <w:numPr>
          <w:ilvl w:val="1"/>
          <w:numId w:val="32"/>
        </w:numPr>
        <w:ind w:hanging="357"/>
        <w:jc w:val="both"/>
        <w:rPr>
          <w:rFonts w:ascii="Times New Roman" w:hAnsi="Times New Roman"/>
          <w:sz w:val="24"/>
          <w:szCs w:val="24"/>
        </w:rPr>
      </w:pPr>
      <w:r>
        <w:rPr>
          <w:rFonts w:ascii="Times New Roman" w:hAnsi="Times New Roman"/>
          <w:sz w:val="24"/>
          <w:szCs w:val="24"/>
        </w:rPr>
        <w:t xml:space="preserve">koordinuje a zabezpečuje legislatívnu činnosť podľa </w:t>
      </w:r>
      <w:r w:rsidR="00F162D5">
        <w:rPr>
          <w:rFonts w:ascii="Times New Roman" w:hAnsi="Times New Roman"/>
          <w:sz w:val="24"/>
          <w:szCs w:val="24"/>
        </w:rPr>
        <w:t>osobitného predpisu</w:t>
      </w:r>
      <w:r w:rsidR="00F162D5">
        <w:rPr>
          <w:rStyle w:val="FootnoteReference"/>
          <w:sz w:val="24"/>
          <w:szCs w:val="24"/>
        </w:rPr>
        <w:footnoteReference w:id="9"/>
      </w:r>
      <w:r w:rsidR="00F162D5">
        <w:rPr>
          <w:rFonts w:ascii="Times New Roman" w:hAnsi="Times New Roman"/>
          <w:sz w:val="24"/>
          <w:szCs w:val="24"/>
          <w:vertAlign w:val="superscript"/>
        </w:rPr>
        <w:t>)</w:t>
      </w:r>
      <w:r w:rsidR="00F162D5">
        <w:rPr>
          <w:rFonts w:ascii="Times New Roman" w:hAnsi="Times New Roman"/>
          <w:sz w:val="24"/>
          <w:szCs w:val="24"/>
        </w:rPr>
        <w:t xml:space="preserve"> a </w:t>
      </w:r>
      <w:r>
        <w:rPr>
          <w:rFonts w:ascii="Times New Roman" w:hAnsi="Times New Roman"/>
          <w:sz w:val="24"/>
          <w:szCs w:val="24"/>
        </w:rPr>
        <w:t>Legislatívnych pravi</w:t>
      </w:r>
      <w:r w:rsidR="0057073B">
        <w:rPr>
          <w:rFonts w:ascii="Times New Roman" w:hAnsi="Times New Roman"/>
          <w:sz w:val="24"/>
          <w:szCs w:val="24"/>
        </w:rPr>
        <w:t xml:space="preserve">diel vlády Slovenskej republiky, prípravu všeobecne záväzných právnych predpisov vydávaných v rámci ministerstva, </w:t>
      </w:r>
    </w:p>
    <w:p w:rsidR="0057073B" w:rsidRDefault="0057073B" w:rsidP="00401E3F">
      <w:pPr>
        <w:numPr>
          <w:ilvl w:val="1"/>
          <w:numId w:val="32"/>
        </w:numPr>
        <w:ind w:hanging="357"/>
        <w:jc w:val="both"/>
        <w:rPr>
          <w:rFonts w:ascii="Times New Roman" w:hAnsi="Times New Roman"/>
          <w:sz w:val="24"/>
          <w:szCs w:val="24"/>
        </w:rPr>
      </w:pPr>
      <w:r>
        <w:rPr>
          <w:rFonts w:ascii="Times New Roman" w:hAnsi="Times New Roman"/>
          <w:sz w:val="24"/>
          <w:szCs w:val="24"/>
        </w:rPr>
        <w:t>koordinuje prípravu a posudzuje návrhy vnútorných predpisov,</w:t>
      </w:r>
    </w:p>
    <w:p w:rsidR="00401E3F" w:rsidRDefault="0057073B" w:rsidP="00401E3F">
      <w:pPr>
        <w:numPr>
          <w:ilvl w:val="1"/>
          <w:numId w:val="32"/>
        </w:numPr>
        <w:ind w:hanging="357"/>
        <w:jc w:val="both"/>
        <w:rPr>
          <w:rFonts w:ascii="Times New Roman" w:hAnsi="Times New Roman"/>
          <w:sz w:val="24"/>
          <w:szCs w:val="24"/>
        </w:rPr>
      </w:pPr>
      <w:r>
        <w:rPr>
          <w:rFonts w:ascii="Times New Roman" w:hAnsi="Times New Roman"/>
          <w:sz w:val="24"/>
          <w:szCs w:val="24"/>
        </w:rPr>
        <w:t>zabezpečuje právne zastupovanie ministerstva v konaní pred súdmi,</w:t>
      </w:r>
    </w:p>
    <w:p w:rsidR="0057073B" w:rsidRDefault="0057073B" w:rsidP="0075394C">
      <w:pPr>
        <w:numPr>
          <w:ilvl w:val="1"/>
          <w:numId w:val="32"/>
        </w:numPr>
        <w:jc w:val="both"/>
        <w:rPr>
          <w:rFonts w:ascii="Times New Roman" w:hAnsi="Times New Roman"/>
          <w:sz w:val="24"/>
          <w:szCs w:val="24"/>
        </w:rPr>
      </w:pPr>
      <w:r w:rsidRPr="0057073B">
        <w:rPr>
          <w:rFonts w:ascii="Times New Roman" w:hAnsi="Times New Roman"/>
          <w:sz w:val="24"/>
          <w:szCs w:val="24"/>
        </w:rPr>
        <w:t>koordinuje súčinnosť organizačných útvarov a organizačne zabezpečuje styk s Úradom vlády a Kanceláriou NR SR pri predkladaní materiálov</w:t>
      </w:r>
      <w:r>
        <w:rPr>
          <w:rFonts w:ascii="Times New Roman" w:hAnsi="Times New Roman"/>
          <w:sz w:val="24"/>
          <w:szCs w:val="24"/>
        </w:rPr>
        <w:t xml:space="preserve"> na rokovanie vlády SR a NR SR.</w:t>
      </w:r>
    </w:p>
    <w:p w:rsidR="0087273D" w:rsidRDefault="0087273D" w:rsidP="0087273D">
      <w:pPr>
        <w:ind w:left="360"/>
        <w:jc w:val="both"/>
        <w:rPr>
          <w:rFonts w:ascii="Times New Roman" w:hAnsi="Times New Roman"/>
          <w:sz w:val="24"/>
          <w:szCs w:val="24"/>
        </w:rPr>
      </w:pPr>
    </w:p>
    <w:p w:rsidR="0057073B" w:rsidRDefault="006D5DA5" w:rsidP="0053254E">
      <w:pPr>
        <w:numPr>
          <w:ilvl w:val="0"/>
          <w:numId w:val="32"/>
        </w:numPr>
        <w:rPr>
          <w:rFonts w:ascii="Times New Roman" w:hAnsi="Times New Roman"/>
          <w:sz w:val="24"/>
          <w:szCs w:val="24"/>
        </w:rPr>
      </w:pPr>
      <w:r>
        <w:rPr>
          <w:rFonts w:ascii="Times New Roman" w:hAnsi="Times New Roman"/>
          <w:sz w:val="24"/>
          <w:szCs w:val="24"/>
        </w:rPr>
        <w:t>LEG1 vykonáva najmä činnosti</w:t>
      </w:r>
    </w:p>
    <w:p w:rsidR="00401E3F" w:rsidRPr="00401E3F" w:rsidRDefault="00401E3F" w:rsidP="00401E3F">
      <w:pPr>
        <w:numPr>
          <w:ilvl w:val="1"/>
          <w:numId w:val="32"/>
        </w:numPr>
        <w:ind w:hanging="357"/>
        <w:jc w:val="both"/>
        <w:rPr>
          <w:rFonts w:ascii="Times New Roman" w:hAnsi="Times New Roman"/>
          <w:sz w:val="24"/>
          <w:szCs w:val="24"/>
        </w:rPr>
      </w:pPr>
      <w:r w:rsidRPr="00401E3F">
        <w:rPr>
          <w:rFonts w:ascii="Times New Roman" w:hAnsi="Times New Roman"/>
          <w:sz w:val="24"/>
          <w:szCs w:val="24"/>
        </w:rPr>
        <w:t>na základe podkladov vecne príslušných organizačných útvarov vypracúva návrh Plánu legislatívnych úloh vlády SR za ministerstvo a vyhodnocuje jeho plnenie</w:t>
      </w:r>
      <w:r w:rsidR="00433EB9">
        <w:rPr>
          <w:rFonts w:ascii="Times New Roman" w:hAnsi="Times New Roman"/>
          <w:sz w:val="24"/>
          <w:szCs w:val="24"/>
        </w:rPr>
        <w:t>,</w:t>
      </w:r>
    </w:p>
    <w:p w:rsidR="00401E3F" w:rsidRPr="00401E3F" w:rsidRDefault="00401E3F" w:rsidP="00401E3F">
      <w:pPr>
        <w:numPr>
          <w:ilvl w:val="1"/>
          <w:numId w:val="32"/>
        </w:numPr>
        <w:ind w:hanging="357"/>
        <w:jc w:val="both"/>
        <w:rPr>
          <w:rFonts w:ascii="Times New Roman" w:hAnsi="Times New Roman"/>
          <w:sz w:val="24"/>
          <w:szCs w:val="24"/>
        </w:rPr>
      </w:pPr>
      <w:r w:rsidRPr="00401E3F">
        <w:rPr>
          <w:rFonts w:ascii="Times New Roman" w:hAnsi="Times New Roman"/>
          <w:sz w:val="24"/>
          <w:szCs w:val="24"/>
        </w:rPr>
        <w:t xml:space="preserve">zabezpečuje a koordinuje plnenie úloh vyplývajúcich pre ministerstvo </w:t>
      </w:r>
      <w:r w:rsidRPr="00401E3F">
        <w:rPr>
          <w:rFonts w:ascii="Times New Roman" w:hAnsi="Times New Roman"/>
          <w:sz w:val="24"/>
          <w:szCs w:val="24"/>
        </w:rPr>
        <w:br/>
        <w:t xml:space="preserve">z </w:t>
      </w:r>
      <w:r w:rsidR="0057073B">
        <w:rPr>
          <w:rFonts w:ascii="Times New Roman" w:hAnsi="Times New Roman"/>
          <w:sz w:val="24"/>
          <w:szCs w:val="24"/>
        </w:rPr>
        <w:t>Plánu legislatívnych úloh</w:t>
      </w:r>
      <w:r w:rsidRPr="00401E3F">
        <w:rPr>
          <w:rFonts w:ascii="Times New Roman" w:hAnsi="Times New Roman"/>
          <w:sz w:val="24"/>
          <w:szCs w:val="24"/>
        </w:rPr>
        <w:t xml:space="preserve"> vlády SR</w:t>
      </w:r>
      <w:r w:rsidR="00433EB9">
        <w:rPr>
          <w:rFonts w:ascii="Times New Roman" w:hAnsi="Times New Roman"/>
          <w:sz w:val="24"/>
          <w:szCs w:val="24"/>
        </w:rPr>
        <w:t>,</w:t>
      </w:r>
    </w:p>
    <w:p w:rsidR="00401E3F" w:rsidRPr="0057073B" w:rsidRDefault="00401E3F" w:rsidP="0057073B">
      <w:pPr>
        <w:numPr>
          <w:ilvl w:val="1"/>
          <w:numId w:val="32"/>
        </w:numPr>
        <w:jc w:val="both"/>
        <w:rPr>
          <w:rFonts w:ascii="Times New Roman" w:hAnsi="Times New Roman"/>
          <w:sz w:val="24"/>
          <w:szCs w:val="24"/>
        </w:rPr>
      </w:pPr>
      <w:r w:rsidRPr="00401E3F">
        <w:rPr>
          <w:rFonts w:ascii="Times New Roman" w:hAnsi="Times New Roman"/>
          <w:sz w:val="24"/>
          <w:szCs w:val="24"/>
        </w:rPr>
        <w:t>vypracúva v súčinnosti s vecne príslušnými organizačnými útvarmi stanoviská k návrhom zákonov a iný</w:t>
      </w:r>
      <w:r w:rsidR="0057073B">
        <w:rPr>
          <w:rFonts w:ascii="Times New Roman" w:hAnsi="Times New Roman"/>
          <w:sz w:val="24"/>
          <w:szCs w:val="24"/>
        </w:rPr>
        <w:t>ch</w:t>
      </w:r>
      <w:r w:rsidRPr="00401E3F">
        <w:rPr>
          <w:rFonts w:ascii="Times New Roman" w:hAnsi="Times New Roman"/>
          <w:sz w:val="24"/>
          <w:szCs w:val="24"/>
        </w:rPr>
        <w:t xml:space="preserve"> všeobecne záväzný</w:t>
      </w:r>
      <w:r w:rsidR="0057073B">
        <w:rPr>
          <w:rFonts w:ascii="Times New Roman" w:hAnsi="Times New Roman"/>
          <w:sz w:val="24"/>
          <w:szCs w:val="24"/>
        </w:rPr>
        <w:t>ch</w:t>
      </w:r>
      <w:r w:rsidRPr="00401E3F">
        <w:rPr>
          <w:rFonts w:ascii="Times New Roman" w:hAnsi="Times New Roman"/>
          <w:sz w:val="24"/>
          <w:szCs w:val="24"/>
        </w:rPr>
        <w:t xml:space="preserve"> právny</w:t>
      </w:r>
      <w:r w:rsidR="0057073B">
        <w:rPr>
          <w:rFonts w:ascii="Times New Roman" w:hAnsi="Times New Roman"/>
          <w:sz w:val="24"/>
          <w:szCs w:val="24"/>
        </w:rPr>
        <w:t>ch</w:t>
      </w:r>
      <w:r w:rsidRPr="00401E3F">
        <w:rPr>
          <w:rFonts w:ascii="Times New Roman" w:hAnsi="Times New Roman"/>
          <w:sz w:val="24"/>
          <w:szCs w:val="24"/>
        </w:rPr>
        <w:t xml:space="preserve"> predpiso</w:t>
      </w:r>
      <w:r w:rsidR="0057073B">
        <w:rPr>
          <w:rFonts w:ascii="Times New Roman" w:hAnsi="Times New Roman"/>
          <w:sz w:val="24"/>
          <w:szCs w:val="24"/>
        </w:rPr>
        <w:t>v</w:t>
      </w:r>
      <w:r w:rsidRPr="00401E3F">
        <w:rPr>
          <w:rFonts w:ascii="Times New Roman" w:hAnsi="Times New Roman"/>
          <w:sz w:val="24"/>
          <w:szCs w:val="24"/>
        </w:rPr>
        <w:t xml:space="preserve"> </w:t>
      </w:r>
      <w:r w:rsidR="0057073B">
        <w:rPr>
          <w:rFonts w:ascii="Times New Roman" w:hAnsi="Times New Roman"/>
          <w:sz w:val="24"/>
          <w:szCs w:val="24"/>
        </w:rPr>
        <w:t xml:space="preserve">v rámci </w:t>
      </w:r>
      <w:r w:rsidRPr="00401E3F">
        <w:rPr>
          <w:rFonts w:ascii="Times New Roman" w:hAnsi="Times New Roman"/>
          <w:sz w:val="24"/>
          <w:szCs w:val="24"/>
        </w:rPr>
        <w:t>medzirezortné</w:t>
      </w:r>
      <w:r w:rsidR="0057073B">
        <w:rPr>
          <w:rFonts w:ascii="Times New Roman" w:hAnsi="Times New Roman"/>
          <w:sz w:val="24"/>
          <w:szCs w:val="24"/>
        </w:rPr>
        <w:t>ho</w:t>
      </w:r>
      <w:r w:rsidRPr="00401E3F">
        <w:rPr>
          <w:rFonts w:ascii="Times New Roman" w:hAnsi="Times New Roman"/>
          <w:sz w:val="24"/>
          <w:szCs w:val="24"/>
        </w:rPr>
        <w:t xml:space="preserve"> pripomienkové</w:t>
      </w:r>
      <w:r w:rsidR="0057073B">
        <w:rPr>
          <w:rFonts w:ascii="Times New Roman" w:hAnsi="Times New Roman"/>
          <w:sz w:val="24"/>
          <w:szCs w:val="24"/>
        </w:rPr>
        <w:t>ho</w:t>
      </w:r>
      <w:r w:rsidRPr="00401E3F">
        <w:rPr>
          <w:rFonts w:ascii="Times New Roman" w:hAnsi="Times New Roman"/>
          <w:sz w:val="24"/>
          <w:szCs w:val="24"/>
        </w:rPr>
        <w:t xml:space="preserve"> konani</w:t>
      </w:r>
      <w:r w:rsidR="0057073B">
        <w:rPr>
          <w:rFonts w:ascii="Times New Roman" w:hAnsi="Times New Roman"/>
          <w:sz w:val="24"/>
          <w:szCs w:val="24"/>
        </w:rPr>
        <w:t>a</w:t>
      </w:r>
      <w:r w:rsidRPr="00401E3F">
        <w:rPr>
          <w:rFonts w:ascii="Times New Roman" w:hAnsi="Times New Roman"/>
          <w:sz w:val="24"/>
          <w:szCs w:val="24"/>
        </w:rPr>
        <w:t xml:space="preserve">, na rokovanie </w:t>
      </w:r>
      <w:r w:rsidR="0057073B">
        <w:rPr>
          <w:rFonts w:ascii="Times New Roman" w:hAnsi="Times New Roman"/>
          <w:sz w:val="24"/>
          <w:szCs w:val="24"/>
        </w:rPr>
        <w:t xml:space="preserve">poradných orgánov vlády SR, rokovanie vlády SR </w:t>
      </w:r>
      <w:r w:rsidR="0057073B" w:rsidRPr="0057073B">
        <w:rPr>
          <w:rFonts w:ascii="Times New Roman" w:hAnsi="Times New Roman"/>
          <w:sz w:val="24"/>
          <w:szCs w:val="24"/>
        </w:rPr>
        <w:t>a</w:t>
      </w:r>
      <w:r w:rsidRPr="0057073B">
        <w:rPr>
          <w:rFonts w:ascii="Times New Roman" w:hAnsi="Times New Roman"/>
          <w:sz w:val="24"/>
          <w:szCs w:val="24"/>
        </w:rPr>
        <w:t xml:space="preserve"> na rokovanie NR SR</w:t>
      </w:r>
      <w:r w:rsidR="00433EB9">
        <w:rPr>
          <w:rFonts w:ascii="Times New Roman" w:hAnsi="Times New Roman"/>
          <w:sz w:val="24"/>
          <w:szCs w:val="24"/>
        </w:rPr>
        <w:t>,</w:t>
      </w:r>
    </w:p>
    <w:p w:rsidR="00401E3F" w:rsidRPr="00401E3F" w:rsidRDefault="00401E3F" w:rsidP="00401E3F">
      <w:pPr>
        <w:numPr>
          <w:ilvl w:val="1"/>
          <w:numId w:val="32"/>
        </w:numPr>
        <w:ind w:hanging="357"/>
        <w:jc w:val="both"/>
        <w:rPr>
          <w:rFonts w:ascii="Times New Roman" w:hAnsi="Times New Roman"/>
          <w:sz w:val="24"/>
          <w:szCs w:val="24"/>
        </w:rPr>
      </w:pPr>
      <w:r w:rsidRPr="00401E3F">
        <w:rPr>
          <w:rFonts w:ascii="Times New Roman" w:hAnsi="Times New Roman"/>
          <w:sz w:val="24"/>
          <w:szCs w:val="24"/>
        </w:rPr>
        <w:lastRenderedPageBreak/>
        <w:t xml:space="preserve">predkladá </w:t>
      </w:r>
      <w:r w:rsidR="0057073B">
        <w:rPr>
          <w:rFonts w:ascii="Times New Roman" w:hAnsi="Times New Roman"/>
          <w:sz w:val="24"/>
          <w:szCs w:val="24"/>
        </w:rPr>
        <w:t>legislatívne</w:t>
      </w:r>
      <w:r w:rsidRPr="00401E3F">
        <w:rPr>
          <w:rFonts w:ascii="Times New Roman" w:hAnsi="Times New Roman"/>
          <w:sz w:val="24"/>
          <w:szCs w:val="24"/>
        </w:rPr>
        <w:t xml:space="preserve"> stanoviská k vnútorným predpisom ministerstva, spracovaný</w:t>
      </w:r>
      <w:r w:rsidR="005D501A">
        <w:rPr>
          <w:rFonts w:ascii="Times New Roman" w:hAnsi="Times New Roman"/>
          <w:sz w:val="24"/>
          <w:szCs w:val="24"/>
        </w:rPr>
        <w:t>m</w:t>
      </w:r>
      <w:r w:rsidRPr="00401E3F">
        <w:rPr>
          <w:rFonts w:ascii="Times New Roman" w:hAnsi="Times New Roman"/>
          <w:sz w:val="24"/>
          <w:szCs w:val="24"/>
        </w:rPr>
        <w:t xml:space="preserve"> v pôsobnosti iných vecne príslušných organizačných útvarov</w:t>
      </w:r>
      <w:r w:rsidR="00433EB9">
        <w:rPr>
          <w:rFonts w:ascii="Times New Roman" w:hAnsi="Times New Roman"/>
          <w:sz w:val="24"/>
          <w:szCs w:val="24"/>
        </w:rPr>
        <w:t>,</w:t>
      </w:r>
      <w:r w:rsidRPr="00401E3F">
        <w:rPr>
          <w:rFonts w:ascii="Times New Roman" w:hAnsi="Times New Roman"/>
          <w:sz w:val="24"/>
          <w:szCs w:val="24"/>
        </w:rPr>
        <w:t xml:space="preserve"> </w:t>
      </w:r>
    </w:p>
    <w:p w:rsidR="00401E3F" w:rsidRPr="00401E3F" w:rsidRDefault="00401E3F" w:rsidP="00401E3F">
      <w:pPr>
        <w:numPr>
          <w:ilvl w:val="1"/>
          <w:numId w:val="32"/>
        </w:numPr>
        <w:ind w:hanging="357"/>
        <w:jc w:val="both"/>
        <w:rPr>
          <w:rFonts w:ascii="Times New Roman" w:hAnsi="Times New Roman"/>
          <w:sz w:val="24"/>
          <w:szCs w:val="24"/>
        </w:rPr>
      </w:pPr>
      <w:r w:rsidRPr="00401E3F">
        <w:rPr>
          <w:rFonts w:ascii="Times New Roman" w:hAnsi="Times New Roman"/>
          <w:sz w:val="24"/>
          <w:szCs w:val="24"/>
        </w:rPr>
        <w:t>v spolupráci s vecne príslušnými organizačnými útvarmi a na základe ich podkladov zabezpečuje tvorbu všeobecne záväzných právnych predpisov v pôsobnosti ministerstva</w:t>
      </w:r>
      <w:r w:rsidR="00433EB9">
        <w:rPr>
          <w:rFonts w:ascii="Times New Roman" w:hAnsi="Times New Roman"/>
          <w:sz w:val="24"/>
          <w:szCs w:val="24"/>
        </w:rPr>
        <w:t>,</w:t>
      </w:r>
    </w:p>
    <w:p w:rsidR="00AD1F74" w:rsidRDefault="00401E3F" w:rsidP="00AD1F74">
      <w:pPr>
        <w:numPr>
          <w:ilvl w:val="1"/>
          <w:numId w:val="32"/>
        </w:numPr>
        <w:ind w:hanging="357"/>
        <w:jc w:val="both"/>
        <w:rPr>
          <w:rFonts w:ascii="Times New Roman" w:hAnsi="Times New Roman"/>
          <w:sz w:val="24"/>
          <w:szCs w:val="24"/>
        </w:rPr>
      </w:pPr>
      <w:r w:rsidRPr="00401E3F">
        <w:rPr>
          <w:rFonts w:ascii="Times New Roman" w:hAnsi="Times New Roman"/>
          <w:sz w:val="24"/>
          <w:szCs w:val="24"/>
        </w:rPr>
        <w:t xml:space="preserve">zúčastňuje sa </w:t>
      </w:r>
      <w:r w:rsidR="005D501A">
        <w:rPr>
          <w:rFonts w:ascii="Times New Roman" w:hAnsi="Times New Roman"/>
          <w:sz w:val="24"/>
          <w:szCs w:val="24"/>
        </w:rPr>
        <w:t>m</w:t>
      </w:r>
      <w:r w:rsidRPr="00401E3F">
        <w:rPr>
          <w:rFonts w:ascii="Times New Roman" w:hAnsi="Times New Roman"/>
          <w:sz w:val="24"/>
          <w:szCs w:val="24"/>
        </w:rPr>
        <w:t>edzirezortn</w:t>
      </w:r>
      <w:r w:rsidR="00AD1F74">
        <w:rPr>
          <w:rFonts w:ascii="Times New Roman" w:hAnsi="Times New Roman"/>
          <w:sz w:val="24"/>
          <w:szCs w:val="24"/>
        </w:rPr>
        <w:t>ého</w:t>
      </w:r>
      <w:r w:rsidRPr="00401E3F">
        <w:rPr>
          <w:rFonts w:ascii="Times New Roman" w:hAnsi="Times New Roman"/>
          <w:sz w:val="24"/>
          <w:szCs w:val="24"/>
        </w:rPr>
        <w:t xml:space="preserve"> pripomienkov</w:t>
      </w:r>
      <w:r w:rsidR="00AD1F74">
        <w:rPr>
          <w:rFonts w:ascii="Times New Roman" w:hAnsi="Times New Roman"/>
          <w:sz w:val="24"/>
          <w:szCs w:val="24"/>
        </w:rPr>
        <w:t>ého</w:t>
      </w:r>
      <w:r w:rsidRPr="00401E3F">
        <w:rPr>
          <w:rFonts w:ascii="Times New Roman" w:hAnsi="Times New Roman"/>
          <w:sz w:val="24"/>
          <w:szCs w:val="24"/>
        </w:rPr>
        <w:t xml:space="preserve"> konan</w:t>
      </w:r>
      <w:r w:rsidR="00AD1F74">
        <w:rPr>
          <w:rFonts w:ascii="Times New Roman" w:hAnsi="Times New Roman"/>
          <w:sz w:val="24"/>
          <w:szCs w:val="24"/>
        </w:rPr>
        <w:t>ia</w:t>
      </w:r>
      <w:r w:rsidRPr="00401E3F">
        <w:rPr>
          <w:rFonts w:ascii="Times New Roman" w:hAnsi="Times New Roman"/>
          <w:sz w:val="24"/>
          <w:szCs w:val="24"/>
        </w:rPr>
        <w:t xml:space="preserve"> organizovaných príslušnými rezortmi, vrátane konaní </w:t>
      </w:r>
      <w:r w:rsidR="00AD1F74">
        <w:rPr>
          <w:rFonts w:ascii="Times New Roman" w:hAnsi="Times New Roman"/>
          <w:sz w:val="24"/>
          <w:szCs w:val="24"/>
        </w:rPr>
        <w:t>súvisiacich s riešením rozporov</w:t>
      </w:r>
      <w:r w:rsidR="00433EB9">
        <w:rPr>
          <w:rFonts w:ascii="Times New Roman" w:hAnsi="Times New Roman"/>
          <w:sz w:val="24"/>
          <w:szCs w:val="24"/>
        </w:rPr>
        <w:t>,</w:t>
      </w:r>
      <w:r w:rsidR="00AD1F74" w:rsidRPr="00AD1F74">
        <w:rPr>
          <w:rFonts w:ascii="Times New Roman" w:hAnsi="Times New Roman"/>
          <w:sz w:val="24"/>
          <w:szCs w:val="24"/>
        </w:rPr>
        <w:t xml:space="preserve"> </w:t>
      </w:r>
    </w:p>
    <w:p w:rsidR="00AD1F74" w:rsidRPr="00E20718" w:rsidRDefault="00AD1F74" w:rsidP="00E20718">
      <w:pPr>
        <w:numPr>
          <w:ilvl w:val="1"/>
          <w:numId w:val="32"/>
        </w:numPr>
        <w:ind w:hanging="357"/>
        <w:jc w:val="both"/>
        <w:rPr>
          <w:rFonts w:ascii="Times New Roman" w:hAnsi="Times New Roman"/>
          <w:sz w:val="24"/>
          <w:szCs w:val="24"/>
        </w:rPr>
      </w:pPr>
      <w:r w:rsidRPr="00E20718">
        <w:rPr>
          <w:rFonts w:ascii="Times New Roman" w:hAnsi="Times New Roman"/>
          <w:sz w:val="24"/>
          <w:szCs w:val="24"/>
        </w:rPr>
        <w:t xml:space="preserve">na požiadanie organizačných útvarov a zastupiteľských úradov </w:t>
      </w:r>
      <w:r w:rsidR="005D501A" w:rsidRPr="00E20718">
        <w:rPr>
          <w:rFonts w:ascii="Times New Roman" w:hAnsi="Times New Roman"/>
          <w:sz w:val="24"/>
          <w:szCs w:val="24"/>
        </w:rPr>
        <w:t xml:space="preserve">poskytuje </w:t>
      </w:r>
      <w:r w:rsidRPr="00E20718">
        <w:rPr>
          <w:rFonts w:ascii="Times New Roman" w:hAnsi="Times New Roman"/>
          <w:sz w:val="24"/>
          <w:szCs w:val="24"/>
        </w:rPr>
        <w:t>konzultácie  k aplikácii všeobecne záväzných právnych predpisov a vnútorných predpisov</w:t>
      </w:r>
      <w:r w:rsidR="00433EB9" w:rsidRPr="00E20718">
        <w:rPr>
          <w:rFonts w:ascii="Times New Roman" w:hAnsi="Times New Roman"/>
          <w:sz w:val="24"/>
          <w:szCs w:val="24"/>
        </w:rPr>
        <w:t>,</w:t>
      </w:r>
      <w:r w:rsidRPr="00E20718">
        <w:rPr>
          <w:rFonts w:ascii="Times New Roman" w:hAnsi="Times New Roman"/>
          <w:sz w:val="24"/>
          <w:szCs w:val="24"/>
        </w:rPr>
        <w:t xml:space="preserve"> </w:t>
      </w:r>
    </w:p>
    <w:p w:rsidR="00AD1F74" w:rsidRPr="00401E3F" w:rsidRDefault="00AD1F74" w:rsidP="00AD1F74">
      <w:pPr>
        <w:numPr>
          <w:ilvl w:val="1"/>
          <w:numId w:val="32"/>
        </w:numPr>
        <w:ind w:hanging="357"/>
        <w:jc w:val="both"/>
        <w:rPr>
          <w:rFonts w:ascii="Times New Roman" w:hAnsi="Times New Roman"/>
          <w:sz w:val="24"/>
          <w:szCs w:val="24"/>
        </w:rPr>
      </w:pPr>
      <w:r w:rsidRPr="00401E3F">
        <w:rPr>
          <w:rFonts w:ascii="Times New Roman" w:hAnsi="Times New Roman"/>
          <w:sz w:val="24"/>
          <w:szCs w:val="24"/>
        </w:rPr>
        <w:t xml:space="preserve">v súlade s  zákonom č. 116/1985 Zb. o podmienkach činnosti organizácií </w:t>
      </w:r>
      <w:r w:rsidRPr="00401E3F">
        <w:rPr>
          <w:rFonts w:ascii="Times New Roman" w:hAnsi="Times New Roman"/>
          <w:sz w:val="24"/>
          <w:szCs w:val="24"/>
        </w:rPr>
        <w:br/>
        <w:t xml:space="preserve">s medzinárodným prvkom </w:t>
      </w:r>
      <w:r w:rsidRPr="00401E3F">
        <w:rPr>
          <w:rFonts w:ascii="Times New Roman" w:hAnsi="Times New Roman"/>
          <w:color w:val="000000"/>
          <w:sz w:val="24"/>
          <w:szCs w:val="24"/>
        </w:rPr>
        <w:t>v Československej socialistickej republike</w:t>
      </w:r>
      <w:r w:rsidRPr="00401E3F">
        <w:rPr>
          <w:color w:val="404040"/>
        </w:rPr>
        <w:t xml:space="preserve"> </w:t>
      </w:r>
      <w:r w:rsidRPr="00401E3F">
        <w:rPr>
          <w:rFonts w:ascii="Times New Roman" w:hAnsi="Times New Roman"/>
          <w:sz w:val="24"/>
          <w:szCs w:val="24"/>
        </w:rPr>
        <w:t>sa vyjadruje k zriaďovaniu a činnosti týchto organizácií na území SR, vydáva súhlas pre Ministerstvo vnútra SR s povolením zriadenia organizácie s medzinárodným prvkom alebo s povolením takej organizácie vyvíjať činnosť alebo mať sídlo na území SR</w:t>
      </w:r>
      <w:r w:rsidR="00433EB9">
        <w:rPr>
          <w:rFonts w:ascii="Times New Roman" w:hAnsi="Times New Roman"/>
          <w:sz w:val="24"/>
          <w:szCs w:val="24"/>
        </w:rPr>
        <w:t>,</w:t>
      </w:r>
    </w:p>
    <w:p w:rsidR="00AD1F74" w:rsidRPr="00401E3F" w:rsidRDefault="00AD1F74" w:rsidP="00AD1F74">
      <w:pPr>
        <w:numPr>
          <w:ilvl w:val="1"/>
          <w:numId w:val="32"/>
        </w:numPr>
        <w:jc w:val="both"/>
        <w:rPr>
          <w:rFonts w:ascii="Times New Roman" w:hAnsi="Times New Roman"/>
          <w:sz w:val="24"/>
          <w:szCs w:val="24"/>
        </w:rPr>
      </w:pPr>
      <w:r w:rsidRPr="00401E3F">
        <w:rPr>
          <w:rFonts w:ascii="Times New Roman" w:hAnsi="Times New Roman"/>
          <w:sz w:val="24"/>
          <w:szCs w:val="24"/>
        </w:rPr>
        <w:t>v súlade so zákonom č.</w:t>
      </w:r>
      <w:r w:rsidR="00316010">
        <w:rPr>
          <w:rFonts w:ascii="Times New Roman" w:hAnsi="Times New Roman"/>
          <w:sz w:val="24"/>
          <w:szCs w:val="24"/>
        </w:rPr>
        <w:t xml:space="preserve"> </w:t>
      </w:r>
      <w:r w:rsidRPr="00401E3F">
        <w:rPr>
          <w:rFonts w:ascii="Times New Roman" w:hAnsi="Times New Roman"/>
          <w:sz w:val="24"/>
          <w:szCs w:val="24"/>
        </w:rPr>
        <w:t>164/2014 Z. z.</w:t>
      </w:r>
      <w:r w:rsidRPr="00401E3F">
        <w:rPr>
          <w:rFonts w:ascii="Times New Roman" w:hAnsi="Times New Roman"/>
          <w:b/>
          <w:bCs/>
          <w:color w:val="231F20"/>
          <w:sz w:val="24"/>
          <w:szCs w:val="24"/>
        </w:rPr>
        <w:t xml:space="preserve"> </w:t>
      </w:r>
      <w:r w:rsidRPr="00401E3F">
        <w:rPr>
          <w:rFonts w:ascii="Times New Roman" w:hAnsi="Times New Roman"/>
          <w:bCs/>
          <w:color w:val="231F20"/>
          <w:sz w:val="24"/>
          <w:szCs w:val="24"/>
        </w:rPr>
        <w:t>o verejných zbierkach a o zmene a doplnení niektorých zákonov, vydáva súhlas so zápisom zbierky do registra verejných zbierok, ak výnos zbierky má byť použitý mimo územia SR</w:t>
      </w:r>
      <w:r w:rsidR="00F87237">
        <w:rPr>
          <w:rFonts w:ascii="Times New Roman" w:hAnsi="Times New Roman"/>
          <w:bCs/>
          <w:color w:val="231F20"/>
          <w:sz w:val="24"/>
          <w:szCs w:val="24"/>
        </w:rPr>
        <w:t>.</w:t>
      </w:r>
    </w:p>
    <w:p w:rsidR="00AD1F74" w:rsidRPr="00316010" w:rsidRDefault="00AD1F74" w:rsidP="00316010">
      <w:pPr>
        <w:ind w:left="360"/>
        <w:jc w:val="both"/>
        <w:rPr>
          <w:rFonts w:ascii="Times New Roman" w:hAnsi="Times New Roman"/>
          <w:sz w:val="24"/>
          <w:szCs w:val="24"/>
        </w:rPr>
      </w:pPr>
    </w:p>
    <w:p w:rsidR="00401E3F" w:rsidRPr="00AD1F74" w:rsidRDefault="006D5DA5" w:rsidP="0053254E">
      <w:pPr>
        <w:numPr>
          <w:ilvl w:val="0"/>
          <w:numId w:val="32"/>
        </w:numPr>
        <w:jc w:val="both"/>
        <w:rPr>
          <w:rFonts w:ascii="Times New Roman" w:hAnsi="Times New Roman"/>
          <w:sz w:val="24"/>
          <w:szCs w:val="24"/>
        </w:rPr>
      </w:pPr>
      <w:r>
        <w:rPr>
          <w:rFonts w:ascii="Times New Roman" w:hAnsi="Times New Roman"/>
          <w:sz w:val="24"/>
          <w:szCs w:val="24"/>
        </w:rPr>
        <w:t>LEG2 vykonáva najmä činnosti</w:t>
      </w:r>
    </w:p>
    <w:p w:rsidR="00401E3F" w:rsidRDefault="00401E3F" w:rsidP="00401E3F">
      <w:pPr>
        <w:numPr>
          <w:ilvl w:val="1"/>
          <w:numId w:val="32"/>
        </w:numPr>
        <w:ind w:hanging="357"/>
        <w:jc w:val="both"/>
        <w:rPr>
          <w:rFonts w:ascii="Times New Roman" w:hAnsi="Times New Roman"/>
          <w:sz w:val="24"/>
          <w:szCs w:val="24"/>
        </w:rPr>
      </w:pPr>
      <w:r w:rsidRPr="00401E3F">
        <w:rPr>
          <w:rFonts w:ascii="Times New Roman" w:hAnsi="Times New Roman"/>
          <w:sz w:val="24"/>
          <w:szCs w:val="24"/>
        </w:rPr>
        <w:t>posudzuje návrhy obchodných a iných zmlúv uzavieraných v rámci ministerstva a zastupiteľských úradov</w:t>
      </w:r>
      <w:r w:rsidR="00433EB9">
        <w:rPr>
          <w:rFonts w:ascii="Times New Roman" w:hAnsi="Times New Roman"/>
          <w:sz w:val="24"/>
          <w:szCs w:val="24"/>
        </w:rPr>
        <w:t>,</w:t>
      </w:r>
    </w:p>
    <w:p w:rsidR="00AD1F74" w:rsidRDefault="00AD1F74" w:rsidP="00AD1F74">
      <w:pPr>
        <w:numPr>
          <w:ilvl w:val="1"/>
          <w:numId w:val="32"/>
        </w:numPr>
        <w:jc w:val="both"/>
        <w:rPr>
          <w:rFonts w:ascii="Times New Roman" w:hAnsi="Times New Roman"/>
          <w:sz w:val="24"/>
          <w:szCs w:val="24"/>
        </w:rPr>
      </w:pPr>
      <w:r w:rsidRPr="00AD1F74">
        <w:rPr>
          <w:rFonts w:ascii="Times New Roman" w:hAnsi="Times New Roman"/>
          <w:sz w:val="24"/>
          <w:szCs w:val="24"/>
        </w:rPr>
        <w:t>metodicky usmerňuje príslušné organizačné útvary ministerstva pri aplikácii pracovnoprávnych predpisov</w:t>
      </w:r>
      <w:r w:rsidR="00433EB9">
        <w:rPr>
          <w:rFonts w:ascii="Times New Roman" w:hAnsi="Times New Roman"/>
          <w:sz w:val="24"/>
          <w:szCs w:val="24"/>
        </w:rPr>
        <w:t>,</w:t>
      </w:r>
    </w:p>
    <w:p w:rsidR="00AD1F74" w:rsidRDefault="00AD1F74" w:rsidP="00AD1F74">
      <w:pPr>
        <w:numPr>
          <w:ilvl w:val="1"/>
          <w:numId w:val="32"/>
        </w:numPr>
        <w:jc w:val="both"/>
        <w:rPr>
          <w:rFonts w:ascii="Times New Roman" w:hAnsi="Times New Roman"/>
          <w:sz w:val="24"/>
          <w:szCs w:val="24"/>
        </w:rPr>
      </w:pPr>
      <w:r>
        <w:rPr>
          <w:rFonts w:ascii="Times New Roman" w:hAnsi="Times New Roman"/>
          <w:sz w:val="24"/>
          <w:szCs w:val="24"/>
        </w:rPr>
        <w:t>vypracúva právne stanoviská k dožiadaniam organizačných útvarov ministerstva najmä v oblasti záväzkových vzťahov, práva dušev</w:t>
      </w:r>
      <w:r w:rsidR="001E6A9F">
        <w:rPr>
          <w:rFonts w:ascii="Times New Roman" w:hAnsi="Times New Roman"/>
          <w:sz w:val="24"/>
          <w:szCs w:val="24"/>
        </w:rPr>
        <w:t>ného vlastníctva, vecných práv a správy majetku štátu</w:t>
      </w:r>
      <w:r w:rsidR="00433EB9">
        <w:rPr>
          <w:rFonts w:ascii="Times New Roman" w:hAnsi="Times New Roman"/>
          <w:sz w:val="24"/>
          <w:szCs w:val="24"/>
        </w:rPr>
        <w:t>,</w:t>
      </w:r>
      <w:r w:rsidR="001E6A9F">
        <w:rPr>
          <w:rFonts w:ascii="Times New Roman" w:hAnsi="Times New Roman"/>
          <w:sz w:val="24"/>
          <w:szCs w:val="24"/>
        </w:rPr>
        <w:t xml:space="preserve"> </w:t>
      </w:r>
    </w:p>
    <w:p w:rsidR="00401E3F" w:rsidRPr="00AD1F74" w:rsidRDefault="00401E3F" w:rsidP="00AD1F74">
      <w:pPr>
        <w:numPr>
          <w:ilvl w:val="1"/>
          <w:numId w:val="32"/>
        </w:numPr>
        <w:jc w:val="both"/>
        <w:rPr>
          <w:rFonts w:ascii="Times New Roman" w:hAnsi="Times New Roman"/>
          <w:sz w:val="24"/>
          <w:szCs w:val="24"/>
        </w:rPr>
      </w:pPr>
      <w:r w:rsidRPr="00AD1F74">
        <w:rPr>
          <w:rFonts w:ascii="Times New Roman" w:hAnsi="Times New Roman"/>
          <w:sz w:val="24"/>
          <w:szCs w:val="24"/>
        </w:rPr>
        <w:t>zastupuje ministerstvo v konaní pred súdmi SR a podáva návrhy na začatie týchto konaní na základe úplných vecných podkladov od príslušných organizačných útvarov;</w:t>
      </w:r>
    </w:p>
    <w:p w:rsidR="00401E3F" w:rsidRPr="00401E3F" w:rsidRDefault="00401E3F" w:rsidP="00401E3F">
      <w:pPr>
        <w:numPr>
          <w:ilvl w:val="1"/>
          <w:numId w:val="32"/>
        </w:numPr>
        <w:jc w:val="both"/>
        <w:rPr>
          <w:rFonts w:ascii="Times New Roman" w:hAnsi="Times New Roman"/>
          <w:sz w:val="24"/>
          <w:szCs w:val="24"/>
        </w:rPr>
      </w:pPr>
      <w:r w:rsidRPr="00401E3F">
        <w:rPr>
          <w:rFonts w:ascii="Times New Roman" w:hAnsi="Times New Roman"/>
          <w:sz w:val="24"/>
          <w:szCs w:val="24"/>
        </w:rPr>
        <w:t>zastupuje ministerstvo v trestnom konaní vo veci náhrady škody spôsobenej ministerstvu</w:t>
      </w:r>
      <w:r w:rsidR="00433EB9">
        <w:rPr>
          <w:rFonts w:ascii="Times New Roman" w:hAnsi="Times New Roman"/>
          <w:sz w:val="24"/>
          <w:szCs w:val="24"/>
        </w:rPr>
        <w:t>,</w:t>
      </w:r>
    </w:p>
    <w:p w:rsidR="00AD1F74" w:rsidRDefault="00401E3F" w:rsidP="00401E3F">
      <w:pPr>
        <w:numPr>
          <w:ilvl w:val="1"/>
          <w:numId w:val="32"/>
        </w:numPr>
        <w:ind w:left="714" w:hanging="357"/>
        <w:jc w:val="both"/>
        <w:rPr>
          <w:rFonts w:ascii="Times New Roman" w:hAnsi="Times New Roman"/>
          <w:sz w:val="24"/>
          <w:szCs w:val="24"/>
        </w:rPr>
      </w:pPr>
      <w:r w:rsidRPr="00401E3F">
        <w:rPr>
          <w:rFonts w:ascii="Times New Roman" w:hAnsi="Times New Roman"/>
          <w:sz w:val="24"/>
          <w:szCs w:val="24"/>
        </w:rPr>
        <w:t>na základe podkladov a  návrhov vecne príslušných organizačných útvarov oznamuje podozrenia zo spáchania trestnej činnosti orgánom činným v trestnom konaní a po</w:t>
      </w:r>
      <w:r w:rsidR="00AD1F74">
        <w:rPr>
          <w:rFonts w:ascii="Times New Roman" w:hAnsi="Times New Roman"/>
          <w:sz w:val="24"/>
          <w:szCs w:val="24"/>
        </w:rPr>
        <w:t>skytuje týmto orgánom súčinnosť;</w:t>
      </w:r>
      <w:r w:rsidRPr="00401E3F">
        <w:rPr>
          <w:rFonts w:ascii="Times New Roman" w:hAnsi="Times New Roman"/>
          <w:sz w:val="24"/>
          <w:szCs w:val="24"/>
        </w:rPr>
        <w:t xml:space="preserve"> </w:t>
      </w:r>
      <w:r w:rsidR="00AD1F74">
        <w:rPr>
          <w:rFonts w:ascii="Times New Roman" w:hAnsi="Times New Roman"/>
          <w:sz w:val="24"/>
          <w:szCs w:val="24"/>
        </w:rPr>
        <w:t>v</w:t>
      </w:r>
      <w:r w:rsidRPr="00401E3F">
        <w:rPr>
          <w:rFonts w:ascii="Times New Roman" w:hAnsi="Times New Roman"/>
          <w:sz w:val="24"/>
          <w:szCs w:val="24"/>
        </w:rPr>
        <w:t>edie evidenciu týchto podaní</w:t>
      </w:r>
      <w:r w:rsidR="00AD1F74">
        <w:rPr>
          <w:rFonts w:ascii="Times New Roman" w:hAnsi="Times New Roman"/>
          <w:sz w:val="24"/>
          <w:szCs w:val="24"/>
        </w:rPr>
        <w:t>, pričom t</w:t>
      </w:r>
      <w:r w:rsidRPr="00401E3F">
        <w:rPr>
          <w:rFonts w:ascii="Times New Roman" w:hAnsi="Times New Roman"/>
          <w:sz w:val="24"/>
          <w:szCs w:val="24"/>
        </w:rPr>
        <w:t>ýmto nie je dotknutá povinnosť vecne príslušných organizačných útvar</w:t>
      </w:r>
      <w:r w:rsidR="00AD1F74">
        <w:rPr>
          <w:rFonts w:ascii="Times New Roman" w:hAnsi="Times New Roman"/>
          <w:sz w:val="24"/>
          <w:szCs w:val="24"/>
        </w:rPr>
        <w:t>ov stanovená osobitnými zákonmi</w:t>
      </w:r>
      <w:r w:rsidR="001E6A9F">
        <w:rPr>
          <w:rFonts w:ascii="Times New Roman" w:hAnsi="Times New Roman"/>
          <w:sz w:val="24"/>
          <w:szCs w:val="24"/>
        </w:rPr>
        <w:t>.</w:t>
      </w:r>
      <w:r w:rsidR="0087273D">
        <w:rPr>
          <w:rStyle w:val="FootnoteReference"/>
          <w:sz w:val="24"/>
          <w:szCs w:val="24"/>
        </w:rPr>
        <w:footnoteReference w:id="10"/>
      </w:r>
      <w:r w:rsidR="00433EB9">
        <w:rPr>
          <w:rFonts w:ascii="Times New Roman" w:hAnsi="Times New Roman"/>
          <w:sz w:val="24"/>
          <w:szCs w:val="24"/>
          <w:vertAlign w:val="superscript"/>
        </w:rPr>
        <w:t>)</w:t>
      </w:r>
      <w:r w:rsidR="00F162D5">
        <w:rPr>
          <w:rFonts w:ascii="Times New Roman" w:hAnsi="Times New Roman"/>
          <w:sz w:val="24"/>
          <w:szCs w:val="24"/>
          <w:vertAlign w:val="superscript"/>
        </w:rPr>
        <w:t xml:space="preserve"> </w:t>
      </w:r>
      <w:r w:rsidR="00F162D5">
        <w:rPr>
          <w:rFonts w:ascii="Times New Roman" w:hAnsi="Times New Roman"/>
          <w:sz w:val="24"/>
          <w:szCs w:val="24"/>
        </w:rPr>
        <w:t>,</w:t>
      </w:r>
    </w:p>
    <w:p w:rsidR="00F162D5" w:rsidRPr="006E6002" w:rsidRDefault="00662851" w:rsidP="00662851">
      <w:pPr>
        <w:numPr>
          <w:ilvl w:val="1"/>
          <w:numId w:val="32"/>
        </w:numPr>
        <w:jc w:val="both"/>
        <w:rPr>
          <w:rFonts w:ascii="Times New Roman" w:hAnsi="Times New Roman"/>
          <w:sz w:val="24"/>
          <w:szCs w:val="24"/>
        </w:rPr>
      </w:pPr>
      <w:r w:rsidRPr="00662851">
        <w:rPr>
          <w:rFonts w:ascii="Times New Roman" w:hAnsi="Times New Roman"/>
          <w:sz w:val="24"/>
          <w:szCs w:val="24"/>
        </w:rPr>
        <w:t>zabezpečuje evidenciu a vybavovanie žiadostí o poskytnutie informácií v zmysle osobitného predpisu, pripravuje podklady pre rokovanie rozkladovej komisie ministerstva k vybaveniu podaného opravného prostriedku pri nesprístupnení informácií</w:t>
      </w:r>
      <w:r w:rsidR="006E6002">
        <w:rPr>
          <w:rFonts w:ascii="Times New Roman" w:hAnsi="Times New Roman"/>
          <w:sz w:val="24"/>
          <w:szCs w:val="24"/>
        </w:rPr>
        <w:t>,</w:t>
      </w:r>
      <w:r>
        <w:rPr>
          <w:rStyle w:val="FootnoteReference"/>
          <w:sz w:val="24"/>
          <w:szCs w:val="24"/>
        </w:rPr>
        <w:footnoteReference w:id="11"/>
      </w:r>
      <w:r w:rsidR="00E83A05">
        <w:rPr>
          <w:rFonts w:ascii="Times New Roman" w:hAnsi="Times New Roman"/>
          <w:sz w:val="24"/>
          <w:szCs w:val="24"/>
          <w:vertAlign w:val="superscript"/>
        </w:rPr>
        <w:t>)</w:t>
      </w:r>
      <w:r w:rsidR="006E6002">
        <w:rPr>
          <w:rFonts w:ascii="Times New Roman" w:hAnsi="Times New Roman"/>
          <w:sz w:val="24"/>
          <w:szCs w:val="24"/>
          <w:vertAlign w:val="superscript"/>
        </w:rPr>
        <w:t xml:space="preserve"> </w:t>
      </w:r>
    </w:p>
    <w:p w:rsidR="006E6002" w:rsidRPr="00662851" w:rsidRDefault="006E6002" w:rsidP="006E6002">
      <w:pPr>
        <w:numPr>
          <w:ilvl w:val="1"/>
          <w:numId w:val="32"/>
        </w:numPr>
        <w:jc w:val="both"/>
        <w:rPr>
          <w:rFonts w:ascii="Times New Roman" w:hAnsi="Times New Roman"/>
          <w:sz w:val="24"/>
          <w:szCs w:val="24"/>
        </w:rPr>
      </w:pPr>
      <w:r w:rsidRPr="006E6002">
        <w:rPr>
          <w:rFonts w:ascii="Times New Roman" w:hAnsi="Times New Roman"/>
          <w:sz w:val="24"/>
          <w:szCs w:val="24"/>
        </w:rPr>
        <w:tab/>
        <w:t>posudzuje po formálno-právnej stránke návrhy prvostupňových rozhodnutí ministerstva vydávaných v správnom konaní</w:t>
      </w:r>
      <w:r w:rsidR="007D1F49">
        <w:rPr>
          <w:rFonts w:ascii="Times New Roman" w:hAnsi="Times New Roman"/>
          <w:sz w:val="24"/>
          <w:szCs w:val="24"/>
        </w:rPr>
        <w:t>.</w:t>
      </w:r>
    </w:p>
    <w:p w:rsidR="0087273D" w:rsidRDefault="0087273D" w:rsidP="0087273D">
      <w:pPr>
        <w:ind w:left="357"/>
        <w:jc w:val="both"/>
        <w:rPr>
          <w:rFonts w:ascii="Times New Roman" w:hAnsi="Times New Roman"/>
          <w:sz w:val="24"/>
          <w:szCs w:val="24"/>
        </w:rPr>
      </w:pPr>
    </w:p>
    <w:p w:rsidR="001E6A9F" w:rsidRDefault="006D5DA5" w:rsidP="00161E51">
      <w:pPr>
        <w:numPr>
          <w:ilvl w:val="0"/>
          <w:numId w:val="32"/>
        </w:numPr>
        <w:jc w:val="both"/>
        <w:rPr>
          <w:rFonts w:ascii="Times New Roman" w:hAnsi="Times New Roman"/>
          <w:sz w:val="24"/>
          <w:szCs w:val="24"/>
        </w:rPr>
      </w:pPr>
      <w:r>
        <w:rPr>
          <w:rFonts w:ascii="Times New Roman" w:hAnsi="Times New Roman"/>
          <w:sz w:val="24"/>
          <w:szCs w:val="24"/>
        </w:rPr>
        <w:t>OPVR vykonáva najmä činnosti</w:t>
      </w:r>
      <w:r w:rsidR="001E6A9F">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organizačne zabezpečuje agendu poradného orgánu ministra – vedenia ministerstva, spracováva záznamy z</w:t>
      </w:r>
      <w:r w:rsidR="00433EB9">
        <w:rPr>
          <w:rFonts w:ascii="Times New Roman" w:hAnsi="Times New Roman"/>
          <w:sz w:val="24"/>
          <w:szCs w:val="24"/>
        </w:rPr>
        <w:t> </w:t>
      </w:r>
      <w:r w:rsidRPr="001E6A9F">
        <w:rPr>
          <w:rFonts w:ascii="Times New Roman" w:hAnsi="Times New Roman"/>
          <w:sz w:val="24"/>
          <w:szCs w:val="24"/>
        </w:rPr>
        <w:t>rokovania</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vyhodnocuje plnenie prijatých záverov vedenia ministerstva</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lastRenderedPageBreak/>
        <w:t xml:space="preserve">vedie evidenciu úloh z uznesení vlády, navrhuje určenie ich gestorov          </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 xml:space="preserve">a vyhodnocuje ich plnenie, </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 xml:space="preserve">pravidelne predkladá hlásenia o plnení úloh z uznesení vlády na </w:t>
      </w:r>
      <w:r w:rsidR="00A92B53">
        <w:rPr>
          <w:rFonts w:ascii="Times New Roman" w:hAnsi="Times New Roman"/>
          <w:sz w:val="24"/>
          <w:szCs w:val="24"/>
        </w:rPr>
        <w:t>Ú</w:t>
      </w:r>
      <w:r w:rsidRPr="001E6A9F">
        <w:rPr>
          <w:rFonts w:ascii="Times New Roman" w:hAnsi="Times New Roman"/>
          <w:sz w:val="24"/>
          <w:szCs w:val="24"/>
        </w:rPr>
        <w:t>rad vlády</w:t>
      </w:r>
      <w:r w:rsidR="00A92B53">
        <w:rPr>
          <w:rFonts w:ascii="Times New Roman" w:hAnsi="Times New Roman"/>
          <w:sz w:val="24"/>
          <w:szCs w:val="24"/>
        </w:rPr>
        <w:t xml:space="preserve"> SR</w:t>
      </w:r>
      <w:r w:rsidR="00433EB9">
        <w:rPr>
          <w:rFonts w:ascii="Times New Roman" w:hAnsi="Times New Roman"/>
          <w:sz w:val="24"/>
          <w:szCs w:val="24"/>
        </w:rPr>
        <w:t>,</w:t>
      </w:r>
      <w:r w:rsidRPr="001E6A9F">
        <w:rPr>
          <w:rFonts w:ascii="Times New Roman" w:hAnsi="Times New Roman"/>
          <w:sz w:val="24"/>
          <w:szCs w:val="24"/>
        </w:rPr>
        <w:t xml:space="preserve"> </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spolupracuje s Úradom vlády SR pri kontrole vyhodnocovania plnenia úloh z uznesení vlády</w:t>
      </w:r>
      <w:r w:rsidR="00433EB9">
        <w:rPr>
          <w:rFonts w:ascii="Times New Roman" w:hAnsi="Times New Roman"/>
          <w:sz w:val="24"/>
          <w:szCs w:val="24"/>
        </w:rPr>
        <w:t>,</w:t>
      </w:r>
      <w:r w:rsidRPr="001E6A9F">
        <w:rPr>
          <w:rFonts w:ascii="Times New Roman" w:hAnsi="Times New Roman"/>
          <w:sz w:val="24"/>
          <w:szCs w:val="24"/>
        </w:rPr>
        <w:t xml:space="preserve"> </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vypracúva mesačné plány zahraničných pracovných stykov členov vlády, štátnych tajomníkov a vedúcich ostatných ÚOŠS vrátane dodatkov k nim, ktoré schvaľuje vláda SR</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 xml:space="preserve">organizačne zabezpečuje medzirezortné pripomienkové konanie, určuje gestorov zodpovedných za vyjadrenie pripomienok ministerstva a eviduje ich pripomienky, </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v prípade legislatívnych materiálov spolupracuje s</w:t>
      </w:r>
      <w:r w:rsidR="006E6002">
        <w:rPr>
          <w:rFonts w:ascii="Times New Roman" w:hAnsi="Times New Roman"/>
          <w:sz w:val="24"/>
          <w:szCs w:val="24"/>
        </w:rPr>
        <w:t> LEG1 a LEG2</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zabezpečuje vypracovanie návrhu štatútu ministerstva a organizačného poriadku ministerstva</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zabezpečuje vypracovanie vnútorných predpisov ministerstva a to: návrh rokovacieho poriadku vedenia ministerstva, návrh o postupe organizačných útvarov pri predkladaní materiálov na rokovanie vlády a NR SR a návrh rozhodnutia ministra, ktorým stanovuje zoznam členov vedenia ministerstva</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koordinuje proces prípravy osobitných vnútorných predpisov ministerstva  zabezpečuje ich evidenciu a publikáciu v elektronickej Zbierke vnútorných predpisov a informuje zamestnancov ministerstva o nadobudnutí ich platnosti</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predkladá stanoviská ako vecný garant k vnútorným predpisom ministerstva, spracovaných v pôsobnosti iných organizačných útvarov</w:t>
      </w:r>
      <w:r w:rsidR="00433EB9">
        <w:rPr>
          <w:rFonts w:ascii="Times New Roman" w:hAnsi="Times New Roman"/>
          <w:sz w:val="24"/>
          <w:szCs w:val="24"/>
        </w:rPr>
        <w:t>,</w:t>
      </w:r>
    </w:p>
    <w:p w:rsidR="001E6A9F" w:rsidRPr="001E6A9F" w:rsidRDefault="001E6A9F" w:rsidP="00F87237">
      <w:pPr>
        <w:numPr>
          <w:ilvl w:val="0"/>
          <w:numId w:val="113"/>
        </w:numPr>
        <w:ind w:hanging="294"/>
        <w:jc w:val="both"/>
        <w:rPr>
          <w:rFonts w:ascii="Times New Roman" w:hAnsi="Times New Roman"/>
          <w:sz w:val="24"/>
          <w:szCs w:val="24"/>
        </w:rPr>
      </w:pPr>
      <w:r w:rsidRPr="001E6A9F">
        <w:rPr>
          <w:rFonts w:ascii="Times New Roman" w:hAnsi="Times New Roman"/>
          <w:sz w:val="24"/>
          <w:szCs w:val="24"/>
        </w:rPr>
        <w:t>organizačne zabezpečuje realizáciu programov riadenia kvality uplatňovaných vedením ministerstva</w:t>
      </w:r>
      <w:r w:rsidR="00433EB9">
        <w:rPr>
          <w:rFonts w:ascii="Times New Roman" w:hAnsi="Times New Roman"/>
          <w:sz w:val="24"/>
          <w:szCs w:val="24"/>
        </w:rPr>
        <w:t>,</w:t>
      </w:r>
    </w:p>
    <w:p w:rsidR="001E6A9F" w:rsidRDefault="00161E51" w:rsidP="00F87237">
      <w:pPr>
        <w:numPr>
          <w:ilvl w:val="0"/>
          <w:numId w:val="113"/>
        </w:numPr>
        <w:ind w:hanging="294"/>
        <w:jc w:val="both"/>
        <w:rPr>
          <w:rFonts w:ascii="Times New Roman" w:hAnsi="Times New Roman"/>
          <w:sz w:val="24"/>
          <w:szCs w:val="24"/>
        </w:rPr>
      </w:pPr>
      <w:r>
        <w:rPr>
          <w:rFonts w:ascii="Times New Roman" w:hAnsi="Times New Roman"/>
          <w:sz w:val="24"/>
          <w:szCs w:val="24"/>
        </w:rPr>
        <w:t>za</w:t>
      </w:r>
      <w:r w:rsidR="001E6A9F" w:rsidRPr="001E6A9F">
        <w:rPr>
          <w:rFonts w:ascii="Times New Roman" w:hAnsi="Times New Roman"/>
          <w:sz w:val="24"/>
          <w:szCs w:val="24"/>
        </w:rPr>
        <w:t>bezpečuje spoluprácu ministerstva s inými inštitúciami v oblasti riadenia kvality na národnej a medzinárodnej úrovni.</w:t>
      </w:r>
    </w:p>
    <w:p w:rsidR="001E6A9F" w:rsidRDefault="001E6A9F" w:rsidP="006D5DA5">
      <w:pPr>
        <w:jc w:val="both"/>
        <w:rPr>
          <w:rFonts w:ascii="Times New Roman" w:hAnsi="Times New Roman"/>
          <w:sz w:val="24"/>
          <w:szCs w:val="24"/>
        </w:rPr>
      </w:pPr>
    </w:p>
    <w:p w:rsidR="00FE6DCF" w:rsidRPr="00FE6DCF" w:rsidRDefault="00FE6DCF" w:rsidP="00FE6DCF">
      <w:pPr>
        <w:spacing w:before="120" w:after="120"/>
        <w:jc w:val="center"/>
        <w:rPr>
          <w:rFonts w:ascii="Times New Roman" w:hAnsi="Times New Roman"/>
          <w:b/>
          <w:sz w:val="28"/>
          <w:szCs w:val="24"/>
          <w:lang w:eastAsia="sk-SK"/>
        </w:rPr>
      </w:pPr>
      <w:r w:rsidRPr="00FE6DCF">
        <w:rPr>
          <w:rFonts w:ascii="Times New Roman" w:hAnsi="Times New Roman"/>
          <w:b/>
          <w:sz w:val="28"/>
          <w:szCs w:val="24"/>
          <w:lang w:eastAsia="sk-SK"/>
        </w:rPr>
        <w:t>TRETIA ČASŤ</w:t>
      </w:r>
      <w:r w:rsidRPr="00FE6DCF">
        <w:rPr>
          <w:rFonts w:ascii="Times New Roman" w:hAnsi="Times New Roman"/>
          <w:b/>
          <w:sz w:val="28"/>
          <w:szCs w:val="24"/>
          <w:lang w:eastAsia="sk-SK"/>
        </w:rPr>
        <w:br/>
        <w:t>SEKCIE MINISTERSTVA</w:t>
      </w:r>
    </w:p>
    <w:p w:rsidR="00FE6DCF" w:rsidRPr="00FE6DCF" w:rsidRDefault="00FE6DCF" w:rsidP="00FE6DCF">
      <w:pPr>
        <w:spacing w:before="120" w:after="120"/>
        <w:jc w:val="center"/>
        <w:rPr>
          <w:rFonts w:ascii="Times New Roman" w:hAnsi="Times New Roman"/>
          <w:sz w:val="24"/>
          <w:szCs w:val="24"/>
          <w:lang w:eastAsia="sk-SK"/>
        </w:rPr>
      </w:pPr>
      <w:r w:rsidRPr="00FE6DCF">
        <w:rPr>
          <w:rFonts w:ascii="Times New Roman" w:hAnsi="Times New Roman"/>
          <w:sz w:val="24"/>
          <w:szCs w:val="24"/>
          <w:lang w:eastAsia="sk-SK"/>
        </w:rPr>
        <w:t>PRVÁ HLAVA</w:t>
      </w:r>
      <w:r w:rsidRPr="00FE6DCF">
        <w:rPr>
          <w:rFonts w:ascii="Times New Roman" w:hAnsi="Times New Roman"/>
          <w:sz w:val="24"/>
          <w:szCs w:val="24"/>
          <w:lang w:eastAsia="sk-SK"/>
        </w:rPr>
        <w:br/>
        <w:t>POLITICKÁ SEKCIA</w:t>
      </w:r>
    </w:p>
    <w:p w:rsidR="00FE6DCF" w:rsidRDefault="00FE6DCF" w:rsidP="00FE6DCF">
      <w:pPr>
        <w:spacing w:before="120" w:after="120"/>
        <w:jc w:val="center"/>
        <w:rPr>
          <w:rFonts w:ascii="Times New Roman" w:hAnsi="Times New Roman"/>
          <w:b/>
          <w:sz w:val="24"/>
          <w:szCs w:val="24"/>
          <w:lang w:eastAsia="sk-SK"/>
        </w:rPr>
      </w:pPr>
      <w:r w:rsidRPr="00FE6DCF">
        <w:rPr>
          <w:rFonts w:ascii="Times New Roman" w:hAnsi="Times New Roman"/>
          <w:b/>
          <w:sz w:val="24"/>
          <w:szCs w:val="24"/>
          <w:lang w:eastAsia="sk-SK"/>
        </w:rPr>
        <w:t>Čl. 1</w:t>
      </w:r>
      <w:r w:rsidR="0033147A">
        <w:rPr>
          <w:rFonts w:ascii="Times New Roman" w:hAnsi="Times New Roman"/>
          <w:b/>
          <w:sz w:val="24"/>
          <w:szCs w:val="24"/>
          <w:lang w:eastAsia="sk-SK"/>
        </w:rPr>
        <w:t>6</w:t>
      </w:r>
      <w:r w:rsidRPr="00FE6DCF">
        <w:rPr>
          <w:rFonts w:ascii="Times New Roman" w:hAnsi="Times New Roman"/>
          <w:b/>
          <w:sz w:val="24"/>
          <w:szCs w:val="24"/>
          <w:lang w:eastAsia="sk-SK"/>
        </w:rPr>
        <w:br/>
        <w:t>Pôsobnosť a organizačné členenie sekcie</w:t>
      </w:r>
    </w:p>
    <w:p w:rsidR="00F337C8" w:rsidRPr="00FE6DCF" w:rsidRDefault="00F337C8" w:rsidP="00FE6DCF">
      <w:pPr>
        <w:spacing w:before="120" w:after="120"/>
        <w:jc w:val="center"/>
        <w:rPr>
          <w:rFonts w:ascii="Times New Roman" w:hAnsi="Times New Roman"/>
          <w:b/>
          <w:sz w:val="24"/>
          <w:szCs w:val="24"/>
          <w:lang w:eastAsia="sk-SK"/>
        </w:rPr>
      </w:pPr>
    </w:p>
    <w:p w:rsidR="00FE6DCF" w:rsidRDefault="00FE6DCF" w:rsidP="00FE6DCF">
      <w:pPr>
        <w:numPr>
          <w:ilvl w:val="0"/>
          <w:numId w:val="19"/>
        </w:numPr>
        <w:spacing w:before="120" w:after="120"/>
        <w:jc w:val="both"/>
        <w:rPr>
          <w:rFonts w:ascii="Times New Roman" w:hAnsi="Times New Roman"/>
          <w:sz w:val="24"/>
          <w:szCs w:val="24"/>
          <w:lang w:eastAsia="sk-SK"/>
        </w:rPr>
      </w:pPr>
      <w:r w:rsidRPr="00FE6DCF">
        <w:rPr>
          <w:rFonts w:ascii="Times New Roman" w:hAnsi="Times New Roman"/>
          <w:sz w:val="24"/>
          <w:szCs w:val="24"/>
          <w:lang w:eastAsia="sk-SK"/>
        </w:rPr>
        <w:t xml:space="preserve">Politická sekcia (POLS) sa člení na: odbor spoločnej zahraničnej a bezpečnostnej politiky (SZBP), odbor bezpečnostnej politiky (OBEP), odbor štátov východnej Európy, južného Kaukazu a strednej Ázie (3TEO), odbor štátov juhovýchodnej Európy a Turecka (4TEO), odbor štátov Severnej a Južnej Ameriky (5TEO), odbor Ázie a Pacifiku (6TEO) a odbor Blízkeho a Stredného východu a Afriky (7TEO). Súčasťou odboru Ázie a Pacifiku (6TEO) je oddelenie krajín  východnej Ázie a Pacifiku (OVAP). </w:t>
      </w:r>
    </w:p>
    <w:p w:rsidR="00FE6DCF" w:rsidRPr="00FE6DCF" w:rsidRDefault="00FE6DCF" w:rsidP="00BA730F">
      <w:pPr>
        <w:numPr>
          <w:ilvl w:val="0"/>
          <w:numId w:val="19"/>
        </w:numPr>
        <w:ind w:hanging="357"/>
        <w:jc w:val="both"/>
        <w:rPr>
          <w:rFonts w:ascii="Times New Roman" w:hAnsi="Times New Roman"/>
          <w:sz w:val="24"/>
          <w:szCs w:val="24"/>
          <w:lang w:eastAsia="sk-SK"/>
        </w:rPr>
      </w:pPr>
      <w:r w:rsidRPr="00FE6DCF">
        <w:rPr>
          <w:rFonts w:ascii="Times New Roman" w:hAnsi="Times New Roman"/>
          <w:sz w:val="24"/>
          <w:szCs w:val="24"/>
          <w:lang w:eastAsia="sk-SK"/>
        </w:rPr>
        <w:t>POLS plní tieto činnosti:</w:t>
      </w:r>
    </w:p>
    <w:p w:rsidR="00FF1B3B" w:rsidRDefault="00C31D62" w:rsidP="00C31D62">
      <w:pPr>
        <w:numPr>
          <w:ilvl w:val="1"/>
          <w:numId w:val="19"/>
        </w:numPr>
        <w:jc w:val="both"/>
        <w:rPr>
          <w:rFonts w:ascii="Times New Roman" w:hAnsi="Times New Roman"/>
          <w:sz w:val="24"/>
          <w:szCs w:val="24"/>
          <w:lang w:eastAsia="sk-SK"/>
        </w:rPr>
      </w:pPr>
      <w:r w:rsidRPr="00C31D62">
        <w:rPr>
          <w:rFonts w:ascii="Times New Roman" w:hAnsi="Times New Roman"/>
          <w:sz w:val="24"/>
          <w:szCs w:val="24"/>
          <w:lang w:eastAsia="sk-SK"/>
        </w:rPr>
        <w:t>podieľa sa na formovaní a realizácii dlhodobej koncepcie zahraničnej politiky SR a to v oblasti rozvoja bilaterálnych ako aj multilaterálnych vzťahov, vrátane presadzovania záujmov, napĺňania cieľov a plnenia úloh spojených s členstvom SR v štruktúrach EÚ a NATO,</w:t>
      </w:r>
      <w:r>
        <w:rPr>
          <w:rFonts w:ascii="Times New Roman" w:hAnsi="Times New Roman"/>
          <w:sz w:val="24"/>
          <w:szCs w:val="24"/>
          <w:lang w:eastAsia="sk-SK"/>
        </w:rPr>
        <w:t xml:space="preserve">  </w:t>
      </w:r>
      <w:r w:rsidR="00FE6DCF" w:rsidRPr="00FF1B3B">
        <w:rPr>
          <w:rFonts w:ascii="Times New Roman" w:hAnsi="Times New Roman"/>
          <w:sz w:val="24"/>
          <w:szCs w:val="24"/>
          <w:lang w:eastAsia="sk-SK"/>
        </w:rPr>
        <w:t xml:space="preserve"> </w:t>
      </w:r>
    </w:p>
    <w:p w:rsidR="00FE6DCF" w:rsidRDefault="00C31D62" w:rsidP="00C31D62">
      <w:pPr>
        <w:numPr>
          <w:ilvl w:val="1"/>
          <w:numId w:val="19"/>
        </w:numPr>
        <w:jc w:val="both"/>
        <w:rPr>
          <w:rFonts w:ascii="Times New Roman" w:hAnsi="Times New Roman"/>
          <w:sz w:val="24"/>
          <w:szCs w:val="24"/>
          <w:lang w:eastAsia="sk-SK"/>
        </w:rPr>
      </w:pPr>
      <w:r w:rsidRPr="00C31D62">
        <w:rPr>
          <w:rFonts w:ascii="Times New Roman" w:hAnsi="Times New Roman"/>
          <w:sz w:val="24"/>
          <w:szCs w:val="24"/>
          <w:lang w:eastAsia="sk-SK"/>
        </w:rPr>
        <w:lastRenderedPageBreak/>
        <w:t>v súlade s aktuálnym vývojom a zahranično-politickými prioritami SR vytvára vhodné podmienky pre rozvoj vzťahov SR so štátmi v teritoriálnej pôsobnosti sekcie na bilaterálnej a multilaterálnej úrovni,</w:t>
      </w:r>
    </w:p>
    <w:p w:rsidR="00C31D62" w:rsidRPr="00C31D62" w:rsidRDefault="00C31D62" w:rsidP="00C31D62">
      <w:pPr>
        <w:numPr>
          <w:ilvl w:val="1"/>
          <w:numId w:val="19"/>
        </w:numPr>
        <w:jc w:val="both"/>
        <w:rPr>
          <w:rFonts w:ascii="Times New Roman" w:hAnsi="Times New Roman"/>
          <w:sz w:val="24"/>
          <w:szCs w:val="24"/>
          <w:lang w:eastAsia="sk-SK"/>
        </w:rPr>
      </w:pPr>
      <w:r w:rsidRPr="00C31D62">
        <w:rPr>
          <w:rFonts w:ascii="Times New Roman" w:hAnsi="Times New Roman"/>
          <w:sz w:val="24"/>
          <w:szCs w:val="24"/>
          <w:lang w:eastAsia="sk-SK"/>
        </w:rPr>
        <w:t>podieľa sa na formovaní a výkone spoločnej zahraničnej a bezpečnostnej politiky EÚ,</w:t>
      </w:r>
      <w:r w:rsidRPr="00C31D62">
        <w:t xml:space="preserve"> </w:t>
      </w:r>
      <w:r w:rsidRPr="00C31D62">
        <w:rPr>
          <w:rFonts w:ascii="Times New Roman" w:hAnsi="Times New Roman"/>
          <w:sz w:val="24"/>
          <w:szCs w:val="24"/>
          <w:lang w:eastAsia="sk-SK"/>
        </w:rPr>
        <w:t>ako aj na definovaní a presadzovaní záujmov a cieľov zahraničnej politiky SR</w:t>
      </w:r>
      <w:r w:rsidRPr="00C31D62">
        <w:t xml:space="preserve"> </w:t>
      </w:r>
      <w:r w:rsidRPr="00C31D62">
        <w:rPr>
          <w:rFonts w:ascii="Times New Roman" w:hAnsi="Times New Roman"/>
          <w:sz w:val="24"/>
          <w:szCs w:val="24"/>
          <w:lang w:eastAsia="sk-SK"/>
        </w:rPr>
        <w:t>v bezpečnostnej i v ďalších oblastiach vyplývajúcich z členstva SR v euroatlantických štruktúrach.</w:t>
      </w:r>
    </w:p>
    <w:p w:rsidR="00FF1B3B" w:rsidRPr="00FF1B3B" w:rsidRDefault="00FF1B3B" w:rsidP="00FF1B3B">
      <w:pPr>
        <w:ind w:left="357"/>
        <w:jc w:val="both"/>
        <w:rPr>
          <w:rFonts w:ascii="Times New Roman" w:hAnsi="Times New Roman"/>
          <w:sz w:val="24"/>
          <w:szCs w:val="24"/>
          <w:lang w:eastAsia="sk-SK"/>
        </w:rPr>
      </w:pPr>
    </w:p>
    <w:p w:rsidR="00FE6DCF" w:rsidRPr="00FE6DCF" w:rsidRDefault="00FE6DCF" w:rsidP="00C57C07">
      <w:pPr>
        <w:numPr>
          <w:ilvl w:val="0"/>
          <w:numId w:val="19"/>
        </w:numPr>
        <w:jc w:val="both"/>
        <w:rPr>
          <w:rFonts w:ascii="Times New Roman" w:hAnsi="Times New Roman"/>
          <w:sz w:val="24"/>
          <w:szCs w:val="24"/>
          <w:lang w:eastAsia="sk-SK"/>
        </w:rPr>
      </w:pPr>
      <w:r w:rsidRPr="00FE6DCF">
        <w:rPr>
          <w:rFonts w:ascii="Times New Roman" w:hAnsi="Times New Roman"/>
          <w:sz w:val="24"/>
          <w:szCs w:val="24"/>
          <w:lang w:eastAsia="sk-SK"/>
        </w:rPr>
        <w:t>Generálny riaditeľ sekcie POLS riadi</w:t>
      </w:r>
    </w:p>
    <w:p w:rsidR="00FE6DCF" w:rsidRPr="00FE6DCF" w:rsidRDefault="00FE6DCF" w:rsidP="00C57C07">
      <w:pPr>
        <w:numPr>
          <w:ilvl w:val="1"/>
          <w:numId w:val="19"/>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vedúcich zastupiteľských úradov, vrátane generálnych konzulov v pôsobnosti sekcie</w:t>
      </w:r>
      <w:r w:rsidR="00433EB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19"/>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vedúceho  Stálej delegácie SR (SD SR)  pri NATO v</w:t>
      </w:r>
      <w:r w:rsidR="00433EB9">
        <w:rPr>
          <w:rFonts w:ascii="Times New Roman" w:hAnsi="Times New Roman"/>
          <w:sz w:val="24"/>
          <w:szCs w:val="24"/>
          <w:lang w:eastAsia="sk-SK"/>
        </w:rPr>
        <w:t> </w:t>
      </w:r>
      <w:r w:rsidRPr="00FE6DCF">
        <w:rPr>
          <w:rFonts w:ascii="Times New Roman" w:hAnsi="Times New Roman"/>
          <w:sz w:val="24"/>
          <w:szCs w:val="24"/>
          <w:lang w:eastAsia="sk-SK"/>
        </w:rPr>
        <w:t>Bruseli</w:t>
      </w:r>
      <w:r w:rsidR="00433EB9">
        <w:rPr>
          <w:rFonts w:ascii="Times New Roman" w:hAnsi="Times New Roman"/>
          <w:sz w:val="24"/>
          <w:szCs w:val="24"/>
          <w:lang w:eastAsia="sk-SK"/>
        </w:rPr>
        <w:t>,</w:t>
      </w:r>
    </w:p>
    <w:p w:rsidR="00FE6DCF" w:rsidRDefault="00FE6DCF" w:rsidP="00C57C07">
      <w:pPr>
        <w:numPr>
          <w:ilvl w:val="1"/>
          <w:numId w:val="19"/>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 rozsahu svojej pôsobnosti riadi vedúceho úseku Politického a bezpečnostného výboru EÚ (PSC)  a Stále zastúpenie SR (SZ SR) pri EÚ v Bruseli.</w:t>
      </w:r>
    </w:p>
    <w:p w:rsidR="009748AF" w:rsidRPr="00FE6DCF" w:rsidRDefault="009748AF" w:rsidP="009748AF">
      <w:pPr>
        <w:numPr>
          <w:ilvl w:val="0"/>
          <w:numId w:val="19"/>
        </w:numPr>
        <w:spacing w:before="120" w:after="120"/>
        <w:jc w:val="both"/>
        <w:rPr>
          <w:rFonts w:ascii="Times New Roman" w:hAnsi="Times New Roman"/>
          <w:sz w:val="24"/>
          <w:szCs w:val="24"/>
          <w:lang w:eastAsia="sk-SK"/>
        </w:rPr>
      </w:pPr>
      <w:r w:rsidRPr="009748AF">
        <w:rPr>
          <w:rFonts w:ascii="Times New Roman" w:hAnsi="Times New Roman"/>
          <w:sz w:val="24"/>
          <w:szCs w:val="24"/>
          <w:lang w:eastAsia="sk-SK"/>
        </w:rPr>
        <w:t>Vymedzenie územnej pôsobnosti teritoriálnych odborov stanovuje štvrtá časť tejto prílohy</w:t>
      </w:r>
      <w:r w:rsidR="00CF344D">
        <w:rPr>
          <w:rFonts w:ascii="Times New Roman" w:hAnsi="Times New Roman"/>
          <w:sz w:val="24"/>
          <w:szCs w:val="24"/>
          <w:lang w:eastAsia="sk-SK"/>
        </w:rPr>
        <w:t>.</w:t>
      </w:r>
    </w:p>
    <w:p w:rsidR="00FE6DCF" w:rsidRPr="00FE6DCF" w:rsidRDefault="00FE6DCF" w:rsidP="00E33DC2">
      <w:pPr>
        <w:jc w:val="center"/>
        <w:rPr>
          <w:rFonts w:ascii="Times New Roman" w:hAnsi="Times New Roman"/>
          <w:b/>
          <w:sz w:val="24"/>
          <w:szCs w:val="24"/>
          <w:lang w:eastAsia="sk-SK"/>
        </w:rPr>
      </w:pPr>
      <w:r w:rsidRPr="00FE6DCF">
        <w:rPr>
          <w:rFonts w:ascii="Times New Roman" w:hAnsi="Times New Roman"/>
          <w:b/>
          <w:sz w:val="24"/>
          <w:szCs w:val="24"/>
          <w:lang w:eastAsia="sk-SK"/>
        </w:rPr>
        <w:t>Čl. 1</w:t>
      </w:r>
      <w:r w:rsidR="0033147A">
        <w:rPr>
          <w:rFonts w:ascii="Times New Roman" w:hAnsi="Times New Roman"/>
          <w:b/>
          <w:sz w:val="24"/>
          <w:szCs w:val="24"/>
          <w:lang w:eastAsia="sk-SK"/>
        </w:rPr>
        <w:t>7</w:t>
      </w:r>
    </w:p>
    <w:p w:rsidR="00FE6DCF" w:rsidRDefault="00FE6DCF" w:rsidP="00E33DC2">
      <w:pPr>
        <w:jc w:val="center"/>
        <w:rPr>
          <w:rFonts w:ascii="Times New Roman" w:hAnsi="Times New Roman"/>
          <w:b/>
          <w:sz w:val="24"/>
          <w:szCs w:val="24"/>
          <w:lang w:eastAsia="sk-SK"/>
        </w:rPr>
      </w:pPr>
      <w:r w:rsidRPr="00FE6DCF">
        <w:rPr>
          <w:rFonts w:ascii="Times New Roman" w:hAnsi="Times New Roman"/>
          <w:b/>
          <w:sz w:val="24"/>
          <w:szCs w:val="24"/>
          <w:lang w:eastAsia="sk-SK"/>
        </w:rPr>
        <w:t>Odbor spoločnej zahraničnej s bezpečnostnej politiky</w:t>
      </w:r>
    </w:p>
    <w:p w:rsidR="00E33DC2" w:rsidRPr="00FE6DCF" w:rsidRDefault="00E33DC2" w:rsidP="00E33DC2">
      <w:pPr>
        <w:jc w:val="center"/>
        <w:rPr>
          <w:rFonts w:ascii="Times New Roman" w:hAnsi="Times New Roman"/>
          <w:b/>
          <w:sz w:val="24"/>
          <w:szCs w:val="24"/>
          <w:lang w:eastAsia="sk-SK"/>
        </w:rPr>
      </w:pPr>
    </w:p>
    <w:p w:rsidR="00FE6DCF" w:rsidRPr="00FE6DCF" w:rsidRDefault="00FE6DCF" w:rsidP="00C57C07">
      <w:pPr>
        <w:numPr>
          <w:ilvl w:val="0"/>
          <w:numId w:val="20"/>
        </w:numPr>
        <w:jc w:val="both"/>
        <w:rPr>
          <w:rFonts w:ascii="Times New Roman" w:hAnsi="Times New Roman"/>
          <w:sz w:val="24"/>
          <w:szCs w:val="24"/>
          <w:lang w:eastAsia="sk-SK"/>
        </w:rPr>
      </w:pPr>
      <w:r w:rsidRPr="00FE6DCF">
        <w:rPr>
          <w:rFonts w:ascii="Times New Roman" w:hAnsi="Times New Roman"/>
          <w:sz w:val="24"/>
          <w:szCs w:val="24"/>
          <w:lang w:eastAsia="sk-SK"/>
        </w:rPr>
        <w:t>SZBP plní tieto činnosti:</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zodpovedá za koordináciu stanovísk SR v rámci spoločnej zahraničnej a bezpečnostnej politiky EÚ</w:t>
      </w:r>
      <w:r w:rsidR="009748AF">
        <w:rPr>
          <w:rFonts w:ascii="Times New Roman" w:hAnsi="Times New Roman"/>
          <w:sz w:val="24"/>
          <w:szCs w:val="24"/>
          <w:lang w:eastAsia="sk-SK"/>
        </w:rPr>
        <w:t xml:space="preserve"> </w:t>
      </w:r>
      <w:r w:rsidRPr="00FE6DCF">
        <w:rPr>
          <w:rFonts w:ascii="Times New Roman" w:hAnsi="Times New Roman"/>
          <w:sz w:val="24"/>
          <w:szCs w:val="24"/>
          <w:lang w:eastAsia="sk-SK"/>
        </w:rPr>
        <w:t xml:space="preserve"> (S</w:t>
      </w:r>
      <w:r w:rsidR="007B7467">
        <w:rPr>
          <w:rFonts w:ascii="Times New Roman" w:hAnsi="Times New Roman"/>
          <w:sz w:val="24"/>
          <w:szCs w:val="24"/>
          <w:lang w:eastAsia="sk-SK"/>
        </w:rPr>
        <w:t>Z</w:t>
      </w:r>
      <w:r w:rsidRPr="00FE6DCF">
        <w:rPr>
          <w:rFonts w:ascii="Times New Roman" w:hAnsi="Times New Roman"/>
          <w:sz w:val="24"/>
          <w:szCs w:val="24"/>
          <w:lang w:eastAsia="sk-SK"/>
        </w:rPr>
        <w:t>BP</w:t>
      </w:r>
      <w:r w:rsidR="009748AF">
        <w:rPr>
          <w:rFonts w:ascii="Times New Roman" w:hAnsi="Times New Roman"/>
          <w:sz w:val="24"/>
          <w:szCs w:val="24"/>
          <w:lang w:eastAsia="sk-SK"/>
        </w:rPr>
        <w:t xml:space="preserve"> EÚ</w:t>
      </w:r>
      <w:r w:rsidRPr="00FE6DCF">
        <w:rPr>
          <w:rFonts w:ascii="Times New Roman" w:hAnsi="Times New Roman"/>
          <w:sz w:val="24"/>
          <w:szCs w:val="24"/>
          <w:lang w:eastAsia="sk-SK"/>
        </w:rPr>
        <w:t>)</w:t>
      </w:r>
      <w:r w:rsidR="00433EB9">
        <w:rPr>
          <w:rFonts w:ascii="Times New Roman" w:hAnsi="Times New Roman"/>
          <w:sz w:val="24"/>
          <w:szCs w:val="24"/>
          <w:lang w:eastAsia="sk-SK"/>
        </w:rPr>
        <w:t>,</w:t>
      </w:r>
    </w:p>
    <w:p w:rsidR="00FE6DCF" w:rsidRPr="009748A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dohliada na súlad politických výstupov ministerstva so </w:t>
      </w:r>
      <w:r w:rsidRPr="009748AF">
        <w:rPr>
          <w:rFonts w:ascii="Times New Roman" w:hAnsi="Times New Roman"/>
          <w:sz w:val="24"/>
          <w:szCs w:val="24"/>
          <w:lang w:eastAsia="sk-SK"/>
        </w:rPr>
        <w:t>S</w:t>
      </w:r>
      <w:r w:rsidR="007B7467">
        <w:rPr>
          <w:rFonts w:ascii="Times New Roman" w:hAnsi="Times New Roman"/>
          <w:sz w:val="24"/>
          <w:szCs w:val="24"/>
          <w:lang w:eastAsia="sk-SK"/>
        </w:rPr>
        <w:t>Z</w:t>
      </w:r>
      <w:r w:rsidRPr="009748AF">
        <w:rPr>
          <w:rFonts w:ascii="Times New Roman" w:hAnsi="Times New Roman"/>
          <w:sz w:val="24"/>
          <w:szCs w:val="24"/>
          <w:lang w:eastAsia="sk-SK"/>
        </w:rPr>
        <w:t>BP EÚ</w:t>
      </w:r>
      <w:r w:rsidR="00433EB9">
        <w:rPr>
          <w:rFonts w:ascii="Times New Roman" w:hAnsi="Times New Roman"/>
          <w:sz w:val="24"/>
          <w:szCs w:val="24"/>
          <w:lang w:eastAsia="sk-SK"/>
        </w:rPr>
        <w:t>,</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príprave pozičných dokumentov a stanovísk SR k otázkam </w:t>
      </w:r>
      <w:r w:rsidRPr="009748AF">
        <w:rPr>
          <w:rFonts w:ascii="Times New Roman" w:hAnsi="Times New Roman"/>
          <w:sz w:val="24"/>
          <w:szCs w:val="24"/>
          <w:lang w:eastAsia="sk-SK"/>
        </w:rPr>
        <w:t>S</w:t>
      </w:r>
      <w:r w:rsidR="007B7467">
        <w:rPr>
          <w:rFonts w:ascii="Times New Roman" w:hAnsi="Times New Roman"/>
          <w:sz w:val="24"/>
          <w:szCs w:val="24"/>
          <w:lang w:eastAsia="sk-SK"/>
        </w:rPr>
        <w:t>Z</w:t>
      </w:r>
      <w:r w:rsidRPr="009748AF">
        <w:rPr>
          <w:rFonts w:ascii="Times New Roman" w:hAnsi="Times New Roman"/>
          <w:sz w:val="24"/>
          <w:szCs w:val="24"/>
          <w:lang w:eastAsia="sk-SK"/>
        </w:rPr>
        <w:t>BP</w:t>
      </w:r>
      <w:r w:rsidR="009748AF">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w:t>
      </w:r>
      <w:r w:rsidRPr="00FE6DCF">
        <w:rPr>
          <w:rFonts w:ascii="Times New Roman" w:hAnsi="Times New Roman"/>
          <w:sz w:val="24"/>
          <w:szCs w:val="24"/>
          <w:lang w:eastAsia="sk-SK"/>
        </w:rPr>
        <w:br/>
        <w:t xml:space="preserve">na vypracúvaní dlhodobej koncepcie zahraničnej politiky SR a na definovaní jej  cieľov v oblasti </w:t>
      </w:r>
      <w:r w:rsidRPr="009748AF">
        <w:rPr>
          <w:rFonts w:ascii="Times New Roman" w:hAnsi="Times New Roman"/>
          <w:sz w:val="24"/>
          <w:szCs w:val="24"/>
          <w:lang w:eastAsia="sk-SK"/>
        </w:rPr>
        <w:t>SBP</w:t>
      </w:r>
      <w:r w:rsidR="009748AF" w:rsidRPr="009748AF">
        <w:rPr>
          <w:rFonts w:ascii="Times New Roman" w:hAnsi="Times New Roman"/>
          <w:sz w:val="24"/>
          <w:szCs w:val="24"/>
          <w:lang w:eastAsia="sk-SK"/>
        </w:rPr>
        <w:t xml:space="preserve"> E</w:t>
      </w:r>
      <w:r w:rsidR="009748AF">
        <w:rPr>
          <w:rFonts w:ascii="Times New Roman" w:hAnsi="Times New Roman"/>
          <w:sz w:val="24"/>
          <w:szCs w:val="24"/>
          <w:lang w:eastAsia="sk-SK"/>
        </w:rPr>
        <w:t>Ú</w:t>
      </w:r>
      <w:r w:rsidRPr="00FE6DCF">
        <w:rPr>
          <w:rFonts w:ascii="Times New Roman" w:hAnsi="Times New Roman"/>
          <w:sz w:val="24"/>
          <w:szCs w:val="24"/>
          <w:lang w:eastAsia="sk-SK"/>
        </w:rPr>
        <w:t>; zabezpečuje sledovanie a napomáha pri plnení úloh a priorít stanovených členstvom SR v EÚ v rámci svojej pôsobnosti</w:t>
      </w:r>
      <w:r w:rsidR="00433EB9">
        <w:rPr>
          <w:rFonts w:ascii="Times New Roman" w:hAnsi="Times New Roman"/>
          <w:sz w:val="24"/>
          <w:szCs w:val="24"/>
          <w:lang w:eastAsia="sk-SK"/>
        </w:rPr>
        <w:t>,</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 spolupráci s príslušnými organizačnými útvarmi ministerstva koordinuje </w:t>
      </w:r>
      <w:r w:rsidRPr="00FE6DCF">
        <w:rPr>
          <w:rFonts w:ascii="Times New Roman" w:hAnsi="Times New Roman"/>
          <w:sz w:val="24"/>
          <w:szCs w:val="24"/>
          <w:lang w:eastAsia="sk-SK"/>
        </w:rPr>
        <w:br/>
        <w:t>a spolupodieľa sa na príprave podkladov a schvaľuje konečné inštrukcie na rokovania PSC</w:t>
      </w:r>
      <w:r w:rsidR="00433EB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5C6F" w:rsidP="00273FCE">
      <w:pPr>
        <w:numPr>
          <w:ilvl w:val="1"/>
          <w:numId w:val="20"/>
        </w:numPr>
        <w:ind w:left="714" w:hanging="357"/>
        <w:jc w:val="both"/>
        <w:rPr>
          <w:rFonts w:ascii="Times New Roman" w:hAnsi="Times New Roman"/>
          <w:sz w:val="24"/>
          <w:szCs w:val="24"/>
          <w:lang w:eastAsia="sk-SK"/>
        </w:rPr>
      </w:pPr>
      <w:r w:rsidRPr="00FE5C6F">
        <w:rPr>
          <w:rFonts w:ascii="Times New Roman" w:hAnsi="Times New Roman"/>
          <w:sz w:val="24"/>
          <w:szCs w:val="24"/>
          <w:lang w:eastAsia="sk-SK"/>
        </w:rPr>
        <w:t xml:space="preserve">podľa potreby sa </w:t>
      </w:r>
      <w:r w:rsidR="00FE6DCF" w:rsidRPr="00FE6DCF">
        <w:rPr>
          <w:rFonts w:ascii="Times New Roman" w:hAnsi="Times New Roman"/>
          <w:sz w:val="24"/>
          <w:szCs w:val="24"/>
          <w:lang w:eastAsia="sk-SK"/>
        </w:rPr>
        <w:t>spolupodieľa  na vypracovaní inštrukcií pre pracovné skupiny Rady patriace</w:t>
      </w:r>
      <w:r w:rsidR="00673EDE">
        <w:rPr>
          <w:rFonts w:ascii="Times New Roman" w:hAnsi="Times New Roman"/>
          <w:sz w:val="24"/>
          <w:szCs w:val="24"/>
          <w:lang w:eastAsia="sk-SK"/>
        </w:rPr>
        <w:t xml:space="preserve"> pod úsek PSC na SZ SR pri EÚ Brusel, </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podľa potreby a v koordinácii s úsekom PSC na SZ SR EÚ Brusel sa zúčastňuje zasadnutí príslušných pracovných skupín Rady</w:t>
      </w:r>
      <w:r w:rsidR="00433EB9">
        <w:rPr>
          <w:rFonts w:ascii="Times New Roman" w:hAnsi="Times New Roman"/>
          <w:sz w:val="24"/>
          <w:szCs w:val="24"/>
          <w:lang w:eastAsia="sk-SK"/>
        </w:rPr>
        <w:t>,</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 spolupráci s príslušnými organizačnými útvarmi zabezpečuje prípravu stanovísk a inštrukcií na rokovania pracovnej skupiny RELEX</w:t>
      </w:r>
      <w:r w:rsidR="00433EB9">
        <w:rPr>
          <w:rFonts w:ascii="Times New Roman" w:hAnsi="Times New Roman"/>
          <w:sz w:val="24"/>
          <w:szCs w:val="24"/>
          <w:lang w:eastAsia="sk-SK"/>
        </w:rPr>
        <w:t>,</w:t>
      </w:r>
    </w:p>
    <w:p w:rsidR="00FE6DCF" w:rsidRPr="00FE6DCF" w:rsidRDefault="00F72C27" w:rsidP="00273FCE">
      <w:pPr>
        <w:numPr>
          <w:ilvl w:val="1"/>
          <w:numId w:val="20"/>
        </w:numPr>
        <w:ind w:left="714" w:hanging="357"/>
        <w:jc w:val="both"/>
        <w:rPr>
          <w:rFonts w:ascii="Times New Roman" w:hAnsi="Times New Roman"/>
          <w:sz w:val="24"/>
          <w:szCs w:val="24"/>
          <w:lang w:eastAsia="sk-SK"/>
        </w:rPr>
      </w:pPr>
      <w:r w:rsidRPr="00F72C27">
        <w:rPr>
          <w:rFonts w:ascii="Times New Roman" w:hAnsi="Times New Roman"/>
          <w:sz w:val="24"/>
          <w:szCs w:val="24"/>
          <w:lang w:eastAsia="sk-SK"/>
        </w:rPr>
        <w:t xml:space="preserve">podľa potreby sa </w:t>
      </w:r>
      <w:r w:rsidR="00FE6DCF" w:rsidRPr="00FE6DCF">
        <w:rPr>
          <w:rFonts w:ascii="Times New Roman" w:hAnsi="Times New Roman"/>
          <w:sz w:val="24"/>
          <w:szCs w:val="24"/>
          <w:lang w:eastAsia="sk-SK"/>
        </w:rPr>
        <w:t>v spolupráci s príslušnými organizačnými útvarmi podieľa</w:t>
      </w:r>
      <w:r>
        <w:rPr>
          <w:rFonts w:ascii="Times New Roman" w:hAnsi="Times New Roman"/>
          <w:sz w:val="24"/>
          <w:szCs w:val="24"/>
          <w:lang w:eastAsia="sk-SK"/>
        </w:rPr>
        <w:t xml:space="preserve"> </w:t>
      </w:r>
      <w:r w:rsidRPr="00F72C27">
        <w:rPr>
          <w:rFonts w:ascii="Times New Roman" w:hAnsi="Times New Roman"/>
          <w:sz w:val="24"/>
          <w:szCs w:val="24"/>
          <w:lang w:eastAsia="sk-SK"/>
        </w:rPr>
        <w:t xml:space="preserve">na </w:t>
      </w:r>
      <w:r w:rsidR="00FE6DCF" w:rsidRPr="00FE6DCF">
        <w:rPr>
          <w:rFonts w:ascii="Times New Roman" w:hAnsi="Times New Roman"/>
          <w:sz w:val="24"/>
          <w:szCs w:val="24"/>
          <w:lang w:eastAsia="sk-SK"/>
        </w:rPr>
        <w:t>a  príprav</w:t>
      </w:r>
      <w:r>
        <w:rPr>
          <w:rFonts w:ascii="Times New Roman" w:hAnsi="Times New Roman"/>
          <w:sz w:val="24"/>
          <w:szCs w:val="24"/>
          <w:lang w:eastAsia="sk-SK"/>
        </w:rPr>
        <w:t>e</w:t>
      </w:r>
      <w:r w:rsidR="00FE6DCF" w:rsidRPr="00FE6DCF">
        <w:rPr>
          <w:rFonts w:ascii="Times New Roman" w:hAnsi="Times New Roman"/>
          <w:sz w:val="24"/>
          <w:szCs w:val="24"/>
          <w:lang w:eastAsia="sk-SK"/>
        </w:rPr>
        <w:t xml:space="preserve"> podkladov</w:t>
      </w:r>
      <w:r w:rsidR="00F337C8">
        <w:rPr>
          <w:rFonts w:ascii="Times New Roman" w:hAnsi="Times New Roman"/>
          <w:sz w:val="24"/>
          <w:szCs w:val="24"/>
          <w:lang w:eastAsia="sk-SK"/>
        </w:rPr>
        <w:t xml:space="preserve"> </w:t>
      </w:r>
      <w:r w:rsidR="00FE6DCF" w:rsidRPr="00FE6DCF">
        <w:rPr>
          <w:rFonts w:ascii="Times New Roman" w:hAnsi="Times New Roman"/>
          <w:sz w:val="24"/>
          <w:szCs w:val="24"/>
          <w:lang w:eastAsia="sk-SK"/>
        </w:rPr>
        <w:t>na</w:t>
      </w:r>
      <w:r w:rsidR="00F337C8">
        <w:rPr>
          <w:rFonts w:ascii="Times New Roman" w:hAnsi="Times New Roman"/>
          <w:sz w:val="24"/>
          <w:szCs w:val="24"/>
          <w:lang w:eastAsia="sk-SK"/>
        </w:rPr>
        <w:t xml:space="preserve"> </w:t>
      </w:r>
      <w:r w:rsidR="00FE6DCF" w:rsidRPr="00FE6DCF">
        <w:rPr>
          <w:rFonts w:ascii="Times New Roman" w:hAnsi="Times New Roman"/>
          <w:sz w:val="24"/>
          <w:szCs w:val="24"/>
          <w:lang w:eastAsia="sk-SK"/>
        </w:rPr>
        <w:t>rokovania</w:t>
      </w:r>
      <w:r w:rsidR="00F337C8">
        <w:rPr>
          <w:rFonts w:ascii="Times New Roman" w:hAnsi="Times New Roman"/>
          <w:sz w:val="24"/>
          <w:szCs w:val="24"/>
          <w:lang w:eastAsia="sk-SK"/>
        </w:rPr>
        <w:t xml:space="preserve"> </w:t>
      </w:r>
      <w:r w:rsidR="00FE6DCF" w:rsidRPr="00FE6DCF">
        <w:rPr>
          <w:rFonts w:ascii="Times New Roman" w:hAnsi="Times New Roman"/>
          <w:sz w:val="24"/>
          <w:szCs w:val="24"/>
          <w:lang w:eastAsia="sk-SK"/>
        </w:rPr>
        <w:t>Výboru</w:t>
      </w:r>
      <w:r w:rsidR="00F337C8">
        <w:rPr>
          <w:rFonts w:ascii="Times New Roman" w:hAnsi="Times New Roman"/>
          <w:sz w:val="24"/>
          <w:szCs w:val="24"/>
          <w:lang w:eastAsia="sk-SK"/>
        </w:rPr>
        <w:t xml:space="preserve"> </w:t>
      </w:r>
      <w:r w:rsidR="00FE6DCF" w:rsidRPr="00FE6DCF">
        <w:rPr>
          <w:rFonts w:ascii="Times New Roman" w:hAnsi="Times New Roman"/>
          <w:sz w:val="24"/>
          <w:szCs w:val="24"/>
          <w:lang w:eastAsia="sk-SK"/>
        </w:rPr>
        <w:t>stálych</w:t>
      </w:r>
      <w:r w:rsidR="00F337C8">
        <w:rPr>
          <w:rFonts w:ascii="Times New Roman" w:hAnsi="Times New Roman"/>
          <w:sz w:val="24"/>
          <w:szCs w:val="24"/>
          <w:lang w:eastAsia="sk-SK"/>
        </w:rPr>
        <w:t xml:space="preserve"> </w:t>
      </w:r>
      <w:r w:rsidR="00FE6DCF" w:rsidRPr="00FE6DCF">
        <w:rPr>
          <w:rFonts w:ascii="Times New Roman" w:hAnsi="Times New Roman"/>
          <w:sz w:val="24"/>
          <w:szCs w:val="24"/>
          <w:lang w:eastAsia="sk-SK"/>
        </w:rPr>
        <w:t>predstaviteľov</w:t>
      </w:r>
      <w:r w:rsidR="00F337C8">
        <w:rPr>
          <w:rFonts w:ascii="Times New Roman" w:hAnsi="Times New Roman"/>
          <w:sz w:val="24"/>
          <w:szCs w:val="24"/>
          <w:lang w:eastAsia="sk-SK"/>
        </w:rPr>
        <w:t xml:space="preserve"> </w:t>
      </w:r>
      <w:r w:rsidR="00FE6DCF" w:rsidRPr="00FE6DCF">
        <w:rPr>
          <w:rFonts w:ascii="Times New Roman" w:hAnsi="Times New Roman"/>
          <w:sz w:val="24"/>
          <w:szCs w:val="24"/>
          <w:lang w:eastAsia="sk-SK"/>
        </w:rPr>
        <w:t>EÚ</w:t>
      </w:r>
      <w:r w:rsidR="00F337C8">
        <w:rPr>
          <w:rFonts w:ascii="Times New Roman" w:hAnsi="Times New Roman"/>
          <w:sz w:val="24"/>
          <w:szCs w:val="24"/>
          <w:lang w:eastAsia="sk-SK"/>
        </w:rPr>
        <w:t xml:space="preserve"> </w:t>
      </w:r>
      <w:r w:rsidR="00FE6DCF" w:rsidRPr="00FE6DCF">
        <w:rPr>
          <w:rFonts w:ascii="Times New Roman" w:hAnsi="Times New Roman"/>
          <w:sz w:val="24"/>
          <w:szCs w:val="24"/>
          <w:lang w:eastAsia="sk-SK"/>
        </w:rPr>
        <w:t xml:space="preserve">(COREPER II)  </w:t>
      </w:r>
      <w:r>
        <w:rPr>
          <w:rFonts w:ascii="Times New Roman" w:hAnsi="Times New Roman"/>
          <w:sz w:val="24"/>
          <w:szCs w:val="24"/>
          <w:lang w:eastAsia="sk-SK"/>
        </w:rPr>
        <w:t>v</w:t>
      </w:r>
      <w:r w:rsidR="00FE6DCF" w:rsidRPr="00FE6DCF">
        <w:rPr>
          <w:rFonts w:ascii="Times New Roman" w:hAnsi="Times New Roman"/>
          <w:sz w:val="24"/>
          <w:szCs w:val="24"/>
          <w:lang w:eastAsia="sk-SK"/>
        </w:rPr>
        <w:t xml:space="preserve"> oblas</w:t>
      </w:r>
      <w:r>
        <w:rPr>
          <w:rFonts w:ascii="Times New Roman" w:hAnsi="Times New Roman"/>
          <w:sz w:val="24"/>
          <w:szCs w:val="24"/>
          <w:lang w:eastAsia="sk-SK"/>
        </w:rPr>
        <w:t>ti</w:t>
      </w:r>
      <w:r w:rsidR="00FE6DCF" w:rsidRPr="00FE6DCF">
        <w:rPr>
          <w:rFonts w:ascii="Times New Roman" w:hAnsi="Times New Roman"/>
          <w:sz w:val="24"/>
          <w:szCs w:val="24"/>
          <w:lang w:eastAsia="sk-SK"/>
        </w:rPr>
        <w:t xml:space="preserve"> </w:t>
      </w:r>
      <w:r w:rsidR="00FE6DCF" w:rsidRPr="008C0B43">
        <w:rPr>
          <w:rFonts w:ascii="Times New Roman" w:hAnsi="Times New Roman"/>
          <w:sz w:val="24"/>
          <w:szCs w:val="24"/>
          <w:lang w:eastAsia="sk-SK"/>
        </w:rPr>
        <w:t>S</w:t>
      </w:r>
      <w:r>
        <w:rPr>
          <w:rFonts w:ascii="Times New Roman" w:hAnsi="Times New Roman"/>
          <w:sz w:val="24"/>
          <w:szCs w:val="24"/>
          <w:lang w:eastAsia="sk-SK"/>
        </w:rPr>
        <w:t>Z</w:t>
      </w:r>
      <w:r w:rsidR="00FE6DCF" w:rsidRPr="008C0B43">
        <w:rPr>
          <w:rFonts w:ascii="Times New Roman" w:hAnsi="Times New Roman"/>
          <w:sz w:val="24"/>
          <w:szCs w:val="24"/>
          <w:lang w:eastAsia="sk-SK"/>
        </w:rPr>
        <w:t>BP</w:t>
      </w:r>
      <w:r w:rsidR="008C0B43">
        <w:rPr>
          <w:rFonts w:ascii="Times New Roman" w:hAnsi="Times New Roman"/>
          <w:sz w:val="24"/>
          <w:szCs w:val="24"/>
          <w:lang w:eastAsia="sk-SK"/>
        </w:rPr>
        <w:t xml:space="preserve"> EÚ</w:t>
      </w:r>
      <w:r w:rsidR="00433EB9">
        <w:rPr>
          <w:rFonts w:ascii="Times New Roman" w:hAnsi="Times New Roman"/>
          <w:sz w:val="24"/>
          <w:szCs w:val="24"/>
          <w:lang w:eastAsia="sk-SK"/>
        </w:rPr>
        <w:t>,</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zodpovedá za koordináciu prípravy podkladov pre rokovania Rady pre zahraničné </w:t>
      </w:r>
      <w:r w:rsidR="00F72C27">
        <w:rPr>
          <w:rFonts w:ascii="Times New Roman" w:hAnsi="Times New Roman"/>
          <w:sz w:val="24"/>
          <w:szCs w:val="24"/>
          <w:lang w:eastAsia="sk-SK"/>
        </w:rPr>
        <w:t xml:space="preserve"> veci</w:t>
      </w:r>
      <w:r w:rsidRPr="00FE6DCF">
        <w:rPr>
          <w:rFonts w:ascii="Times New Roman" w:hAnsi="Times New Roman"/>
          <w:sz w:val="24"/>
          <w:szCs w:val="24"/>
          <w:lang w:eastAsia="sk-SK"/>
        </w:rPr>
        <w:t xml:space="preserve"> (FAC) a ďalších stretnutí EÚ na úrovni ministrov zahraničných vecí, vrátane neformálnych zasadnutí (Gymnich)</w:t>
      </w:r>
      <w:r w:rsidR="00433EB9">
        <w:rPr>
          <w:rFonts w:ascii="Times New Roman" w:hAnsi="Times New Roman"/>
          <w:sz w:val="24"/>
          <w:szCs w:val="24"/>
          <w:lang w:eastAsia="sk-SK"/>
        </w:rPr>
        <w:t>,</w:t>
      </w:r>
    </w:p>
    <w:p w:rsidR="00FE6DCF" w:rsidRPr="008C0B43" w:rsidRDefault="00750A7D" w:rsidP="00273FCE">
      <w:pPr>
        <w:numPr>
          <w:ilvl w:val="1"/>
          <w:numId w:val="20"/>
        </w:numPr>
        <w:ind w:left="714" w:hanging="357"/>
        <w:jc w:val="both"/>
        <w:rPr>
          <w:rFonts w:ascii="Times New Roman" w:hAnsi="Times New Roman"/>
          <w:sz w:val="24"/>
          <w:szCs w:val="24"/>
          <w:lang w:eastAsia="sk-SK"/>
        </w:rPr>
      </w:pPr>
      <w:r w:rsidRPr="00750A7D">
        <w:rPr>
          <w:rFonts w:ascii="Times New Roman" w:hAnsi="Times New Roman"/>
          <w:sz w:val="24"/>
          <w:szCs w:val="24"/>
          <w:lang w:eastAsia="sk-SK"/>
        </w:rPr>
        <w:t xml:space="preserve">podľa potreby sa v spolupráci s príslušnými organizačnými útvarmi podieľa na </w:t>
      </w:r>
      <w:r w:rsidR="00FE6DCF" w:rsidRPr="00FE6DCF">
        <w:rPr>
          <w:rFonts w:ascii="Times New Roman" w:hAnsi="Times New Roman"/>
          <w:sz w:val="24"/>
          <w:szCs w:val="24"/>
          <w:lang w:eastAsia="sk-SK"/>
        </w:rPr>
        <w:t xml:space="preserve"> príprav</w:t>
      </w:r>
      <w:r>
        <w:rPr>
          <w:rFonts w:ascii="Times New Roman" w:hAnsi="Times New Roman"/>
          <w:sz w:val="24"/>
          <w:szCs w:val="24"/>
          <w:lang w:eastAsia="sk-SK"/>
        </w:rPr>
        <w:t>e</w:t>
      </w:r>
      <w:r w:rsidR="00FE6DCF" w:rsidRPr="00FE6DCF">
        <w:rPr>
          <w:rFonts w:ascii="Times New Roman" w:hAnsi="Times New Roman"/>
          <w:sz w:val="24"/>
          <w:szCs w:val="24"/>
          <w:lang w:eastAsia="sk-SK"/>
        </w:rPr>
        <w:t xml:space="preserve"> podkladových materiálov na rokovanie Európskej rady v oblasti </w:t>
      </w:r>
      <w:r w:rsidR="00FE6DCF" w:rsidRPr="008C0B43">
        <w:rPr>
          <w:rFonts w:ascii="Times New Roman" w:hAnsi="Times New Roman"/>
          <w:sz w:val="24"/>
          <w:szCs w:val="24"/>
          <w:lang w:eastAsia="sk-SK"/>
        </w:rPr>
        <w:t>S</w:t>
      </w:r>
      <w:r>
        <w:rPr>
          <w:rFonts w:ascii="Times New Roman" w:hAnsi="Times New Roman"/>
          <w:sz w:val="24"/>
          <w:szCs w:val="24"/>
          <w:lang w:eastAsia="sk-SK"/>
        </w:rPr>
        <w:t>Z</w:t>
      </w:r>
      <w:r w:rsidR="00FE6DCF" w:rsidRPr="008C0B43">
        <w:rPr>
          <w:rFonts w:ascii="Times New Roman" w:hAnsi="Times New Roman"/>
          <w:sz w:val="24"/>
          <w:szCs w:val="24"/>
          <w:lang w:eastAsia="sk-SK"/>
        </w:rPr>
        <w:t>BP</w:t>
      </w:r>
      <w:r w:rsidR="008C0B43" w:rsidRPr="008C0B43">
        <w:rPr>
          <w:rFonts w:ascii="Times New Roman" w:hAnsi="Times New Roman"/>
          <w:sz w:val="24"/>
          <w:szCs w:val="24"/>
          <w:lang w:eastAsia="sk-SK"/>
        </w:rPr>
        <w:t xml:space="preserve"> EÚ</w:t>
      </w:r>
      <w:r w:rsidR="00433EB9">
        <w:rPr>
          <w:rFonts w:ascii="Times New Roman" w:hAnsi="Times New Roman"/>
          <w:sz w:val="24"/>
          <w:szCs w:val="24"/>
          <w:lang w:eastAsia="sk-SK"/>
        </w:rPr>
        <w:t>,</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zabezpečuje výkon funkcie európskeho korešpondenta ministerstva a jeho zástupcu</w:t>
      </w:r>
      <w:r w:rsidR="00433EB9">
        <w:rPr>
          <w:rFonts w:ascii="Times New Roman" w:hAnsi="Times New Roman"/>
          <w:sz w:val="24"/>
          <w:szCs w:val="24"/>
          <w:lang w:eastAsia="sk-SK"/>
        </w:rPr>
        <w:t>,</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zodpovedá za koordináciu, vecné, organizačné a administratívne zabezpečenie činnosti Rezortnej koordinačnej skupiny pre oblasť </w:t>
      </w:r>
      <w:r w:rsidRPr="008C0B43">
        <w:rPr>
          <w:rFonts w:ascii="Times New Roman" w:hAnsi="Times New Roman"/>
          <w:sz w:val="24"/>
          <w:szCs w:val="24"/>
          <w:lang w:eastAsia="sk-SK"/>
        </w:rPr>
        <w:t>S</w:t>
      </w:r>
      <w:r w:rsidR="00750A7D">
        <w:rPr>
          <w:rFonts w:ascii="Times New Roman" w:hAnsi="Times New Roman"/>
          <w:sz w:val="24"/>
          <w:szCs w:val="24"/>
          <w:lang w:eastAsia="sk-SK"/>
        </w:rPr>
        <w:t>Z</w:t>
      </w:r>
      <w:r w:rsidRPr="008C0B43">
        <w:rPr>
          <w:rFonts w:ascii="Times New Roman" w:hAnsi="Times New Roman"/>
          <w:sz w:val="24"/>
          <w:szCs w:val="24"/>
          <w:lang w:eastAsia="sk-SK"/>
        </w:rPr>
        <w:t>BP</w:t>
      </w:r>
      <w:r w:rsidR="008C0B43">
        <w:rPr>
          <w:rFonts w:ascii="Times New Roman" w:hAnsi="Times New Roman"/>
          <w:sz w:val="24"/>
          <w:szCs w:val="24"/>
          <w:lang w:eastAsia="sk-SK"/>
        </w:rPr>
        <w:t xml:space="preserve"> EÚ</w:t>
      </w:r>
      <w:r w:rsidR="00433EB9">
        <w:rPr>
          <w:rFonts w:ascii="Times New Roman" w:hAnsi="Times New Roman"/>
          <w:sz w:val="24"/>
          <w:szCs w:val="24"/>
          <w:lang w:eastAsia="sk-SK"/>
        </w:rPr>
        <w:t>,</w:t>
      </w:r>
      <w:r w:rsidR="00750A7D">
        <w:rPr>
          <w:rFonts w:ascii="Times New Roman" w:hAnsi="Times New Roman"/>
          <w:sz w:val="24"/>
          <w:szCs w:val="24"/>
          <w:lang w:eastAsia="sk-SK"/>
        </w:rPr>
        <w:t xml:space="preserve"> </w:t>
      </w:r>
      <w:r w:rsidR="00750A7D" w:rsidRPr="00750A7D">
        <w:rPr>
          <w:rFonts w:ascii="Times New Roman" w:hAnsi="Times New Roman"/>
          <w:sz w:val="24"/>
          <w:szCs w:val="24"/>
          <w:lang w:eastAsia="sk-SK"/>
        </w:rPr>
        <w:t xml:space="preserve">vrátane koordinácie procesu prípravy stanovísk SR k návrhom aktov EÚ spadajúcich do pôsobností </w:t>
      </w:r>
      <w:r w:rsidR="00750A7D">
        <w:rPr>
          <w:rFonts w:ascii="Times New Roman" w:hAnsi="Times New Roman"/>
          <w:sz w:val="24"/>
          <w:szCs w:val="24"/>
          <w:lang w:eastAsia="sk-SK"/>
        </w:rPr>
        <w:t xml:space="preserve">ministerstva, </w:t>
      </w:r>
      <w:r w:rsidR="00750A7D" w:rsidRPr="00750A7D">
        <w:rPr>
          <w:rFonts w:ascii="Times New Roman" w:hAnsi="Times New Roman"/>
          <w:sz w:val="24"/>
          <w:szCs w:val="24"/>
          <w:lang w:eastAsia="sk-SK"/>
        </w:rPr>
        <w:t xml:space="preserve"> SR</w:t>
      </w:r>
      <w:r w:rsidR="00750A7D">
        <w:rPr>
          <w:rFonts w:ascii="Times New Roman" w:hAnsi="Times New Roman"/>
          <w:sz w:val="24"/>
          <w:szCs w:val="24"/>
          <w:lang w:eastAsia="sk-SK"/>
        </w:rPr>
        <w:t>,</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 xml:space="preserve">podieľa sa na spracúvaní horizontálnej problematiky </w:t>
      </w:r>
      <w:r w:rsidRPr="008C0B43">
        <w:rPr>
          <w:rFonts w:ascii="Times New Roman" w:hAnsi="Times New Roman"/>
          <w:sz w:val="24"/>
          <w:szCs w:val="24"/>
          <w:lang w:eastAsia="sk-SK"/>
        </w:rPr>
        <w:t>S</w:t>
      </w:r>
      <w:r w:rsidR="00975444">
        <w:rPr>
          <w:rFonts w:ascii="Times New Roman" w:hAnsi="Times New Roman"/>
          <w:sz w:val="24"/>
          <w:szCs w:val="24"/>
          <w:lang w:eastAsia="sk-SK"/>
        </w:rPr>
        <w:t>Z</w:t>
      </w:r>
      <w:r w:rsidRPr="008C0B43">
        <w:rPr>
          <w:rFonts w:ascii="Times New Roman" w:hAnsi="Times New Roman"/>
          <w:sz w:val="24"/>
          <w:szCs w:val="24"/>
          <w:lang w:eastAsia="sk-SK"/>
        </w:rPr>
        <w:t>BP</w:t>
      </w:r>
      <w:r w:rsidR="008C0B43">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t. j. inštitucionálnych, právnych a finančných aspektov </w:t>
      </w:r>
      <w:r w:rsidRPr="008C0B43">
        <w:rPr>
          <w:rFonts w:ascii="Times New Roman" w:hAnsi="Times New Roman"/>
          <w:sz w:val="24"/>
          <w:szCs w:val="24"/>
          <w:lang w:eastAsia="sk-SK"/>
        </w:rPr>
        <w:t>S</w:t>
      </w:r>
      <w:r w:rsidR="003A025A">
        <w:rPr>
          <w:rFonts w:ascii="Times New Roman" w:hAnsi="Times New Roman"/>
          <w:sz w:val="24"/>
          <w:szCs w:val="24"/>
          <w:lang w:eastAsia="sk-SK"/>
        </w:rPr>
        <w:t>Z</w:t>
      </w:r>
      <w:r w:rsidRPr="008C0B43">
        <w:rPr>
          <w:rFonts w:ascii="Times New Roman" w:hAnsi="Times New Roman"/>
          <w:sz w:val="24"/>
          <w:szCs w:val="24"/>
          <w:lang w:eastAsia="sk-SK"/>
        </w:rPr>
        <w:t>BP</w:t>
      </w:r>
      <w:r w:rsidR="008C0B43" w:rsidRPr="008C0B43">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vrátane </w:t>
      </w:r>
      <w:r w:rsidR="00975444">
        <w:rPr>
          <w:rFonts w:ascii="Times New Roman" w:hAnsi="Times New Roman"/>
          <w:sz w:val="24"/>
          <w:szCs w:val="24"/>
          <w:lang w:eastAsia="sk-SK"/>
        </w:rPr>
        <w:t xml:space="preserve">Nástroja </w:t>
      </w:r>
      <w:r w:rsidRPr="00FE6DCF">
        <w:rPr>
          <w:rFonts w:ascii="Times New Roman" w:hAnsi="Times New Roman"/>
          <w:sz w:val="24"/>
          <w:szCs w:val="24"/>
          <w:lang w:eastAsia="sk-SK"/>
        </w:rPr>
        <w:t xml:space="preserve"> </w:t>
      </w:r>
      <w:r w:rsidR="00975444">
        <w:rPr>
          <w:rFonts w:ascii="Times New Roman" w:hAnsi="Times New Roman"/>
          <w:sz w:val="24"/>
          <w:szCs w:val="24"/>
          <w:lang w:eastAsia="sk-SK"/>
        </w:rPr>
        <w:t xml:space="preserve">na podporu </w:t>
      </w:r>
      <w:r w:rsidRPr="00FE6DCF">
        <w:rPr>
          <w:rFonts w:ascii="Times New Roman" w:hAnsi="Times New Roman"/>
          <w:sz w:val="24"/>
          <w:szCs w:val="24"/>
          <w:lang w:eastAsia="sk-SK"/>
        </w:rPr>
        <w:t>stability</w:t>
      </w:r>
      <w:r w:rsidR="00975444">
        <w:rPr>
          <w:rFonts w:ascii="Times New Roman" w:hAnsi="Times New Roman"/>
          <w:sz w:val="24"/>
          <w:szCs w:val="24"/>
          <w:lang w:eastAsia="sk-SK"/>
        </w:rPr>
        <w:t xml:space="preserve"> a mieru, </w:t>
      </w:r>
      <w:r w:rsidR="00750A7D">
        <w:rPr>
          <w:rFonts w:ascii="Times New Roman" w:hAnsi="Times New Roman"/>
          <w:sz w:val="24"/>
          <w:szCs w:val="24"/>
          <w:lang w:eastAsia="sk-SK"/>
        </w:rPr>
        <w:t xml:space="preserve">  </w:t>
      </w:r>
    </w:p>
    <w:p w:rsidR="00FE6DCF" w:rsidRPr="00FE6DCF" w:rsidRDefault="00FE6DCF" w:rsidP="00273FCE">
      <w:pPr>
        <w:numPr>
          <w:ilvl w:val="1"/>
          <w:numId w:val="20"/>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zabezpečuje koordináciu prípravy stanovísk SR v procese prijímania</w:t>
      </w:r>
      <w:r w:rsidR="003A025A">
        <w:rPr>
          <w:rFonts w:ascii="Times New Roman" w:hAnsi="Times New Roman"/>
          <w:sz w:val="24"/>
          <w:szCs w:val="24"/>
          <w:lang w:eastAsia="sk-SK"/>
        </w:rPr>
        <w:t xml:space="preserve"> </w:t>
      </w:r>
      <w:r w:rsidR="003A025A" w:rsidRPr="003A025A">
        <w:rPr>
          <w:rFonts w:ascii="Times New Roman" w:hAnsi="Times New Roman"/>
          <w:sz w:val="24"/>
          <w:szCs w:val="24"/>
          <w:lang w:eastAsia="sk-SK"/>
        </w:rPr>
        <w:t xml:space="preserve">autonómnych </w:t>
      </w:r>
      <w:r w:rsidRPr="00FE6DCF">
        <w:rPr>
          <w:rFonts w:ascii="Times New Roman" w:hAnsi="Times New Roman"/>
          <w:sz w:val="24"/>
          <w:szCs w:val="24"/>
          <w:lang w:eastAsia="sk-SK"/>
        </w:rPr>
        <w:t xml:space="preserve"> sankcií EÚ voči tretím krajinám</w:t>
      </w:r>
      <w:r w:rsidR="00433EB9">
        <w:rPr>
          <w:rFonts w:ascii="Times New Roman" w:hAnsi="Times New Roman"/>
          <w:sz w:val="24"/>
          <w:szCs w:val="24"/>
          <w:lang w:eastAsia="sk-SK"/>
        </w:rPr>
        <w:t>,</w:t>
      </w:r>
    </w:p>
    <w:p w:rsidR="00FE6DCF" w:rsidRDefault="003A025A" w:rsidP="00273FCE">
      <w:pPr>
        <w:numPr>
          <w:ilvl w:val="1"/>
          <w:numId w:val="20"/>
        </w:numPr>
        <w:ind w:left="714" w:hanging="357"/>
        <w:jc w:val="both"/>
        <w:rPr>
          <w:rFonts w:ascii="Times New Roman" w:hAnsi="Times New Roman"/>
          <w:sz w:val="24"/>
          <w:szCs w:val="24"/>
          <w:lang w:eastAsia="sk-SK"/>
        </w:rPr>
      </w:pPr>
      <w:r w:rsidRPr="003A025A">
        <w:rPr>
          <w:rFonts w:ascii="Times New Roman" w:hAnsi="Times New Roman"/>
          <w:sz w:val="24"/>
          <w:szCs w:val="24"/>
          <w:lang w:eastAsia="sk-SK"/>
        </w:rPr>
        <w:t>koncepčne sleduje, vyhodnocuje a spracúva informácie spojené s  činnosťou Európskej služby pre vonkajšiu činnosť (ESVČ) a pracovnými metódami využívanými v oblasti SZBP</w:t>
      </w:r>
      <w:r w:rsidR="00673EDE">
        <w:rPr>
          <w:rFonts w:ascii="Times New Roman" w:hAnsi="Times New Roman"/>
          <w:sz w:val="24"/>
          <w:szCs w:val="24"/>
          <w:lang w:eastAsia="sk-SK"/>
        </w:rPr>
        <w:t>,</w:t>
      </w:r>
      <w:r w:rsidRPr="003A025A">
        <w:rPr>
          <w:rFonts w:ascii="Times New Roman" w:hAnsi="Times New Roman"/>
          <w:sz w:val="24"/>
          <w:szCs w:val="24"/>
          <w:lang w:eastAsia="sk-SK"/>
        </w:rPr>
        <w:t xml:space="preserve"> </w:t>
      </w:r>
    </w:p>
    <w:p w:rsidR="003022FC" w:rsidRPr="008523A3" w:rsidRDefault="008523A3" w:rsidP="00273FCE">
      <w:pPr>
        <w:numPr>
          <w:ilvl w:val="1"/>
          <w:numId w:val="20"/>
        </w:numPr>
        <w:ind w:left="714" w:hanging="357"/>
        <w:jc w:val="both"/>
        <w:rPr>
          <w:rFonts w:ascii="Times New Roman" w:hAnsi="Times New Roman"/>
          <w:color w:val="000000"/>
          <w:sz w:val="24"/>
          <w:szCs w:val="24"/>
          <w:lang w:eastAsia="sk-SK"/>
        </w:rPr>
      </w:pPr>
      <w:r w:rsidRPr="008523A3">
        <w:rPr>
          <w:rFonts w:ascii="Times New Roman" w:hAnsi="Times New Roman"/>
          <w:color w:val="000000"/>
          <w:sz w:val="24"/>
          <w:szCs w:val="24"/>
          <w:lang w:eastAsia="sk-SK"/>
        </w:rPr>
        <w:t xml:space="preserve">koordinuje prípravu stanovísk SR k problematike Európskej susedskej politiky (ENP),  </w:t>
      </w:r>
    </w:p>
    <w:p w:rsidR="00FE6DCF" w:rsidRPr="00FE6DCF" w:rsidRDefault="008523A3" w:rsidP="00273FCE">
      <w:pPr>
        <w:numPr>
          <w:ilvl w:val="1"/>
          <w:numId w:val="20"/>
        </w:numPr>
        <w:ind w:left="714" w:hanging="357"/>
        <w:jc w:val="both"/>
        <w:rPr>
          <w:rFonts w:ascii="Times New Roman" w:hAnsi="Times New Roman"/>
          <w:sz w:val="24"/>
          <w:szCs w:val="24"/>
          <w:lang w:eastAsia="sk-SK"/>
        </w:rPr>
      </w:pPr>
      <w:r w:rsidRPr="008523A3">
        <w:rPr>
          <w:rFonts w:ascii="Times New Roman" w:hAnsi="Times New Roman"/>
          <w:sz w:val="24"/>
          <w:szCs w:val="24"/>
          <w:lang w:eastAsia="sk-SK"/>
        </w:rPr>
        <w:t>administratívne zabezpečuje zasielanie dokumentov MZVaEZ SR cez komunikačný</w:t>
      </w:r>
      <w:r>
        <w:rPr>
          <w:rFonts w:ascii="Times New Roman" w:hAnsi="Times New Roman"/>
          <w:sz w:val="24"/>
          <w:szCs w:val="24"/>
          <w:lang w:eastAsia="sk-SK"/>
        </w:rPr>
        <w:t xml:space="preserve"> </w:t>
      </w:r>
      <w:r w:rsidRPr="008523A3">
        <w:rPr>
          <w:rFonts w:ascii="Times New Roman" w:hAnsi="Times New Roman"/>
          <w:sz w:val="24"/>
          <w:szCs w:val="24"/>
          <w:lang w:eastAsia="sk-SK"/>
        </w:rPr>
        <w:t xml:space="preserve">systém EÚ </w:t>
      </w:r>
      <w:r>
        <w:rPr>
          <w:rFonts w:ascii="Times New Roman" w:hAnsi="Times New Roman"/>
          <w:sz w:val="24"/>
          <w:szCs w:val="24"/>
          <w:lang w:eastAsia="sk-SK"/>
        </w:rPr>
        <w:t>–</w:t>
      </w:r>
      <w:r w:rsidRPr="008523A3">
        <w:rPr>
          <w:rFonts w:ascii="Times New Roman" w:hAnsi="Times New Roman"/>
          <w:sz w:val="24"/>
          <w:szCs w:val="24"/>
          <w:lang w:eastAsia="sk-SK"/>
        </w:rPr>
        <w:t xml:space="preserve"> COREU</w:t>
      </w:r>
      <w:r w:rsidR="00192714">
        <w:rPr>
          <w:rFonts w:ascii="Times New Roman" w:hAnsi="Times New Roman"/>
          <w:sz w:val="24"/>
          <w:szCs w:val="24"/>
          <w:lang w:eastAsia="sk-SK"/>
        </w:rPr>
        <w:t>.</w:t>
      </w:r>
      <w:r>
        <w:rPr>
          <w:rFonts w:ascii="Times New Roman" w:hAnsi="Times New Roman"/>
          <w:sz w:val="24"/>
          <w:szCs w:val="24"/>
          <w:lang w:eastAsia="sk-SK"/>
        </w:rPr>
        <w:t xml:space="preserve"> </w:t>
      </w:r>
      <w:r w:rsidRPr="008523A3">
        <w:rPr>
          <w:rFonts w:ascii="Times New Roman" w:hAnsi="Times New Roman"/>
          <w:sz w:val="24"/>
          <w:szCs w:val="24"/>
          <w:lang w:eastAsia="sk-SK"/>
        </w:rPr>
        <w:t xml:space="preserve"> </w:t>
      </w:r>
    </w:p>
    <w:p w:rsidR="00FE6DCF" w:rsidRPr="00FE6DCF" w:rsidRDefault="00FE6DCF" w:rsidP="00FE6DCF">
      <w:pPr>
        <w:numPr>
          <w:ilvl w:val="0"/>
          <w:numId w:val="20"/>
        </w:numPr>
        <w:spacing w:before="120" w:after="120"/>
        <w:jc w:val="both"/>
        <w:rPr>
          <w:rFonts w:ascii="Times New Roman" w:hAnsi="Times New Roman"/>
          <w:sz w:val="24"/>
          <w:szCs w:val="24"/>
          <w:lang w:eastAsia="sk-SK"/>
        </w:rPr>
      </w:pPr>
      <w:r w:rsidRPr="00FE6DCF">
        <w:rPr>
          <w:rFonts w:ascii="Times New Roman" w:hAnsi="Times New Roman"/>
          <w:sz w:val="24"/>
          <w:szCs w:val="24"/>
          <w:lang w:eastAsia="sk-SK"/>
        </w:rPr>
        <w:t>Riaditeľ SZBP v súlade s pokynmi generálneho riaditeľa POLS riadi vedúceho  PSC na SZ SR pri EÚ v Bruseli.</w:t>
      </w:r>
    </w:p>
    <w:p w:rsidR="00666927" w:rsidRDefault="00666927" w:rsidP="00E33DC2">
      <w:pPr>
        <w:jc w:val="center"/>
        <w:rPr>
          <w:rFonts w:ascii="Times New Roman" w:hAnsi="Times New Roman"/>
          <w:b/>
          <w:sz w:val="24"/>
          <w:szCs w:val="24"/>
        </w:rPr>
      </w:pPr>
    </w:p>
    <w:p w:rsidR="00E33DC2" w:rsidRDefault="00FE6DCF" w:rsidP="00E33DC2">
      <w:pPr>
        <w:jc w:val="center"/>
        <w:rPr>
          <w:rFonts w:ascii="Times New Roman" w:hAnsi="Times New Roman"/>
          <w:b/>
          <w:sz w:val="24"/>
          <w:szCs w:val="24"/>
        </w:rPr>
      </w:pPr>
      <w:r w:rsidRPr="00FE6DCF">
        <w:rPr>
          <w:rFonts w:ascii="Times New Roman" w:hAnsi="Times New Roman"/>
          <w:b/>
          <w:sz w:val="24"/>
          <w:szCs w:val="24"/>
        </w:rPr>
        <w:t>Čl. 1</w:t>
      </w:r>
      <w:r w:rsidR="0033147A">
        <w:rPr>
          <w:rFonts w:ascii="Times New Roman" w:hAnsi="Times New Roman"/>
          <w:b/>
          <w:sz w:val="24"/>
          <w:szCs w:val="24"/>
        </w:rPr>
        <w:t>8</w:t>
      </w:r>
    </w:p>
    <w:p w:rsidR="00FE6DCF" w:rsidRDefault="00FE6DCF" w:rsidP="00E33DC2">
      <w:pPr>
        <w:jc w:val="center"/>
        <w:rPr>
          <w:rFonts w:ascii="Times New Roman" w:hAnsi="Times New Roman"/>
          <w:b/>
          <w:sz w:val="24"/>
          <w:szCs w:val="24"/>
        </w:rPr>
      </w:pPr>
      <w:r w:rsidRPr="00FE6DCF">
        <w:rPr>
          <w:rFonts w:ascii="Times New Roman" w:hAnsi="Times New Roman"/>
          <w:b/>
          <w:sz w:val="24"/>
          <w:szCs w:val="24"/>
        </w:rPr>
        <w:t>Odbor bezpečnostnej politiky</w:t>
      </w:r>
    </w:p>
    <w:p w:rsidR="00F337C8" w:rsidRPr="00FE6DCF" w:rsidRDefault="00F337C8" w:rsidP="00E33DC2">
      <w:pPr>
        <w:jc w:val="center"/>
        <w:rPr>
          <w:rFonts w:ascii="Times New Roman" w:hAnsi="Times New Roman"/>
          <w:b/>
          <w:sz w:val="24"/>
          <w:szCs w:val="24"/>
        </w:rPr>
      </w:pPr>
    </w:p>
    <w:p w:rsidR="00FE6DCF" w:rsidRPr="00FE6DCF" w:rsidRDefault="00FE6DCF" w:rsidP="00F337C8">
      <w:pPr>
        <w:numPr>
          <w:ilvl w:val="0"/>
          <w:numId w:val="25"/>
        </w:numPr>
        <w:jc w:val="both"/>
        <w:rPr>
          <w:rFonts w:ascii="Times New Roman" w:hAnsi="Times New Roman"/>
          <w:sz w:val="24"/>
          <w:szCs w:val="24"/>
          <w:lang w:eastAsia="sk-SK"/>
        </w:rPr>
      </w:pPr>
      <w:r w:rsidRPr="00FE6DCF">
        <w:rPr>
          <w:rFonts w:ascii="Times New Roman" w:hAnsi="Times New Roman"/>
          <w:sz w:val="24"/>
          <w:szCs w:val="24"/>
          <w:lang w:eastAsia="sk-SK"/>
        </w:rPr>
        <w:t xml:space="preserve"> OBEP plní tieto činnosti:</w:t>
      </w:r>
    </w:p>
    <w:p w:rsidR="00FE6DCF" w:rsidRPr="00FE6DCF" w:rsidRDefault="00FE6DCF" w:rsidP="00F337C8">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formulácii, realizácii a koordinácii bezpečnostnej politiky SR; v rámci ministerstva koordinuje spracovanie strategických, plánovacích, analytických </w:t>
      </w:r>
      <w:r w:rsidRPr="00FE6DCF">
        <w:rPr>
          <w:rFonts w:ascii="Times New Roman" w:hAnsi="Times New Roman"/>
          <w:sz w:val="24"/>
          <w:szCs w:val="24"/>
          <w:lang w:eastAsia="sk-SK"/>
        </w:rPr>
        <w:br/>
        <w:t>a vyhodnocovacích materiálov v bezpečnostnej oblasti, resp. bezpečnostno-politických častí komplexných zahranično-politických a bezpečnostných dokumentov</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a koordinuje dosahovanie cieľov zahraničnej bezpečnostnej politiky SR prostredníctvom účasti a aktivít SR v globálnych, transatlantických, európskych </w:t>
      </w:r>
      <w:r w:rsidRPr="00FE6DCF">
        <w:rPr>
          <w:rFonts w:ascii="Times New Roman" w:hAnsi="Times New Roman"/>
          <w:sz w:val="24"/>
          <w:szCs w:val="24"/>
          <w:lang w:eastAsia="sk-SK"/>
        </w:rPr>
        <w:br/>
        <w:t>a regionálnych bezpečnostných štruktúrach</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komplexne odborne spracováva politickú a bezpečnostnú agendu spojenú s členstvom SR v NATO, v prípade potreby túto činnosť koordinuje s ďalšími organizačnými  útvarmi</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sleduje a vyhodnocuje politiku členských a partnerských krajín NATO a EÚ </w:t>
      </w:r>
      <w:r w:rsidRPr="00FE6DCF">
        <w:rPr>
          <w:rFonts w:ascii="Times New Roman" w:hAnsi="Times New Roman"/>
          <w:sz w:val="24"/>
          <w:szCs w:val="24"/>
          <w:lang w:eastAsia="sk-SK"/>
        </w:rPr>
        <w:br/>
        <w:t>v bezpečnostno-politickej oblasti, vrátane realizácie pravidelných politicko-bezpečnostných konzultácií a podielu na zabezpečení dvoj-</w:t>
      </w:r>
      <w:r w:rsidR="00D12B13">
        <w:rPr>
          <w:rFonts w:ascii="Times New Roman" w:hAnsi="Times New Roman"/>
          <w:sz w:val="24"/>
          <w:szCs w:val="24"/>
          <w:lang w:eastAsia="sk-SK"/>
        </w:rPr>
        <w:t xml:space="preserve"> </w:t>
      </w:r>
      <w:r w:rsidRPr="00FE6DCF">
        <w:rPr>
          <w:rFonts w:ascii="Times New Roman" w:hAnsi="Times New Roman"/>
          <w:sz w:val="24"/>
          <w:szCs w:val="24"/>
          <w:lang w:eastAsia="sk-SK"/>
        </w:rPr>
        <w:t>a viacstrannej koordinácie a spolupráce so spojencami a partnerskými krajinami</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s mimovládnymi organizáciami a ďalšími národnými aktérmi v rámci SR, ktorí sa zaoberajú otázkami medzinárodnej bezpečnostnej politiky; podieľa sa na organizovaní podujatí s medzinárodno-bezpečnostnou problematikou v rámci SR. Participuje na aktivitách a formovaní slovenskej bezpečnostnej komunity</w:t>
      </w:r>
      <w:r w:rsidR="00433EB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 spolupráci s ďalšími organizačnými útvarmi sleduje plnenie finančných záväzkov SR v rámci NATO, nepovinných finančných príspevkov do trustových fondov NATO, ako aj nepovinných príspevkov v rámci EÚ/Spoločnej bezpečnostnej a obrannej politiky (SBOP)</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zodpovedá za medzirezortnú koordináciu pri pôsobení zástupcov SR vo výboroch </w:t>
      </w:r>
      <w:r w:rsidRPr="00FE6DCF">
        <w:rPr>
          <w:rFonts w:ascii="Times New Roman" w:hAnsi="Times New Roman"/>
          <w:sz w:val="24"/>
          <w:szCs w:val="24"/>
          <w:lang w:eastAsia="sk-SK"/>
        </w:rPr>
        <w:br/>
        <w:t xml:space="preserve">a ostatných pracovných orgánov NATO, s osobitným dôrazom na koordináciu </w:t>
      </w:r>
      <w:r w:rsidRPr="00FE6DCF">
        <w:rPr>
          <w:rFonts w:ascii="Times New Roman" w:hAnsi="Times New Roman"/>
          <w:sz w:val="24"/>
          <w:szCs w:val="24"/>
          <w:lang w:eastAsia="sk-SK"/>
        </w:rPr>
        <w:br/>
        <w:t>a spoluprácu medzi ministerstvom  a Ministerstvom obrany SR</w:t>
      </w:r>
      <w:r w:rsidR="00433EB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zodpovedá za koordináciu prípravy podkladov a organizačného zabezpečenia účasti slovenskej delegácie na summitoch NATO a na rokovaniach ministrov zahraničných vecí NATO</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komplexne sleduje problematiku partnerstiev NATO; spracováva návrhy pozícií </w:t>
      </w:r>
      <w:r w:rsidRPr="00FE6DCF">
        <w:rPr>
          <w:rFonts w:ascii="Times New Roman" w:hAnsi="Times New Roman"/>
          <w:sz w:val="24"/>
          <w:szCs w:val="24"/>
          <w:lang w:eastAsia="sk-SK"/>
        </w:rPr>
        <w:br/>
        <w:t>a priorít SR v jednotlivých oblastiach a partnerských formátoch</w:t>
      </w:r>
      <w:r w:rsidR="00433EB9">
        <w:rPr>
          <w:rFonts w:ascii="Times New Roman" w:hAnsi="Times New Roman"/>
          <w:sz w:val="24"/>
          <w:szCs w:val="24"/>
          <w:lang w:eastAsia="sk-SK"/>
        </w:rPr>
        <w:t>,</w:t>
      </w:r>
    </w:p>
    <w:p w:rsidR="00F337C8"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v spolupráci s príslušnými organizačnými ministerstva a iných rezortov, predovšetkým  Ministerstva obrany SR a Ministerstva vnútra SR,  koordinuje účasť SR na vojenských a civilných operáciách medzinárodného krízového manažmentu (MKM) NATO</w:t>
      </w:r>
      <w:r w:rsidR="001A4A8B">
        <w:rPr>
          <w:rFonts w:ascii="Times New Roman" w:hAnsi="Times New Roman"/>
          <w:sz w:val="24"/>
          <w:szCs w:val="24"/>
          <w:lang w:eastAsia="sk-SK"/>
        </w:rPr>
        <w:t xml:space="preserve"> a</w:t>
      </w:r>
      <w:r w:rsidR="00F337C8">
        <w:rPr>
          <w:rFonts w:ascii="Times New Roman" w:hAnsi="Times New Roman"/>
          <w:sz w:val="24"/>
          <w:szCs w:val="24"/>
          <w:lang w:eastAsia="sk-SK"/>
        </w:rPr>
        <w:t> </w:t>
      </w:r>
      <w:r w:rsidRPr="00FE6DCF">
        <w:rPr>
          <w:rFonts w:ascii="Times New Roman" w:hAnsi="Times New Roman"/>
          <w:sz w:val="24"/>
          <w:szCs w:val="24"/>
          <w:lang w:eastAsia="sk-SK"/>
        </w:rPr>
        <w:t>EÚ</w:t>
      </w:r>
      <w:r w:rsidR="00F337C8">
        <w:rPr>
          <w:rFonts w:ascii="Times New Roman" w:hAnsi="Times New Roman"/>
          <w:sz w:val="24"/>
          <w:szCs w:val="24"/>
          <w:lang w:eastAsia="sk-SK"/>
        </w:rPr>
        <w:t>,</w:t>
      </w:r>
      <w:r w:rsidRPr="00FE6DCF">
        <w:rPr>
          <w:rFonts w:ascii="Times New Roman" w:hAnsi="Times New Roman"/>
          <w:sz w:val="24"/>
          <w:szCs w:val="24"/>
          <w:lang w:eastAsia="sk-SK"/>
        </w:rPr>
        <w:t xml:space="preserve">   v tejto súvislosti tiež sleduje a spracováva problematiku vzájomnej koordinácie a spolupráce uvedených organizácií a ďalších medzinárodných aktérov v rámci operácií MKM</w:t>
      </w:r>
      <w:r w:rsidR="00433EB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príprave a realizácii aktivít zameraných na zvýšenie podpory účasti SR v operáciách MKM, uvedené aktivity koordinuje s  Ministerstvom obrany SR</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 spolupráci s príslušnými organizačnými útvarmi ďalších</w:t>
      </w:r>
      <w:r w:rsidR="006F2E45">
        <w:rPr>
          <w:rFonts w:ascii="Times New Roman" w:hAnsi="Times New Roman"/>
          <w:sz w:val="24"/>
          <w:szCs w:val="24"/>
          <w:lang w:eastAsia="sk-SK"/>
        </w:rPr>
        <w:t xml:space="preserve"> ÚOŠS</w:t>
      </w:r>
      <w:r w:rsidRPr="00FE6DCF">
        <w:rPr>
          <w:rFonts w:ascii="Times New Roman" w:hAnsi="Times New Roman"/>
          <w:sz w:val="24"/>
          <w:szCs w:val="24"/>
          <w:lang w:eastAsia="sk-SK"/>
        </w:rPr>
        <w:t xml:space="preserve"> komplexne sleduje a spracováva problematiku zapojenia SR do krízového manažmentu na medzinárodnej úrovni a spolu s OKRM sa podieľa na príprave a zabezpečení účasti ministerstva na plánovacích konferenciách a cvičeniach MKM organizovaných v rámci NATO a EÚ (CMX a CME)</w:t>
      </w:r>
      <w:r w:rsidR="00433EB9">
        <w:rPr>
          <w:rFonts w:ascii="Times New Roman" w:hAnsi="Times New Roman"/>
          <w:sz w:val="24"/>
          <w:szCs w:val="24"/>
          <w:lang w:eastAsia="sk-SK"/>
        </w:rPr>
        <w:t>,</w:t>
      </w:r>
    </w:p>
    <w:p w:rsidR="00FE6DCF" w:rsidRPr="00FE6DCF" w:rsidRDefault="00FE6DCF" w:rsidP="00C57C0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komplexne spracováva agendu SBOP, pričom úzko spolupracuje s odborom SZBP;</w:t>
      </w:r>
    </w:p>
    <w:p w:rsidR="00FE6DCF" w:rsidRPr="00FE6DCF" w:rsidRDefault="00FE6DCF" w:rsidP="00F8723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pri príprave podkladov a zabezpečuje tvorbu inštrukcií pre pôsobenie predstaviteľov ministerstva v politických výboroch a ďalších pracovných orgánoch NATO</w:t>
      </w:r>
      <w:r w:rsidR="00433EB9">
        <w:rPr>
          <w:rFonts w:ascii="Times New Roman" w:hAnsi="Times New Roman"/>
          <w:sz w:val="24"/>
          <w:szCs w:val="24"/>
          <w:lang w:eastAsia="sk-SK"/>
        </w:rPr>
        <w:t>,</w:t>
      </w:r>
    </w:p>
    <w:p w:rsidR="00FE6DCF" w:rsidRPr="00FE6DCF" w:rsidRDefault="00FE6DCF" w:rsidP="00F8723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spracováva relevantné časti podkladov na Európsku radu, FAC (vo formáte ministrov zahraničných vecí aj vo formáte ministrov obrany) a na neformálne stretnutia ministrov zahraničných vecí (Gymnich)</w:t>
      </w:r>
      <w:r w:rsidR="00433EB9">
        <w:rPr>
          <w:rFonts w:ascii="Times New Roman" w:hAnsi="Times New Roman"/>
          <w:sz w:val="24"/>
          <w:szCs w:val="24"/>
          <w:lang w:eastAsia="sk-SK"/>
        </w:rPr>
        <w:t>,</w:t>
      </w:r>
    </w:p>
    <w:p w:rsidR="00FE6DCF" w:rsidRPr="00FE6DCF" w:rsidRDefault="004122F1" w:rsidP="00F87237">
      <w:pPr>
        <w:numPr>
          <w:ilvl w:val="1"/>
          <w:numId w:val="25"/>
        </w:numPr>
        <w:ind w:left="714" w:hanging="357"/>
        <w:jc w:val="both"/>
        <w:rPr>
          <w:rFonts w:ascii="Times New Roman" w:hAnsi="Times New Roman"/>
          <w:sz w:val="24"/>
          <w:szCs w:val="24"/>
          <w:lang w:eastAsia="sk-SK"/>
        </w:rPr>
      </w:pPr>
      <w:r>
        <w:rPr>
          <w:rFonts w:ascii="Times New Roman" w:hAnsi="Times New Roman"/>
          <w:sz w:val="24"/>
          <w:szCs w:val="24"/>
          <w:lang w:eastAsia="sk-SK"/>
        </w:rPr>
        <w:t xml:space="preserve">zodpovedá za medzirezortnú koordináciu stanovísk SBOP k vojenským aspektom s </w:t>
      </w:r>
      <w:r w:rsidR="00FE6DCF" w:rsidRPr="00FE6DCF">
        <w:rPr>
          <w:rFonts w:ascii="Times New Roman" w:hAnsi="Times New Roman"/>
          <w:sz w:val="24"/>
          <w:szCs w:val="24"/>
          <w:lang w:eastAsia="sk-SK"/>
        </w:rPr>
        <w:t>Ministerstvom obrany SR, k civilným aspektom s Ministerstvom vnútra SR, Ministerstvom spravodlivosti SR</w:t>
      </w:r>
      <w:r w:rsidR="006F2E45">
        <w:rPr>
          <w:rFonts w:ascii="Times New Roman" w:hAnsi="Times New Roman"/>
          <w:sz w:val="24"/>
          <w:szCs w:val="24"/>
          <w:lang w:eastAsia="sk-SK"/>
        </w:rPr>
        <w:t xml:space="preserve">, </w:t>
      </w:r>
      <w:r w:rsidR="00FE6DCF" w:rsidRPr="00FE6DCF">
        <w:rPr>
          <w:rFonts w:ascii="Times New Roman" w:hAnsi="Times New Roman"/>
          <w:sz w:val="24"/>
          <w:szCs w:val="24"/>
          <w:lang w:eastAsia="sk-SK"/>
        </w:rPr>
        <w:t>Ministerstvom financií SR a</w:t>
      </w:r>
      <w:r>
        <w:rPr>
          <w:rFonts w:ascii="Times New Roman" w:hAnsi="Times New Roman"/>
          <w:sz w:val="24"/>
          <w:szCs w:val="24"/>
          <w:lang w:eastAsia="sk-SK"/>
        </w:rPr>
        <w:t xml:space="preserve"> </w:t>
      </w:r>
      <w:r w:rsidR="00FE6DCF" w:rsidRPr="00FE6DCF">
        <w:rPr>
          <w:rFonts w:ascii="Times New Roman" w:hAnsi="Times New Roman"/>
          <w:sz w:val="24"/>
          <w:szCs w:val="24"/>
          <w:lang w:eastAsia="sk-SK"/>
        </w:rPr>
        <w:t> Generálnou prokuratúrou SR</w:t>
      </w:r>
      <w:r w:rsidR="00433EB9">
        <w:rPr>
          <w:rFonts w:ascii="Times New Roman" w:hAnsi="Times New Roman"/>
          <w:sz w:val="24"/>
          <w:szCs w:val="24"/>
          <w:lang w:eastAsia="sk-SK"/>
        </w:rPr>
        <w:t>,</w:t>
      </w:r>
      <w:r w:rsidR="00FE6DCF" w:rsidRPr="00FE6DCF">
        <w:rPr>
          <w:rFonts w:ascii="Times New Roman" w:hAnsi="Times New Roman"/>
          <w:sz w:val="24"/>
          <w:szCs w:val="24"/>
          <w:lang w:eastAsia="sk-SK"/>
        </w:rPr>
        <w:t xml:space="preserve"> </w:t>
      </w:r>
    </w:p>
    <w:p w:rsidR="00FE6DCF" w:rsidRPr="00FE6DCF" w:rsidRDefault="00FE6DCF" w:rsidP="00F8723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vedie  register civilných expertov  podľa  osobitného predpisu</w:t>
      </w:r>
      <w:r w:rsidR="00433EB9">
        <w:rPr>
          <w:rFonts w:ascii="Times New Roman" w:hAnsi="Times New Roman"/>
          <w:sz w:val="24"/>
          <w:szCs w:val="24"/>
          <w:lang w:eastAsia="sk-SK"/>
        </w:rPr>
        <w:t>,</w:t>
      </w:r>
      <w:r w:rsidR="00D038ED">
        <w:rPr>
          <w:rStyle w:val="FootnoteReference"/>
          <w:sz w:val="24"/>
          <w:szCs w:val="24"/>
          <w:lang w:eastAsia="sk-SK"/>
        </w:rPr>
        <w:footnoteReference w:id="12"/>
      </w:r>
      <w:r w:rsidR="00433EB9">
        <w:rPr>
          <w:rFonts w:ascii="Times New Roman" w:hAnsi="Times New Roman"/>
          <w:sz w:val="24"/>
          <w:szCs w:val="24"/>
          <w:vertAlign w:val="superscript"/>
          <w:lang w:eastAsia="sk-SK"/>
        </w:rPr>
        <w:t>)</w:t>
      </w:r>
      <w:r w:rsidRPr="00FE6DCF">
        <w:rPr>
          <w:rFonts w:ascii="Times New Roman" w:hAnsi="Times New Roman"/>
          <w:sz w:val="24"/>
          <w:szCs w:val="24"/>
          <w:lang w:eastAsia="sk-SK"/>
        </w:rPr>
        <w:t xml:space="preserve"> </w:t>
      </w:r>
    </w:p>
    <w:p w:rsidR="00FE6DCF" w:rsidRPr="00FE6DCF" w:rsidRDefault="00FE6DCF" w:rsidP="00F8723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komplexne zabezpečuje aktivity SR v oblasti reformy bezpečnostného sektora, pričom využíva predovšetkým Projektový tím </w:t>
      </w:r>
      <w:r w:rsidR="001A4A8B">
        <w:rPr>
          <w:rFonts w:ascii="Times New Roman" w:hAnsi="Times New Roman"/>
          <w:sz w:val="24"/>
          <w:szCs w:val="24"/>
          <w:lang w:eastAsia="sk-SK"/>
        </w:rPr>
        <w:t xml:space="preserve"> pre reformu bezpečnostného sektora</w:t>
      </w:r>
      <w:r w:rsidR="00433EB9">
        <w:rPr>
          <w:rFonts w:ascii="Times New Roman" w:hAnsi="Times New Roman"/>
          <w:sz w:val="24"/>
          <w:szCs w:val="24"/>
          <w:lang w:eastAsia="sk-SK"/>
        </w:rPr>
        <w:t>,</w:t>
      </w:r>
    </w:p>
    <w:p w:rsidR="00FE6DCF" w:rsidRPr="00FE6DCF" w:rsidRDefault="00FE6DCF" w:rsidP="00F8723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spolupodieľa sa na účasti SR na medzinárodných konferenciách a seminároch </w:t>
      </w:r>
      <w:r w:rsidRPr="00FE6DCF">
        <w:rPr>
          <w:rFonts w:ascii="Times New Roman" w:hAnsi="Times New Roman"/>
          <w:sz w:val="24"/>
          <w:szCs w:val="24"/>
          <w:lang w:eastAsia="sk-SK"/>
        </w:rPr>
        <w:br/>
        <w:t>k bezpečnostno-politickým otázkam, otázkam NATO a</w:t>
      </w:r>
      <w:r w:rsidR="00433EB9">
        <w:rPr>
          <w:rFonts w:ascii="Times New Roman" w:hAnsi="Times New Roman"/>
          <w:sz w:val="24"/>
          <w:szCs w:val="24"/>
          <w:lang w:eastAsia="sk-SK"/>
        </w:rPr>
        <w:t> </w:t>
      </w:r>
      <w:r w:rsidRPr="00FE6DCF">
        <w:rPr>
          <w:rFonts w:ascii="Times New Roman" w:hAnsi="Times New Roman"/>
          <w:sz w:val="24"/>
          <w:szCs w:val="24"/>
          <w:lang w:eastAsia="sk-SK"/>
        </w:rPr>
        <w:t>SBOP</w:t>
      </w:r>
      <w:r w:rsidR="00433EB9">
        <w:rPr>
          <w:rFonts w:ascii="Times New Roman" w:hAnsi="Times New Roman"/>
          <w:sz w:val="24"/>
          <w:szCs w:val="24"/>
          <w:lang w:eastAsia="sk-SK"/>
        </w:rPr>
        <w:t>,</w:t>
      </w:r>
    </w:p>
    <w:p w:rsidR="00FE6DCF" w:rsidRPr="00FE6DCF" w:rsidRDefault="00FE6DCF" w:rsidP="00F87237">
      <w:pPr>
        <w:numPr>
          <w:ilvl w:val="1"/>
          <w:numId w:val="25"/>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sleduje a vyhodnocuje politicko-bezpečnostné informácie zasielané prostredníctvom siete COREU</w:t>
      </w:r>
      <w:r w:rsidR="00433EB9">
        <w:rPr>
          <w:rFonts w:ascii="Times New Roman" w:hAnsi="Times New Roman"/>
          <w:sz w:val="24"/>
          <w:szCs w:val="24"/>
          <w:lang w:eastAsia="sk-SK"/>
        </w:rPr>
        <w:t>,</w:t>
      </w:r>
    </w:p>
    <w:p w:rsidR="00FE6DCF" w:rsidRDefault="00FE6DCF" w:rsidP="00F87237">
      <w:pPr>
        <w:numPr>
          <w:ilvl w:val="1"/>
          <w:numId w:val="25"/>
        </w:numPr>
        <w:ind w:left="714" w:hanging="357"/>
        <w:jc w:val="both"/>
        <w:rPr>
          <w:rFonts w:ascii="Times New Roman" w:hAnsi="Times New Roman"/>
          <w:sz w:val="24"/>
          <w:szCs w:val="24"/>
        </w:rPr>
      </w:pPr>
      <w:r w:rsidRPr="00FE6DCF">
        <w:rPr>
          <w:rFonts w:ascii="Times New Roman" w:hAnsi="Times New Roman"/>
          <w:sz w:val="24"/>
          <w:szCs w:val="24"/>
        </w:rPr>
        <w:t>vedie databázu expertov v  rámci koncepcie účasti SR v civilnom krízovom manažmente  EÚ.</w:t>
      </w:r>
    </w:p>
    <w:p w:rsidR="00FE6DCF" w:rsidRPr="00FE6DCF" w:rsidRDefault="00FE6DCF" w:rsidP="00FE6DCF">
      <w:pPr>
        <w:numPr>
          <w:ilvl w:val="0"/>
          <w:numId w:val="25"/>
        </w:numPr>
        <w:spacing w:before="120" w:after="120"/>
        <w:jc w:val="both"/>
        <w:rPr>
          <w:rFonts w:ascii="Times New Roman" w:hAnsi="Times New Roman"/>
          <w:sz w:val="24"/>
          <w:szCs w:val="24"/>
          <w:lang w:eastAsia="sk-SK"/>
        </w:rPr>
      </w:pPr>
      <w:r w:rsidRPr="00FE6DCF">
        <w:rPr>
          <w:rFonts w:ascii="Times New Roman" w:hAnsi="Times New Roman"/>
          <w:sz w:val="24"/>
          <w:szCs w:val="24"/>
          <w:lang w:eastAsia="sk-SK"/>
        </w:rPr>
        <w:t>Riaditeľ OBEP v súlade s pokynmi generálneho riaditeľa POLS riadi vedúceho SD SR pri NATO.</w:t>
      </w:r>
    </w:p>
    <w:p w:rsidR="00FE6DCF" w:rsidRPr="00FE6DCF" w:rsidRDefault="00FE6DCF" w:rsidP="00CD3F00">
      <w:pPr>
        <w:jc w:val="center"/>
        <w:rPr>
          <w:rFonts w:ascii="Times New Roman" w:hAnsi="Times New Roman"/>
          <w:b/>
          <w:sz w:val="24"/>
          <w:szCs w:val="24"/>
          <w:lang w:eastAsia="sk-SK"/>
        </w:rPr>
      </w:pPr>
      <w:r w:rsidRPr="00FE6DCF">
        <w:rPr>
          <w:rFonts w:ascii="Times New Roman" w:hAnsi="Times New Roman"/>
          <w:b/>
          <w:sz w:val="24"/>
          <w:szCs w:val="24"/>
          <w:lang w:eastAsia="sk-SK"/>
        </w:rPr>
        <w:t xml:space="preserve">Čl. </w:t>
      </w:r>
      <w:r w:rsidR="0033147A">
        <w:rPr>
          <w:rFonts w:ascii="Times New Roman" w:hAnsi="Times New Roman"/>
          <w:b/>
          <w:sz w:val="24"/>
          <w:szCs w:val="24"/>
          <w:lang w:eastAsia="sk-SK"/>
        </w:rPr>
        <w:t>19</w:t>
      </w:r>
    </w:p>
    <w:p w:rsidR="00FE6DCF" w:rsidRDefault="00FE6DCF" w:rsidP="00CD3F00">
      <w:pPr>
        <w:jc w:val="center"/>
        <w:rPr>
          <w:rFonts w:ascii="Times New Roman" w:hAnsi="Times New Roman"/>
          <w:b/>
          <w:sz w:val="24"/>
          <w:szCs w:val="24"/>
          <w:lang w:eastAsia="sk-SK"/>
        </w:rPr>
      </w:pPr>
      <w:r w:rsidRPr="00FE6DCF">
        <w:rPr>
          <w:rFonts w:ascii="Times New Roman" w:hAnsi="Times New Roman"/>
          <w:b/>
          <w:sz w:val="24"/>
          <w:szCs w:val="24"/>
          <w:lang w:eastAsia="sk-SK"/>
        </w:rPr>
        <w:t>Odbor štátov východnej Európy, južného Kaukazu a strednej Ázie</w:t>
      </w:r>
    </w:p>
    <w:p w:rsidR="00CD3F00" w:rsidRDefault="00CD3F00" w:rsidP="00CD3F00">
      <w:pPr>
        <w:jc w:val="center"/>
        <w:rPr>
          <w:rFonts w:ascii="Times New Roman" w:hAnsi="Times New Roman"/>
          <w:b/>
          <w:sz w:val="24"/>
          <w:szCs w:val="24"/>
          <w:lang w:eastAsia="sk-SK"/>
        </w:rPr>
      </w:pPr>
    </w:p>
    <w:p w:rsidR="00FE6DCF" w:rsidRPr="00FE6DCF" w:rsidRDefault="00FE6DCF" w:rsidP="00F337C8">
      <w:pPr>
        <w:numPr>
          <w:ilvl w:val="0"/>
          <w:numId w:val="23"/>
        </w:numPr>
        <w:jc w:val="both"/>
        <w:rPr>
          <w:rFonts w:ascii="Times New Roman" w:hAnsi="Times New Roman"/>
          <w:sz w:val="24"/>
          <w:szCs w:val="24"/>
          <w:lang w:eastAsia="sk-SK"/>
        </w:rPr>
      </w:pPr>
      <w:r w:rsidRPr="00FE6DCF">
        <w:rPr>
          <w:rFonts w:ascii="Times New Roman" w:hAnsi="Times New Roman"/>
          <w:sz w:val="24"/>
          <w:szCs w:val="24"/>
          <w:lang w:eastAsia="sk-SK"/>
        </w:rPr>
        <w:t xml:space="preserve">3 TEO plní tieto činnosti: </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 rámci svojej pôsobnosti sleduje a vyhodnocuje vnútornú, hospodársku, zahraničnú </w:t>
      </w:r>
      <w:r w:rsidRPr="00FE6DCF">
        <w:rPr>
          <w:rFonts w:ascii="Times New Roman" w:hAnsi="Times New Roman"/>
          <w:sz w:val="24"/>
          <w:szCs w:val="24"/>
          <w:lang w:eastAsia="sk-SK"/>
        </w:rPr>
        <w:br/>
        <w:t>a bezpečnostnú politiku a bilaterálnu spoluprácu SR so štátmi v</w:t>
      </w:r>
      <w:r w:rsidR="006F2E45">
        <w:rPr>
          <w:rFonts w:ascii="Times New Roman" w:hAnsi="Times New Roman"/>
          <w:sz w:val="24"/>
          <w:szCs w:val="24"/>
          <w:lang w:eastAsia="sk-SK"/>
        </w:rPr>
        <w:t xml:space="preserve"> </w:t>
      </w:r>
      <w:r w:rsidRPr="00FE6DCF">
        <w:rPr>
          <w:rFonts w:ascii="Times New Roman" w:hAnsi="Times New Roman"/>
          <w:sz w:val="24"/>
          <w:szCs w:val="24"/>
          <w:lang w:eastAsia="sk-SK"/>
        </w:rPr>
        <w:t> jeho  územnej pôsobnosti vrátane ich zapojenia do medzinárodných politických, a ekonomických integračných zoskupení, zabezpečuje realizáciu zahraničnej politiky SR</w:t>
      </w:r>
      <w:r w:rsidR="00433EB9">
        <w:rPr>
          <w:rFonts w:ascii="Times New Roman" w:hAnsi="Times New Roman"/>
          <w:sz w:val="24"/>
          <w:szCs w:val="24"/>
          <w:lang w:eastAsia="sk-SK"/>
        </w:rPr>
        <w:t>,</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vypracovaní stanovísk v oblasti vzťahov SR s krajinami v jeho  územnej pôsobnosti vrátane postupu SR pri rokovaniach na multilaterálnych fórach</w:t>
      </w:r>
      <w:r w:rsidR="00433EB9">
        <w:rPr>
          <w:rFonts w:ascii="Times New Roman" w:hAnsi="Times New Roman"/>
          <w:sz w:val="24"/>
          <w:szCs w:val="24"/>
          <w:lang w:eastAsia="sk-SK"/>
        </w:rPr>
        <w:t>,</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pripravuje a zabezpečuje v spolupráci s príslušnými organizačnými útvarmi a inými štátnymi</w:t>
      </w:r>
      <w:r w:rsidR="00CA4933">
        <w:rPr>
          <w:rFonts w:ascii="Times New Roman" w:hAnsi="Times New Roman"/>
          <w:sz w:val="24"/>
          <w:szCs w:val="24"/>
          <w:lang w:eastAsia="sk-SK"/>
        </w:rPr>
        <w:t xml:space="preserve"> </w:t>
      </w:r>
      <w:r w:rsidRPr="00FE6DCF">
        <w:rPr>
          <w:rFonts w:ascii="Times New Roman" w:hAnsi="Times New Roman"/>
          <w:sz w:val="24"/>
          <w:szCs w:val="24"/>
          <w:lang w:eastAsia="sk-SK"/>
        </w:rPr>
        <w:t>orgánmi</w:t>
      </w:r>
      <w:r w:rsidR="00CA4933">
        <w:rPr>
          <w:rFonts w:ascii="Times New Roman" w:hAnsi="Times New Roman"/>
          <w:sz w:val="24"/>
          <w:szCs w:val="24"/>
          <w:lang w:eastAsia="sk-SK"/>
        </w:rPr>
        <w:t xml:space="preserve"> </w:t>
      </w:r>
      <w:r w:rsidRPr="00FE6DCF">
        <w:rPr>
          <w:rFonts w:ascii="Times New Roman" w:hAnsi="Times New Roman"/>
          <w:sz w:val="24"/>
          <w:szCs w:val="24"/>
          <w:lang w:eastAsia="sk-SK"/>
        </w:rPr>
        <w:t>SR</w:t>
      </w:r>
      <w:r w:rsidR="00CA4933">
        <w:rPr>
          <w:rFonts w:ascii="Times New Roman" w:hAnsi="Times New Roman"/>
          <w:sz w:val="24"/>
          <w:szCs w:val="24"/>
          <w:lang w:eastAsia="sk-SK"/>
        </w:rPr>
        <w:t xml:space="preserve"> </w:t>
      </w:r>
      <w:r w:rsidRPr="00FE6DCF">
        <w:rPr>
          <w:rFonts w:ascii="Times New Roman" w:hAnsi="Times New Roman"/>
          <w:sz w:val="24"/>
          <w:szCs w:val="24"/>
          <w:lang w:eastAsia="sk-SK"/>
        </w:rPr>
        <w:t>rokovania</w:t>
      </w:r>
      <w:r w:rsidR="00CA4933">
        <w:rPr>
          <w:rFonts w:ascii="Times New Roman" w:hAnsi="Times New Roman"/>
          <w:sz w:val="24"/>
          <w:szCs w:val="24"/>
          <w:lang w:eastAsia="sk-SK"/>
        </w:rPr>
        <w:t xml:space="preserve"> </w:t>
      </w:r>
      <w:r w:rsidRPr="00FE6DCF">
        <w:rPr>
          <w:rFonts w:ascii="Times New Roman" w:hAnsi="Times New Roman"/>
          <w:sz w:val="24"/>
          <w:szCs w:val="24"/>
          <w:lang w:eastAsia="sk-SK"/>
        </w:rPr>
        <w:t>predstaviteľov</w:t>
      </w:r>
      <w:r w:rsidR="00CA4933">
        <w:rPr>
          <w:rFonts w:ascii="Times New Roman" w:hAnsi="Times New Roman"/>
          <w:sz w:val="24"/>
          <w:szCs w:val="24"/>
          <w:lang w:eastAsia="sk-SK"/>
        </w:rPr>
        <w:t xml:space="preserve"> </w:t>
      </w:r>
      <w:r w:rsidRPr="00FE6DCF">
        <w:rPr>
          <w:rFonts w:ascii="Times New Roman" w:hAnsi="Times New Roman"/>
          <w:sz w:val="24"/>
          <w:szCs w:val="24"/>
          <w:lang w:eastAsia="sk-SK"/>
        </w:rPr>
        <w:t>SR</w:t>
      </w:r>
      <w:r w:rsidR="00CA4933">
        <w:rPr>
          <w:rFonts w:ascii="Times New Roman" w:hAnsi="Times New Roman"/>
          <w:sz w:val="24"/>
          <w:szCs w:val="24"/>
          <w:lang w:eastAsia="sk-SK"/>
        </w:rPr>
        <w:t xml:space="preserve">  </w:t>
      </w:r>
      <w:r w:rsidRPr="00FE6DCF">
        <w:rPr>
          <w:rFonts w:ascii="Times New Roman" w:hAnsi="Times New Roman"/>
          <w:sz w:val="24"/>
          <w:szCs w:val="24"/>
          <w:lang w:eastAsia="sk-SK"/>
        </w:rPr>
        <w:t>predstaviteľmi štátov v  jeho  územnej pôsobnosti</w:t>
      </w:r>
      <w:r w:rsidR="00433EB9">
        <w:rPr>
          <w:rFonts w:ascii="Times New Roman" w:hAnsi="Times New Roman"/>
          <w:sz w:val="24"/>
          <w:szCs w:val="24"/>
          <w:lang w:eastAsia="sk-SK"/>
        </w:rPr>
        <w:t>,</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so zastupiteľskými úradmi cudzích štátov akreditovanými v SR a poskytuje im pomoc pri nadväzovaní vzťahov s orgánmi, úradmi a inštitúciami SR;</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 rámci svojej pôsobnosti poskytuje súčinnosť na tvorbe zmluvno-právnej základne SR a na vyhodnocovaní jej plnenia</w:t>
      </w:r>
      <w:r w:rsidR="00433EB9">
        <w:rPr>
          <w:rFonts w:ascii="Times New Roman" w:hAnsi="Times New Roman"/>
          <w:sz w:val="24"/>
          <w:szCs w:val="24"/>
          <w:lang w:eastAsia="sk-SK"/>
        </w:rPr>
        <w:t>,</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 spolupráci a koordinácii s príslušnými ministerstvami a ostatnými ÚOŠS  sleduje a podieľa sa na rozvoji bilaterálnych vzťahov v príslušných oblastiach</w:t>
      </w:r>
      <w:r w:rsidR="00433EB9">
        <w:rPr>
          <w:rFonts w:ascii="Times New Roman" w:hAnsi="Times New Roman"/>
          <w:sz w:val="24"/>
          <w:szCs w:val="24"/>
          <w:lang w:eastAsia="sk-SK"/>
        </w:rPr>
        <w:t>,</w:t>
      </w:r>
    </w:p>
    <w:p w:rsidR="00FE6DCF" w:rsidRPr="00FE6DCF" w:rsidRDefault="00FE6DCF" w:rsidP="00F87237">
      <w:pPr>
        <w:numPr>
          <w:ilvl w:val="1"/>
          <w:numId w:val="23"/>
        </w:numPr>
        <w:tabs>
          <w:tab w:val="left" w:pos="284"/>
        </w:tabs>
        <w:ind w:left="709"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zabezpečuje účasť ministerstva  na výkone zahraničnej </w:t>
      </w:r>
      <w:r w:rsidR="00CA4933" w:rsidRPr="00CA4933">
        <w:rPr>
          <w:rFonts w:ascii="Times New Roman" w:hAnsi="Times New Roman"/>
          <w:sz w:val="24"/>
          <w:szCs w:val="24"/>
          <w:lang w:eastAsia="sk-SK"/>
        </w:rPr>
        <w:t xml:space="preserve">a európskej </w:t>
      </w:r>
      <w:r w:rsidRPr="00FE6DCF">
        <w:rPr>
          <w:rFonts w:ascii="Times New Roman" w:hAnsi="Times New Roman"/>
          <w:sz w:val="24"/>
          <w:szCs w:val="24"/>
          <w:lang w:eastAsia="sk-SK"/>
        </w:rPr>
        <w:t>politiky v oblasti cezhraničnej spolupráce so susednými krajinami SR v rámci svojej územnej  pôsobnosti</w:t>
      </w:r>
      <w:r w:rsidR="00433EB9">
        <w:rPr>
          <w:rFonts w:ascii="Times New Roman" w:hAnsi="Times New Roman"/>
          <w:sz w:val="24"/>
          <w:szCs w:val="24"/>
          <w:lang w:eastAsia="sk-SK"/>
        </w:rPr>
        <w:t>,</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s príslušnými organizačnými útvarmi pri poskytovaní zahraničnej pomoci a tvorbe rozvojovej spolupráce, vrátane spolupráce na regionálnej úrovni</w:t>
      </w:r>
      <w:r w:rsidR="00433EB9">
        <w:rPr>
          <w:rFonts w:ascii="Times New Roman" w:hAnsi="Times New Roman"/>
          <w:sz w:val="24"/>
          <w:szCs w:val="24"/>
          <w:lang w:eastAsia="sk-SK"/>
        </w:rPr>
        <w:t>,</w:t>
      </w:r>
    </w:p>
    <w:p w:rsidR="00FE6DCF" w:rsidRPr="00FE6DCF" w:rsidRDefault="00FE6DCF" w:rsidP="00F87237">
      <w:pPr>
        <w:numPr>
          <w:ilvl w:val="1"/>
          <w:numId w:val="23"/>
        </w:numPr>
        <w:tabs>
          <w:tab w:val="left" w:pos="284"/>
        </w:tabs>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pripravuje podklady, inštrukcie a zúčastňuje sa rokovaní orgánov EÚ na pracovnej úrovni a</w:t>
      </w:r>
      <w:r w:rsidR="00CC079B">
        <w:rPr>
          <w:rFonts w:ascii="Times New Roman" w:hAnsi="Times New Roman"/>
          <w:sz w:val="24"/>
          <w:szCs w:val="24"/>
          <w:lang w:eastAsia="sk-SK"/>
        </w:rPr>
        <w:t xml:space="preserve"> najvyššej </w:t>
      </w:r>
      <w:r w:rsidRPr="00FE6DCF">
        <w:rPr>
          <w:rFonts w:ascii="Times New Roman" w:hAnsi="Times New Roman"/>
          <w:sz w:val="24"/>
          <w:szCs w:val="24"/>
          <w:lang w:eastAsia="sk-SK"/>
        </w:rPr>
        <w:t>úrovni,  ak sa  týkajú územnej pôsobnosti 3TEO</w:t>
      </w:r>
      <w:r w:rsidR="00433EB9">
        <w:rPr>
          <w:rFonts w:ascii="Times New Roman" w:hAnsi="Times New Roman"/>
          <w:sz w:val="24"/>
          <w:szCs w:val="24"/>
          <w:lang w:eastAsia="sk-SK"/>
        </w:rPr>
        <w:t>,</w:t>
      </w:r>
    </w:p>
    <w:p w:rsidR="00FE6DCF" w:rsidRPr="00FE6DCF" w:rsidRDefault="00FE6DCF" w:rsidP="00C57C07">
      <w:pPr>
        <w:numPr>
          <w:ilvl w:val="1"/>
          <w:numId w:val="23"/>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zúčastňuje sa na činnosti rezortnej koordinačnej skupiny pre</w:t>
      </w:r>
      <w:r w:rsidR="00CC079B">
        <w:rPr>
          <w:rFonts w:ascii="Times New Roman" w:hAnsi="Times New Roman"/>
          <w:sz w:val="24"/>
          <w:szCs w:val="24"/>
          <w:lang w:eastAsia="sk-SK"/>
        </w:rPr>
        <w:t xml:space="preserve"> S</w:t>
      </w:r>
      <w:r w:rsidR="00D850AB">
        <w:rPr>
          <w:rFonts w:ascii="Times New Roman" w:hAnsi="Times New Roman"/>
          <w:sz w:val="24"/>
          <w:szCs w:val="24"/>
          <w:lang w:eastAsia="sk-SK"/>
        </w:rPr>
        <w:t>Z</w:t>
      </w:r>
      <w:r w:rsidR="00CC079B">
        <w:rPr>
          <w:rFonts w:ascii="Times New Roman" w:hAnsi="Times New Roman"/>
          <w:sz w:val="24"/>
          <w:szCs w:val="24"/>
          <w:lang w:eastAsia="sk-SK"/>
        </w:rPr>
        <w:t>BP EÚ</w:t>
      </w:r>
      <w:r w:rsidRPr="00FE6DCF">
        <w:rPr>
          <w:rFonts w:ascii="Times New Roman" w:hAnsi="Times New Roman"/>
          <w:sz w:val="24"/>
          <w:szCs w:val="24"/>
          <w:lang w:eastAsia="sk-SK"/>
        </w:rPr>
        <w:t xml:space="preserve"> a vonkajšie vzťahy EÚ</w:t>
      </w:r>
      <w:r w:rsidR="00433EB9">
        <w:rPr>
          <w:rFonts w:ascii="Times New Roman" w:hAnsi="Times New Roman"/>
          <w:sz w:val="24"/>
          <w:szCs w:val="24"/>
          <w:lang w:eastAsia="sk-SK"/>
        </w:rPr>
        <w:t>,</w:t>
      </w:r>
    </w:p>
    <w:p w:rsidR="00FE6DCF" w:rsidRPr="00FE6DCF" w:rsidRDefault="000B3FA4" w:rsidP="00C57C07">
      <w:pPr>
        <w:numPr>
          <w:ilvl w:val="1"/>
          <w:numId w:val="23"/>
        </w:numPr>
        <w:ind w:left="714" w:hanging="357"/>
        <w:jc w:val="both"/>
        <w:rPr>
          <w:rFonts w:ascii="Times New Roman" w:hAnsi="Times New Roman"/>
          <w:sz w:val="24"/>
          <w:szCs w:val="24"/>
          <w:lang w:eastAsia="sk-SK"/>
        </w:rPr>
      </w:pPr>
      <w:r w:rsidRPr="000B3FA4">
        <w:rPr>
          <w:rFonts w:ascii="Times New Roman" w:hAnsi="Times New Roman"/>
          <w:sz w:val="24"/>
          <w:szCs w:val="24"/>
          <w:lang w:eastAsia="sk-SK"/>
        </w:rPr>
        <w:t>v rámci svojej teritoriálnej pôsobnosti poskytuje súčinnosť pri tvorbe pozičných dokumentov a stanovísk SR k otázkam SZBP EÚ</w:t>
      </w:r>
      <w:r>
        <w:rPr>
          <w:rFonts w:ascii="Times New Roman" w:hAnsi="Times New Roman"/>
          <w:sz w:val="24"/>
          <w:szCs w:val="24"/>
          <w:lang w:eastAsia="sk-SK"/>
        </w:rPr>
        <w:t xml:space="preserve">,  </w:t>
      </w:r>
    </w:p>
    <w:p w:rsidR="00FE6DCF" w:rsidRPr="00FE6DCF" w:rsidRDefault="00FE6DCF" w:rsidP="00C57C07">
      <w:pPr>
        <w:numPr>
          <w:ilvl w:val="1"/>
          <w:numId w:val="23"/>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postupnom rozširovaní priestoru hodnôt a štandardov EÚ prostredníctvom Východného partnerstva, ktorého realizáciu v podmienkach ministerstva a v spolupráci s ostatnými ministerstvami a ostatnými ÚOŠS  koordinuje;</w:t>
      </w:r>
    </w:p>
    <w:p w:rsidR="00FE6DCF" w:rsidRPr="00CC079B" w:rsidRDefault="00FE6DCF" w:rsidP="00C57C07">
      <w:pPr>
        <w:numPr>
          <w:ilvl w:val="1"/>
          <w:numId w:val="23"/>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spracúvaní horizontálnej problematiky </w:t>
      </w:r>
      <w:r w:rsidRPr="00CC079B">
        <w:rPr>
          <w:rFonts w:ascii="Times New Roman" w:hAnsi="Times New Roman"/>
          <w:sz w:val="24"/>
          <w:szCs w:val="24"/>
          <w:lang w:eastAsia="sk-SK"/>
        </w:rPr>
        <w:t>S</w:t>
      </w:r>
      <w:r w:rsidR="00D850AB">
        <w:rPr>
          <w:rFonts w:ascii="Times New Roman" w:hAnsi="Times New Roman"/>
          <w:sz w:val="24"/>
          <w:szCs w:val="24"/>
          <w:lang w:eastAsia="sk-SK"/>
        </w:rPr>
        <w:t>Z</w:t>
      </w:r>
      <w:r w:rsidRPr="00CC079B">
        <w:rPr>
          <w:rFonts w:ascii="Times New Roman" w:hAnsi="Times New Roman"/>
          <w:sz w:val="24"/>
          <w:szCs w:val="24"/>
          <w:lang w:eastAsia="sk-SK"/>
        </w:rPr>
        <w:t>BP</w:t>
      </w:r>
      <w:r w:rsidR="00CC079B">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t. j. inštitucionálnych, právnych a finančných aspektov </w:t>
      </w:r>
      <w:r w:rsidRPr="00CC079B">
        <w:rPr>
          <w:rFonts w:ascii="Times New Roman" w:hAnsi="Times New Roman"/>
          <w:sz w:val="24"/>
          <w:szCs w:val="24"/>
          <w:lang w:eastAsia="sk-SK"/>
        </w:rPr>
        <w:t>S</w:t>
      </w:r>
      <w:r w:rsidR="00D850AB">
        <w:rPr>
          <w:rFonts w:ascii="Times New Roman" w:hAnsi="Times New Roman"/>
          <w:sz w:val="24"/>
          <w:szCs w:val="24"/>
          <w:lang w:eastAsia="sk-SK"/>
        </w:rPr>
        <w:t>Z</w:t>
      </w:r>
      <w:r w:rsidRPr="00CC079B">
        <w:rPr>
          <w:rFonts w:ascii="Times New Roman" w:hAnsi="Times New Roman"/>
          <w:sz w:val="24"/>
          <w:szCs w:val="24"/>
          <w:lang w:eastAsia="sk-SK"/>
        </w:rPr>
        <w:t>BP</w:t>
      </w:r>
      <w:r w:rsidR="00CC079B" w:rsidRPr="00CC079B">
        <w:rPr>
          <w:rFonts w:ascii="Times New Roman" w:hAnsi="Times New Roman"/>
          <w:sz w:val="24"/>
          <w:szCs w:val="24"/>
          <w:lang w:eastAsia="sk-SK"/>
        </w:rPr>
        <w:t xml:space="preserve"> EÚ</w:t>
      </w:r>
      <w:r w:rsidR="00433EB9">
        <w:rPr>
          <w:rFonts w:ascii="Times New Roman" w:hAnsi="Times New Roman"/>
          <w:sz w:val="24"/>
          <w:szCs w:val="24"/>
          <w:lang w:eastAsia="sk-SK"/>
        </w:rPr>
        <w:t>,</w:t>
      </w:r>
    </w:p>
    <w:p w:rsidR="00FE6DCF" w:rsidRPr="00FE6DCF" w:rsidRDefault="00FE6DCF" w:rsidP="00C57C07">
      <w:pPr>
        <w:numPr>
          <w:ilvl w:val="1"/>
          <w:numId w:val="23"/>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zabezpečuje využívanie Nástroja na financovanie susedskej politiky (ENPI) v jeho východnej dimenzii v podmienkach SR</w:t>
      </w:r>
      <w:r w:rsidR="00433EB9">
        <w:rPr>
          <w:rFonts w:ascii="Times New Roman" w:hAnsi="Times New Roman"/>
          <w:sz w:val="24"/>
          <w:szCs w:val="24"/>
          <w:lang w:eastAsia="sk-SK"/>
        </w:rPr>
        <w:t>,</w:t>
      </w:r>
    </w:p>
    <w:p w:rsidR="00FE6DCF" w:rsidRPr="00FE6DCF" w:rsidRDefault="00FE6DCF" w:rsidP="00C57C07">
      <w:pPr>
        <w:numPr>
          <w:ilvl w:val="1"/>
          <w:numId w:val="23"/>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rozvoji vzťahov s členskými štátmi EÚ, spolupracuje so zastupiteľskými úradmi predsedajúcej krajiny a ďalších členských krajín EÚ v</w:t>
      </w:r>
      <w:r w:rsidR="00433EB9">
        <w:rPr>
          <w:rFonts w:ascii="Times New Roman" w:hAnsi="Times New Roman"/>
          <w:sz w:val="24"/>
          <w:szCs w:val="24"/>
          <w:lang w:eastAsia="sk-SK"/>
        </w:rPr>
        <w:t> </w:t>
      </w:r>
      <w:r w:rsidRPr="00FE6DCF">
        <w:rPr>
          <w:rFonts w:ascii="Times New Roman" w:hAnsi="Times New Roman"/>
          <w:sz w:val="24"/>
          <w:szCs w:val="24"/>
          <w:lang w:eastAsia="sk-SK"/>
        </w:rPr>
        <w:t>SR</w:t>
      </w:r>
      <w:r w:rsidR="00433EB9">
        <w:rPr>
          <w:rFonts w:ascii="Times New Roman" w:hAnsi="Times New Roman"/>
          <w:sz w:val="24"/>
          <w:szCs w:val="24"/>
          <w:lang w:eastAsia="sk-SK"/>
        </w:rPr>
        <w:t>,</w:t>
      </w:r>
    </w:p>
    <w:p w:rsidR="00FE6DCF" w:rsidRPr="00FE6DCF" w:rsidRDefault="00FE6DCF" w:rsidP="00C57C07">
      <w:pPr>
        <w:numPr>
          <w:ilvl w:val="1"/>
          <w:numId w:val="23"/>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spolupodieľa sa na účasti SR na konferenciách a seminároch organizovaných </w:t>
      </w:r>
      <w:r w:rsidRPr="00FE6DCF">
        <w:rPr>
          <w:rFonts w:ascii="Times New Roman" w:hAnsi="Times New Roman"/>
          <w:sz w:val="24"/>
          <w:szCs w:val="24"/>
          <w:lang w:eastAsia="sk-SK"/>
        </w:rPr>
        <w:br/>
        <w:t>v súvislosti so zahranično-politickými aktivitami EÚ</w:t>
      </w:r>
      <w:r w:rsidR="00433EB9">
        <w:rPr>
          <w:rFonts w:ascii="Times New Roman" w:hAnsi="Times New Roman"/>
          <w:sz w:val="24"/>
          <w:szCs w:val="24"/>
          <w:lang w:eastAsia="sk-SK"/>
        </w:rPr>
        <w:t>,</w:t>
      </w:r>
    </w:p>
    <w:p w:rsidR="00FE6DCF" w:rsidRPr="00FE6DCF" w:rsidRDefault="000B3FA4" w:rsidP="00C57C07">
      <w:pPr>
        <w:numPr>
          <w:ilvl w:val="1"/>
          <w:numId w:val="23"/>
        </w:numPr>
        <w:ind w:left="714" w:hanging="357"/>
        <w:jc w:val="both"/>
        <w:rPr>
          <w:rFonts w:ascii="Times New Roman" w:hAnsi="Times New Roman"/>
          <w:sz w:val="24"/>
          <w:szCs w:val="24"/>
          <w:lang w:eastAsia="sk-SK"/>
        </w:rPr>
      </w:pPr>
      <w:r w:rsidRPr="000B3FA4">
        <w:rPr>
          <w:rFonts w:ascii="Times New Roman" w:hAnsi="Times New Roman"/>
          <w:sz w:val="24"/>
          <w:szCs w:val="24"/>
          <w:lang w:eastAsia="sk-SK"/>
        </w:rPr>
        <w:t>v rámci svojej pôsobnosti sa podieľa na inštitucionálno-technickom zabezpečení činnosti ministerstva v oblasti vonkajších vzťahov a SZBP EÚ</w:t>
      </w:r>
      <w:r>
        <w:rPr>
          <w:rFonts w:ascii="Times New Roman" w:hAnsi="Times New Roman"/>
          <w:sz w:val="24"/>
          <w:szCs w:val="24"/>
          <w:lang w:eastAsia="sk-SK"/>
        </w:rPr>
        <w:t xml:space="preserve">,  </w:t>
      </w:r>
    </w:p>
    <w:p w:rsidR="00FE6DCF" w:rsidRPr="00FE6DCF" w:rsidRDefault="000B3FA4" w:rsidP="00C57C07">
      <w:pPr>
        <w:numPr>
          <w:ilvl w:val="1"/>
          <w:numId w:val="23"/>
        </w:numPr>
        <w:ind w:left="714" w:hanging="357"/>
        <w:jc w:val="both"/>
        <w:rPr>
          <w:rFonts w:ascii="Times New Roman" w:hAnsi="Times New Roman"/>
          <w:sz w:val="24"/>
          <w:szCs w:val="24"/>
          <w:lang w:eastAsia="sk-SK"/>
        </w:rPr>
      </w:pPr>
      <w:r w:rsidRPr="000B3FA4">
        <w:rPr>
          <w:rFonts w:ascii="Times New Roman" w:hAnsi="Times New Roman"/>
          <w:sz w:val="24"/>
          <w:szCs w:val="24"/>
          <w:lang w:eastAsia="sk-SK"/>
        </w:rPr>
        <w:t>poskytuje súčinnosť pri tvorbe pozičných dokumentov SR k realizácii partnerskej spolupráce štátov v územnej pôsobnosti 3TEO s</w:t>
      </w:r>
      <w:r w:rsidR="00205338">
        <w:rPr>
          <w:rFonts w:ascii="Times New Roman" w:hAnsi="Times New Roman"/>
          <w:sz w:val="24"/>
          <w:szCs w:val="24"/>
          <w:lang w:eastAsia="sk-SK"/>
        </w:rPr>
        <w:t> </w:t>
      </w:r>
      <w:r w:rsidRPr="000B3FA4">
        <w:rPr>
          <w:rFonts w:ascii="Times New Roman" w:hAnsi="Times New Roman"/>
          <w:sz w:val="24"/>
          <w:szCs w:val="24"/>
          <w:lang w:eastAsia="sk-SK"/>
        </w:rPr>
        <w:t>NATO</w:t>
      </w:r>
      <w:r w:rsidR="00205338">
        <w:rPr>
          <w:rFonts w:ascii="Times New Roman" w:hAnsi="Times New Roman"/>
          <w:sz w:val="24"/>
          <w:szCs w:val="24"/>
          <w:lang w:eastAsia="sk-SK"/>
        </w:rPr>
        <w:t>.</w:t>
      </w:r>
      <w:r>
        <w:rPr>
          <w:rFonts w:ascii="Times New Roman" w:hAnsi="Times New Roman"/>
          <w:sz w:val="24"/>
          <w:szCs w:val="24"/>
          <w:lang w:eastAsia="sk-SK"/>
        </w:rPr>
        <w:t xml:space="preserve">   </w:t>
      </w:r>
    </w:p>
    <w:p w:rsidR="00FE6DCF" w:rsidRPr="00E46370" w:rsidRDefault="00FE6DCF" w:rsidP="00FE6DCF">
      <w:pPr>
        <w:numPr>
          <w:ilvl w:val="0"/>
          <w:numId w:val="23"/>
        </w:numPr>
        <w:spacing w:before="120" w:after="120"/>
        <w:jc w:val="both"/>
        <w:rPr>
          <w:rFonts w:ascii="Times New Roman" w:hAnsi="Times New Roman"/>
          <w:color w:val="000000"/>
          <w:sz w:val="24"/>
          <w:szCs w:val="24"/>
          <w:lang w:eastAsia="sk-SK"/>
        </w:rPr>
      </w:pPr>
      <w:r w:rsidRPr="00FE6DCF">
        <w:rPr>
          <w:rFonts w:ascii="Times New Roman" w:hAnsi="Times New Roman"/>
          <w:sz w:val="24"/>
          <w:szCs w:val="24"/>
          <w:lang w:eastAsia="sk-SK"/>
        </w:rPr>
        <w:t>Riaditeľ 3TEO v súlade s pokynmi generálneho riaditeľa POLS, riadi vedúcich zastupiteľských úradov a generálnych konzulov, ktorí  pôsobia v krajinách uvedených v čl</w:t>
      </w:r>
      <w:r w:rsidRPr="00E46370">
        <w:rPr>
          <w:rFonts w:ascii="Times New Roman" w:hAnsi="Times New Roman"/>
          <w:color w:val="000000"/>
          <w:sz w:val="24"/>
          <w:szCs w:val="24"/>
          <w:lang w:eastAsia="sk-SK"/>
        </w:rPr>
        <w:t>. 6</w:t>
      </w:r>
      <w:r w:rsidR="000E27DC">
        <w:rPr>
          <w:rFonts w:ascii="Times New Roman" w:hAnsi="Times New Roman"/>
          <w:color w:val="000000"/>
          <w:sz w:val="24"/>
          <w:szCs w:val="24"/>
          <w:lang w:eastAsia="sk-SK"/>
        </w:rPr>
        <w:t>3</w:t>
      </w:r>
      <w:r w:rsidRPr="00E46370">
        <w:rPr>
          <w:rFonts w:ascii="Times New Roman" w:hAnsi="Times New Roman"/>
          <w:color w:val="000000"/>
          <w:sz w:val="24"/>
          <w:szCs w:val="24"/>
          <w:lang w:eastAsia="sk-SK"/>
        </w:rPr>
        <w:t>.</w:t>
      </w:r>
    </w:p>
    <w:p w:rsidR="00FE6DCF" w:rsidRPr="00E46370" w:rsidRDefault="00FE6DCF" w:rsidP="00433EB9">
      <w:pPr>
        <w:numPr>
          <w:ilvl w:val="0"/>
          <w:numId w:val="23"/>
        </w:numPr>
        <w:jc w:val="both"/>
        <w:rPr>
          <w:rFonts w:ascii="Times New Roman" w:hAnsi="Times New Roman"/>
          <w:color w:val="000000"/>
          <w:sz w:val="24"/>
          <w:szCs w:val="24"/>
          <w:lang w:eastAsia="sk-SK"/>
        </w:rPr>
      </w:pPr>
      <w:r w:rsidRPr="00D92C49">
        <w:rPr>
          <w:rFonts w:ascii="Times New Roman" w:hAnsi="Times New Roman"/>
          <w:sz w:val="24"/>
          <w:szCs w:val="24"/>
          <w:lang w:eastAsia="sk-SK"/>
        </w:rPr>
        <w:t xml:space="preserve"> Územná pôsobnosť 3 TEO je vymedzená v čl</w:t>
      </w:r>
      <w:r w:rsidRPr="00E46370">
        <w:rPr>
          <w:rFonts w:ascii="Times New Roman" w:hAnsi="Times New Roman"/>
          <w:color w:val="000000"/>
          <w:sz w:val="24"/>
          <w:szCs w:val="24"/>
          <w:lang w:eastAsia="sk-SK"/>
        </w:rPr>
        <w:t>. 6</w:t>
      </w:r>
      <w:r w:rsidR="00B53FB1">
        <w:rPr>
          <w:rFonts w:ascii="Times New Roman" w:hAnsi="Times New Roman"/>
          <w:color w:val="000000"/>
          <w:sz w:val="24"/>
          <w:szCs w:val="24"/>
          <w:lang w:eastAsia="sk-SK"/>
        </w:rPr>
        <w:t>3</w:t>
      </w:r>
      <w:r w:rsidRPr="00E46370">
        <w:rPr>
          <w:rFonts w:ascii="Times New Roman" w:hAnsi="Times New Roman"/>
          <w:color w:val="000000"/>
          <w:sz w:val="24"/>
          <w:szCs w:val="24"/>
          <w:lang w:eastAsia="sk-SK"/>
        </w:rPr>
        <w:t xml:space="preserve">. </w:t>
      </w:r>
    </w:p>
    <w:p w:rsidR="00433EB9" w:rsidRDefault="00433EB9" w:rsidP="00433EB9">
      <w:pPr>
        <w:jc w:val="center"/>
        <w:rPr>
          <w:rFonts w:ascii="Times New Roman" w:hAnsi="Times New Roman"/>
          <w:b/>
          <w:sz w:val="24"/>
          <w:szCs w:val="24"/>
          <w:lang w:eastAsia="sk-SK"/>
        </w:rPr>
      </w:pPr>
    </w:p>
    <w:p w:rsidR="00FE6DCF" w:rsidRPr="00FE6DCF" w:rsidRDefault="00FE6DCF" w:rsidP="00433EB9">
      <w:pPr>
        <w:jc w:val="center"/>
        <w:rPr>
          <w:rFonts w:ascii="Times New Roman" w:hAnsi="Times New Roman"/>
          <w:b/>
          <w:sz w:val="24"/>
          <w:szCs w:val="24"/>
          <w:lang w:eastAsia="sk-SK"/>
        </w:rPr>
      </w:pPr>
      <w:r w:rsidRPr="00FE6DCF">
        <w:rPr>
          <w:rFonts w:ascii="Times New Roman" w:hAnsi="Times New Roman"/>
          <w:b/>
          <w:sz w:val="24"/>
          <w:szCs w:val="24"/>
          <w:lang w:eastAsia="sk-SK"/>
        </w:rPr>
        <w:t>Čl. 2</w:t>
      </w:r>
      <w:r w:rsidR="0033147A">
        <w:rPr>
          <w:rFonts w:ascii="Times New Roman" w:hAnsi="Times New Roman"/>
          <w:b/>
          <w:sz w:val="24"/>
          <w:szCs w:val="24"/>
          <w:lang w:eastAsia="sk-SK"/>
        </w:rPr>
        <w:t>0</w:t>
      </w:r>
    </w:p>
    <w:p w:rsidR="00FE6DCF" w:rsidRDefault="00FE6DCF" w:rsidP="00433EB9">
      <w:pPr>
        <w:jc w:val="center"/>
        <w:rPr>
          <w:rFonts w:ascii="Times New Roman" w:hAnsi="Times New Roman"/>
          <w:b/>
          <w:sz w:val="24"/>
          <w:szCs w:val="24"/>
          <w:lang w:eastAsia="sk-SK"/>
        </w:rPr>
      </w:pPr>
      <w:r w:rsidRPr="00FE6DCF">
        <w:rPr>
          <w:rFonts w:ascii="Times New Roman" w:hAnsi="Times New Roman"/>
          <w:b/>
          <w:sz w:val="24"/>
          <w:szCs w:val="24"/>
          <w:lang w:eastAsia="sk-SK"/>
        </w:rPr>
        <w:t>Odbor štátov juhovýchodnej Európy a</w:t>
      </w:r>
      <w:r w:rsidR="003A2C8B">
        <w:rPr>
          <w:rFonts w:ascii="Times New Roman" w:hAnsi="Times New Roman"/>
          <w:b/>
          <w:sz w:val="24"/>
          <w:szCs w:val="24"/>
          <w:lang w:eastAsia="sk-SK"/>
        </w:rPr>
        <w:t> </w:t>
      </w:r>
      <w:r w:rsidRPr="00FE6DCF">
        <w:rPr>
          <w:rFonts w:ascii="Times New Roman" w:hAnsi="Times New Roman"/>
          <w:b/>
          <w:sz w:val="24"/>
          <w:szCs w:val="24"/>
          <w:lang w:eastAsia="sk-SK"/>
        </w:rPr>
        <w:t>Turecka</w:t>
      </w:r>
    </w:p>
    <w:p w:rsidR="003A2C8B" w:rsidRDefault="003A2C8B" w:rsidP="003A2C8B">
      <w:pPr>
        <w:jc w:val="center"/>
        <w:rPr>
          <w:rFonts w:ascii="Times New Roman" w:hAnsi="Times New Roman"/>
          <w:b/>
          <w:sz w:val="24"/>
          <w:szCs w:val="24"/>
          <w:lang w:eastAsia="sk-SK"/>
        </w:rPr>
      </w:pPr>
    </w:p>
    <w:p w:rsidR="00FE6DCF" w:rsidRPr="00FE6DCF" w:rsidRDefault="00FE6DCF" w:rsidP="0027110E">
      <w:pPr>
        <w:numPr>
          <w:ilvl w:val="0"/>
          <w:numId w:val="22"/>
        </w:numPr>
        <w:jc w:val="both"/>
        <w:rPr>
          <w:rFonts w:ascii="Times New Roman" w:hAnsi="Times New Roman"/>
          <w:sz w:val="24"/>
          <w:szCs w:val="24"/>
          <w:lang w:eastAsia="sk-SK"/>
        </w:rPr>
      </w:pPr>
      <w:r w:rsidRPr="00FE6DCF" w:rsidDel="00F623F9">
        <w:rPr>
          <w:rFonts w:ascii="Times New Roman" w:hAnsi="Times New Roman"/>
          <w:sz w:val="24"/>
          <w:szCs w:val="24"/>
          <w:lang w:eastAsia="sk-SK"/>
        </w:rPr>
        <w:t xml:space="preserve"> </w:t>
      </w:r>
      <w:r w:rsidRPr="00FE6DCF">
        <w:rPr>
          <w:rFonts w:ascii="Times New Roman" w:hAnsi="Times New Roman"/>
          <w:sz w:val="24"/>
          <w:szCs w:val="24"/>
          <w:lang w:eastAsia="sk-SK"/>
        </w:rPr>
        <w:t>4 TEO plní tieto činnosti:</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 xml:space="preserve">v rámci svojej pôsobnosti sleduje a vyhodnocuje vnútornú, hospodársku, zahraničnú </w:t>
      </w:r>
      <w:r w:rsidRPr="00FE6DCF">
        <w:rPr>
          <w:rFonts w:ascii="Times New Roman" w:hAnsi="Times New Roman"/>
          <w:sz w:val="24"/>
          <w:szCs w:val="24"/>
          <w:lang w:eastAsia="sk-SK"/>
        </w:rPr>
        <w:br/>
        <w:t>a bezpečnostnú politiku a bilaterálnu spoluprácu SR so štátmi v  jeho  územnej pôsobnosti, vrátane zapojenia do medzinárodných politických a ekonomických integračných zoskupení, zabezpečujú realizáciu zahraničnej politiky SR</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lastRenderedPageBreak/>
        <w:t>podieľa sa na vypracovaní stanovísk v oblasti vzťahov SR s krajinami v jeho územnej pôsobnosti, vrátane postupu SR pri rokovaniach na multilaterálnych fórach</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pripravuje a zabezpečuje v spolupráci s príslušnými organizačnými útvarmi a inými štátnymi</w:t>
      </w:r>
      <w:r w:rsidR="004122F1">
        <w:rPr>
          <w:rFonts w:ascii="Times New Roman" w:hAnsi="Times New Roman"/>
          <w:sz w:val="24"/>
          <w:szCs w:val="24"/>
          <w:lang w:eastAsia="sk-SK"/>
        </w:rPr>
        <w:t xml:space="preserve"> </w:t>
      </w:r>
      <w:r w:rsidRPr="00FE6DCF">
        <w:rPr>
          <w:rFonts w:ascii="Times New Roman" w:hAnsi="Times New Roman"/>
          <w:sz w:val="24"/>
          <w:szCs w:val="24"/>
          <w:lang w:eastAsia="sk-SK"/>
        </w:rPr>
        <w:t>orgánmi</w:t>
      </w:r>
      <w:r w:rsidR="004122F1">
        <w:rPr>
          <w:rFonts w:ascii="Times New Roman" w:hAnsi="Times New Roman"/>
          <w:sz w:val="24"/>
          <w:szCs w:val="24"/>
          <w:lang w:eastAsia="sk-SK"/>
        </w:rPr>
        <w:t xml:space="preserve"> </w:t>
      </w:r>
      <w:r w:rsidRPr="00FE6DCF">
        <w:rPr>
          <w:rFonts w:ascii="Times New Roman" w:hAnsi="Times New Roman"/>
          <w:sz w:val="24"/>
          <w:szCs w:val="24"/>
          <w:lang w:eastAsia="sk-SK"/>
        </w:rPr>
        <w:t>SR</w:t>
      </w:r>
      <w:r w:rsidR="004122F1">
        <w:rPr>
          <w:rFonts w:ascii="Times New Roman" w:hAnsi="Times New Roman"/>
          <w:sz w:val="24"/>
          <w:szCs w:val="24"/>
          <w:lang w:eastAsia="sk-SK"/>
        </w:rPr>
        <w:t xml:space="preserve"> </w:t>
      </w:r>
      <w:r w:rsidRPr="00FE6DCF">
        <w:rPr>
          <w:rFonts w:ascii="Times New Roman" w:hAnsi="Times New Roman"/>
          <w:sz w:val="24"/>
          <w:szCs w:val="24"/>
          <w:lang w:eastAsia="sk-SK"/>
        </w:rPr>
        <w:t>rokovania</w:t>
      </w:r>
      <w:r w:rsidR="004122F1">
        <w:rPr>
          <w:rFonts w:ascii="Times New Roman" w:hAnsi="Times New Roman"/>
          <w:sz w:val="24"/>
          <w:szCs w:val="24"/>
          <w:lang w:eastAsia="sk-SK"/>
        </w:rPr>
        <w:t xml:space="preserve"> </w:t>
      </w:r>
      <w:r w:rsidRPr="00FE6DCF">
        <w:rPr>
          <w:rFonts w:ascii="Times New Roman" w:hAnsi="Times New Roman"/>
          <w:sz w:val="24"/>
          <w:szCs w:val="24"/>
          <w:lang w:eastAsia="sk-SK"/>
        </w:rPr>
        <w:t>predstaviteľov</w:t>
      </w:r>
      <w:r w:rsidR="004122F1">
        <w:rPr>
          <w:rFonts w:ascii="Times New Roman" w:hAnsi="Times New Roman"/>
          <w:sz w:val="24"/>
          <w:szCs w:val="24"/>
          <w:lang w:eastAsia="sk-SK"/>
        </w:rPr>
        <w:t xml:space="preserve"> </w:t>
      </w:r>
      <w:r w:rsidRPr="00FE6DCF">
        <w:rPr>
          <w:rFonts w:ascii="Times New Roman" w:hAnsi="Times New Roman"/>
          <w:sz w:val="24"/>
          <w:szCs w:val="24"/>
          <w:lang w:eastAsia="sk-SK"/>
        </w:rPr>
        <w:t>SR</w:t>
      </w:r>
      <w:r w:rsidR="004122F1">
        <w:rPr>
          <w:rFonts w:ascii="Times New Roman" w:hAnsi="Times New Roman"/>
          <w:sz w:val="24"/>
          <w:szCs w:val="24"/>
          <w:lang w:eastAsia="sk-SK"/>
        </w:rPr>
        <w:t xml:space="preserve"> </w:t>
      </w:r>
      <w:r w:rsidRPr="00FE6DCF">
        <w:rPr>
          <w:rFonts w:ascii="Times New Roman" w:hAnsi="Times New Roman"/>
          <w:sz w:val="24"/>
          <w:szCs w:val="24"/>
          <w:lang w:eastAsia="sk-SK"/>
        </w:rPr>
        <w:t>s predstaviteľmi štátov v  jeho územnej pôsobnosti</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spolupracuje s</w:t>
      </w:r>
      <w:r w:rsidR="00F13C40">
        <w:rPr>
          <w:rFonts w:ascii="Times New Roman" w:hAnsi="Times New Roman"/>
          <w:sz w:val="24"/>
          <w:szCs w:val="24"/>
          <w:lang w:eastAsia="sk-SK"/>
        </w:rPr>
        <w:t xml:space="preserve"> akreditovanými</w:t>
      </w:r>
      <w:r w:rsidRPr="00FE6DCF">
        <w:rPr>
          <w:rFonts w:ascii="Times New Roman" w:hAnsi="Times New Roman"/>
          <w:sz w:val="24"/>
          <w:szCs w:val="24"/>
          <w:lang w:eastAsia="sk-SK"/>
        </w:rPr>
        <w:t xml:space="preserve"> zastupiteľskými úradmi cudzích štátov v SR a poskytuje im pomoc pri nadväzovaní vzťahov s orgánmi, úradmi a inštitúciami SR;</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v rámci svojej pôsobnosti poskytuje súčinnosť na tvorbe zmluvno-právnej základne SR a na vyhodnocovaní jej plnenia</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 xml:space="preserve">v spolupráci a koordinácii s príslušnými ministerstvami a ostatnými ÚOŠS sleduje </w:t>
      </w:r>
      <w:r w:rsidRPr="00FE6DCF">
        <w:rPr>
          <w:rFonts w:ascii="Times New Roman" w:hAnsi="Times New Roman"/>
          <w:sz w:val="24"/>
          <w:szCs w:val="24"/>
          <w:lang w:eastAsia="sk-SK"/>
        </w:rPr>
        <w:br/>
        <w:t>a podieľa sa na rozvoji bilaterálnych vzťahov v príslušných oblastiach</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spolupracuje s príslušnými organizačnými útvarmi pri poskytovaní zahraničnej pomoci a tvorbe rozvojovej spolupráce, vrátane spolupráce na regionálnej úrovni</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 xml:space="preserve">pripravuje podklady, inštrukcie a zúčastňuje sa rokovaní orgánov EÚ na pracovnej </w:t>
      </w:r>
      <w:r w:rsidRPr="00FE6DCF">
        <w:rPr>
          <w:rFonts w:ascii="Times New Roman" w:hAnsi="Times New Roman"/>
          <w:sz w:val="24"/>
          <w:szCs w:val="24"/>
          <w:lang w:eastAsia="sk-SK"/>
        </w:rPr>
        <w:br/>
        <w:t>a</w:t>
      </w:r>
      <w:r w:rsidR="00F13C40">
        <w:rPr>
          <w:rFonts w:ascii="Times New Roman" w:hAnsi="Times New Roman"/>
          <w:sz w:val="24"/>
          <w:szCs w:val="24"/>
          <w:lang w:eastAsia="sk-SK"/>
        </w:rPr>
        <w:t xml:space="preserve"> najvyššej</w:t>
      </w:r>
      <w:r w:rsidRPr="00FE6DCF">
        <w:rPr>
          <w:rFonts w:ascii="Times New Roman" w:hAnsi="Times New Roman"/>
          <w:sz w:val="24"/>
          <w:szCs w:val="24"/>
          <w:lang w:eastAsia="sk-SK"/>
        </w:rPr>
        <w:t xml:space="preserve"> vrcholovej úrovni,  ak sa týkajú územnej pôsobnosti 4 TEO</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 xml:space="preserve">zúčastňuje sa na činnosti rezortnej koordinačnej skupiny pre </w:t>
      </w:r>
      <w:r w:rsidRPr="00F13C40">
        <w:rPr>
          <w:rFonts w:ascii="Times New Roman" w:hAnsi="Times New Roman"/>
          <w:sz w:val="24"/>
          <w:szCs w:val="24"/>
          <w:lang w:eastAsia="sk-SK"/>
        </w:rPr>
        <w:t>S</w:t>
      </w:r>
      <w:r w:rsidR="00D850AB">
        <w:rPr>
          <w:rFonts w:ascii="Times New Roman" w:hAnsi="Times New Roman"/>
          <w:sz w:val="24"/>
          <w:szCs w:val="24"/>
          <w:lang w:eastAsia="sk-SK"/>
        </w:rPr>
        <w:t>Z</w:t>
      </w:r>
      <w:r w:rsidRPr="00F13C40">
        <w:rPr>
          <w:rFonts w:ascii="Times New Roman" w:hAnsi="Times New Roman"/>
          <w:sz w:val="24"/>
          <w:szCs w:val="24"/>
          <w:lang w:eastAsia="sk-SK"/>
        </w:rPr>
        <w:t>BP</w:t>
      </w:r>
      <w:r w:rsidR="00F13C40">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a vonkajšie vzťahy EÚ</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 xml:space="preserve">tvorí a v spolupráci s ostatnými organizačnými útvarmi sa podieľa na tvorbe pozičných dokumentov a stanovísk SR k </w:t>
      </w:r>
      <w:r w:rsidRPr="00F13C40">
        <w:rPr>
          <w:rFonts w:ascii="Times New Roman" w:hAnsi="Times New Roman"/>
          <w:sz w:val="24"/>
          <w:szCs w:val="24"/>
          <w:lang w:eastAsia="sk-SK"/>
        </w:rPr>
        <w:t>otázkam S</w:t>
      </w:r>
      <w:r w:rsidR="00D850AB">
        <w:rPr>
          <w:rFonts w:ascii="Times New Roman" w:hAnsi="Times New Roman"/>
          <w:sz w:val="24"/>
          <w:szCs w:val="24"/>
          <w:lang w:eastAsia="sk-SK"/>
        </w:rPr>
        <w:t>Z</w:t>
      </w:r>
      <w:r w:rsidRPr="00F13C40">
        <w:rPr>
          <w:rFonts w:ascii="Times New Roman" w:hAnsi="Times New Roman"/>
          <w:sz w:val="24"/>
          <w:szCs w:val="24"/>
          <w:lang w:eastAsia="sk-SK"/>
        </w:rPr>
        <w:t>BP</w:t>
      </w:r>
      <w:r w:rsidR="00F13C40" w:rsidRPr="00F13C40">
        <w:rPr>
          <w:rFonts w:ascii="Times New Roman" w:hAnsi="Times New Roman"/>
          <w:sz w:val="24"/>
          <w:szCs w:val="24"/>
          <w:lang w:eastAsia="sk-SK"/>
        </w:rPr>
        <w:t xml:space="preserve"> EÚ</w:t>
      </w:r>
      <w:r w:rsidRPr="00FE6DCF">
        <w:rPr>
          <w:rFonts w:ascii="Times New Roman" w:hAnsi="Times New Roman"/>
          <w:sz w:val="24"/>
          <w:szCs w:val="24"/>
          <w:lang w:eastAsia="sk-SK"/>
        </w:rPr>
        <w:t>,  ak sa  týkajú územnej pôsobnosti 4TEO</w:t>
      </w:r>
      <w:r w:rsidR="00433EB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13C40" w:rsidRDefault="00205338" w:rsidP="00192714">
      <w:pPr>
        <w:numPr>
          <w:ilvl w:val="1"/>
          <w:numId w:val="22"/>
        </w:numPr>
        <w:ind w:left="714" w:hanging="288"/>
        <w:jc w:val="both"/>
        <w:rPr>
          <w:rFonts w:ascii="Times New Roman" w:hAnsi="Times New Roman"/>
          <w:sz w:val="24"/>
          <w:szCs w:val="24"/>
          <w:lang w:eastAsia="sk-SK"/>
        </w:rPr>
      </w:pPr>
      <w:r>
        <w:rPr>
          <w:rFonts w:ascii="Times New Roman" w:hAnsi="Times New Roman"/>
          <w:sz w:val="24"/>
          <w:szCs w:val="24"/>
          <w:lang w:eastAsia="sk-SK"/>
        </w:rPr>
        <w:t xml:space="preserve"> </w:t>
      </w:r>
      <w:r w:rsidRPr="00205338">
        <w:rPr>
          <w:rFonts w:ascii="Times New Roman" w:hAnsi="Times New Roman"/>
          <w:sz w:val="24"/>
          <w:szCs w:val="24"/>
          <w:lang w:eastAsia="sk-SK"/>
        </w:rPr>
        <w:t>v rámci svojej teritoriálnej pôsobnosti poskytuje súčinnosť pri tvorbe pozičných dokumentov a stanovísk SR k otázkam SZBP EÚ</w:t>
      </w:r>
      <w:r>
        <w:rPr>
          <w:rFonts w:ascii="Times New Roman" w:hAnsi="Times New Roman"/>
          <w:sz w:val="24"/>
          <w:szCs w:val="24"/>
          <w:lang w:eastAsia="sk-SK"/>
        </w:rPr>
        <w:t xml:space="preserve">, </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zabezpečuje a koordinuje tvorbu politiky SR v oblasti rozširovania EÚ</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podieľa sa na príprave stanovísk k programom pomoci v rámci Nástroja predvstupovej pomoci (IPA)</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podieľa sa na rozvoji vzťahov s členskými štátmi EÚ spolupracuje so zastupiteľskými úradmi predsedajúcej krajiny a ďalších členských krajín EÚ v</w:t>
      </w:r>
      <w:r w:rsidR="00433EB9">
        <w:rPr>
          <w:rFonts w:ascii="Times New Roman" w:hAnsi="Times New Roman"/>
          <w:sz w:val="24"/>
          <w:szCs w:val="24"/>
          <w:lang w:eastAsia="sk-SK"/>
        </w:rPr>
        <w:t> </w:t>
      </w:r>
      <w:r w:rsidRPr="00FE6DCF">
        <w:rPr>
          <w:rFonts w:ascii="Times New Roman" w:hAnsi="Times New Roman"/>
          <w:sz w:val="24"/>
          <w:szCs w:val="24"/>
          <w:lang w:eastAsia="sk-SK"/>
        </w:rPr>
        <w:t>SR</w:t>
      </w:r>
      <w:r w:rsidR="00433EB9">
        <w:rPr>
          <w:rFonts w:ascii="Times New Roman" w:hAnsi="Times New Roman"/>
          <w:sz w:val="24"/>
          <w:szCs w:val="24"/>
          <w:lang w:eastAsia="sk-SK"/>
        </w:rPr>
        <w:t>,</w:t>
      </w:r>
    </w:p>
    <w:p w:rsidR="00FE6DCF" w:rsidRPr="00FE6DCF" w:rsidRDefault="00FE6DCF" w:rsidP="00192714">
      <w:pPr>
        <w:numPr>
          <w:ilvl w:val="1"/>
          <w:numId w:val="22"/>
        </w:numPr>
        <w:ind w:left="714" w:hanging="288"/>
        <w:jc w:val="both"/>
        <w:rPr>
          <w:rFonts w:ascii="Times New Roman" w:hAnsi="Times New Roman"/>
          <w:sz w:val="24"/>
          <w:szCs w:val="24"/>
          <w:lang w:eastAsia="sk-SK"/>
        </w:rPr>
      </w:pPr>
      <w:r w:rsidRPr="00FE6DCF">
        <w:rPr>
          <w:rFonts w:ascii="Times New Roman" w:hAnsi="Times New Roman"/>
          <w:sz w:val="24"/>
          <w:szCs w:val="24"/>
          <w:lang w:eastAsia="sk-SK"/>
        </w:rPr>
        <w:t xml:space="preserve">spolupodieľa sa na účasti SR na konferenciách a seminároch organizovaných </w:t>
      </w:r>
      <w:r w:rsidRPr="00FE6DCF">
        <w:rPr>
          <w:rFonts w:ascii="Times New Roman" w:hAnsi="Times New Roman"/>
          <w:sz w:val="24"/>
          <w:szCs w:val="24"/>
          <w:lang w:eastAsia="sk-SK"/>
        </w:rPr>
        <w:br/>
        <w:t>v súvislosti so zahranično-politickými aktivitami EÚ</w:t>
      </w:r>
      <w:r w:rsidR="00433EB9">
        <w:rPr>
          <w:rFonts w:ascii="Times New Roman" w:hAnsi="Times New Roman"/>
          <w:sz w:val="24"/>
          <w:szCs w:val="24"/>
          <w:lang w:eastAsia="sk-SK"/>
        </w:rPr>
        <w:t>,</w:t>
      </w:r>
    </w:p>
    <w:p w:rsidR="00FE6DCF" w:rsidRPr="00E01B1D" w:rsidRDefault="00205338" w:rsidP="00192714">
      <w:pPr>
        <w:numPr>
          <w:ilvl w:val="1"/>
          <w:numId w:val="22"/>
        </w:numPr>
        <w:ind w:left="714" w:hanging="288"/>
        <w:jc w:val="both"/>
        <w:rPr>
          <w:rFonts w:ascii="Times New Roman" w:hAnsi="Times New Roman"/>
          <w:sz w:val="24"/>
          <w:szCs w:val="24"/>
          <w:lang w:eastAsia="sk-SK"/>
        </w:rPr>
      </w:pPr>
      <w:r w:rsidRPr="00205338">
        <w:rPr>
          <w:rFonts w:ascii="Times New Roman" w:hAnsi="Times New Roman"/>
          <w:sz w:val="24"/>
          <w:szCs w:val="24"/>
          <w:lang w:eastAsia="sk-SK"/>
        </w:rPr>
        <w:t>v rámci svojej pôsobnosti sa podieľa na inštitucionálno-technickom zabezpečení činnosti ministerstva v oblasti vonkajších vzťahov a SZBP EÚ</w:t>
      </w:r>
      <w:r>
        <w:rPr>
          <w:rFonts w:ascii="Times New Roman" w:hAnsi="Times New Roman"/>
          <w:sz w:val="24"/>
          <w:szCs w:val="24"/>
          <w:lang w:eastAsia="sk-SK"/>
        </w:rPr>
        <w:t xml:space="preserve">,  </w:t>
      </w:r>
    </w:p>
    <w:p w:rsidR="00FE6DCF" w:rsidRPr="00FE6DCF" w:rsidRDefault="00205338" w:rsidP="00192714">
      <w:pPr>
        <w:numPr>
          <w:ilvl w:val="1"/>
          <w:numId w:val="22"/>
        </w:numPr>
        <w:ind w:left="714" w:hanging="288"/>
        <w:jc w:val="both"/>
        <w:rPr>
          <w:rFonts w:ascii="Times New Roman" w:hAnsi="Times New Roman"/>
          <w:sz w:val="24"/>
          <w:szCs w:val="24"/>
          <w:lang w:eastAsia="sk-SK"/>
        </w:rPr>
      </w:pPr>
      <w:r>
        <w:rPr>
          <w:rFonts w:ascii="Times New Roman" w:hAnsi="Times New Roman"/>
          <w:sz w:val="24"/>
          <w:szCs w:val="24"/>
          <w:lang w:eastAsia="sk-SK"/>
        </w:rPr>
        <w:t xml:space="preserve"> </w:t>
      </w:r>
      <w:r w:rsidRPr="00205338">
        <w:rPr>
          <w:rFonts w:ascii="Times New Roman" w:hAnsi="Times New Roman"/>
          <w:sz w:val="24"/>
          <w:szCs w:val="24"/>
          <w:lang w:eastAsia="sk-SK"/>
        </w:rPr>
        <w:t>poskytuje súčinnosť pri tvorbe pozičných dokumentov SR k realizácii partnerskej spolupráce štátov v územnej pôsobnosti 4TEO s</w:t>
      </w:r>
      <w:r w:rsidR="00F87237">
        <w:rPr>
          <w:rFonts w:ascii="Times New Roman" w:hAnsi="Times New Roman"/>
          <w:sz w:val="24"/>
          <w:szCs w:val="24"/>
          <w:lang w:eastAsia="sk-SK"/>
        </w:rPr>
        <w:t> </w:t>
      </w:r>
      <w:r w:rsidRPr="00205338">
        <w:rPr>
          <w:rFonts w:ascii="Times New Roman" w:hAnsi="Times New Roman"/>
          <w:sz w:val="24"/>
          <w:szCs w:val="24"/>
          <w:lang w:eastAsia="sk-SK"/>
        </w:rPr>
        <w:t>NATO</w:t>
      </w:r>
      <w:r w:rsidR="00F87237">
        <w:rPr>
          <w:rFonts w:ascii="Times New Roman" w:hAnsi="Times New Roman"/>
          <w:sz w:val="24"/>
          <w:szCs w:val="24"/>
          <w:lang w:eastAsia="sk-SK"/>
        </w:rPr>
        <w:t>.</w:t>
      </w:r>
    </w:p>
    <w:p w:rsidR="00FE6DCF" w:rsidRPr="003A2C8B" w:rsidRDefault="00E01B1D" w:rsidP="000E27DC">
      <w:pPr>
        <w:spacing w:before="120" w:after="120"/>
        <w:ind w:left="426" w:hanging="426"/>
        <w:jc w:val="both"/>
        <w:rPr>
          <w:rFonts w:ascii="Times New Roman" w:hAnsi="Times New Roman"/>
          <w:sz w:val="24"/>
          <w:szCs w:val="24"/>
          <w:lang w:eastAsia="sk-SK"/>
        </w:rPr>
      </w:pPr>
      <w:r>
        <w:rPr>
          <w:rFonts w:ascii="Times New Roman" w:hAnsi="Times New Roman"/>
          <w:sz w:val="24"/>
          <w:szCs w:val="24"/>
          <w:lang w:eastAsia="sk-SK"/>
        </w:rPr>
        <w:t>(</w:t>
      </w:r>
      <w:r w:rsidR="00FE6DCF" w:rsidRPr="00FE6DCF">
        <w:rPr>
          <w:rFonts w:ascii="Times New Roman" w:hAnsi="Times New Roman"/>
          <w:sz w:val="24"/>
          <w:szCs w:val="24"/>
          <w:lang w:eastAsia="sk-SK"/>
        </w:rPr>
        <w:t xml:space="preserve">2) Riaditeľ 4TEO v súlade s pokynmi generálneho riaditeľa POLS, riadi vedúcich zastupiteľských úradov a generálnych konzulov, ktorí  pôsobia v krajinách uvedených v čl. </w:t>
      </w:r>
      <w:r w:rsidR="00FE6DCF" w:rsidRPr="003A2C8B">
        <w:rPr>
          <w:rFonts w:ascii="Times New Roman" w:hAnsi="Times New Roman"/>
          <w:sz w:val="24"/>
          <w:szCs w:val="24"/>
          <w:lang w:eastAsia="sk-SK"/>
        </w:rPr>
        <w:t>6</w:t>
      </w:r>
      <w:r w:rsidR="000E27DC">
        <w:rPr>
          <w:rFonts w:ascii="Times New Roman" w:hAnsi="Times New Roman"/>
          <w:sz w:val="24"/>
          <w:szCs w:val="24"/>
          <w:lang w:eastAsia="sk-SK"/>
        </w:rPr>
        <w:t>4</w:t>
      </w:r>
      <w:r w:rsidR="00FE6DCF" w:rsidRPr="003A2C8B">
        <w:rPr>
          <w:rFonts w:ascii="Times New Roman" w:hAnsi="Times New Roman"/>
          <w:sz w:val="24"/>
          <w:szCs w:val="24"/>
          <w:lang w:eastAsia="sk-SK"/>
        </w:rPr>
        <w:t>.</w:t>
      </w:r>
    </w:p>
    <w:p w:rsidR="00FE6DCF" w:rsidRPr="003A2C8B" w:rsidRDefault="00FE6DCF" w:rsidP="00FE6DCF">
      <w:pPr>
        <w:spacing w:before="120" w:after="120"/>
        <w:jc w:val="both"/>
        <w:rPr>
          <w:rFonts w:ascii="Times New Roman" w:hAnsi="Times New Roman"/>
          <w:sz w:val="24"/>
          <w:szCs w:val="24"/>
          <w:lang w:eastAsia="sk-SK"/>
        </w:rPr>
      </w:pPr>
      <w:r w:rsidRPr="00E01B1D">
        <w:rPr>
          <w:rFonts w:ascii="Times New Roman" w:hAnsi="Times New Roman"/>
          <w:sz w:val="24"/>
          <w:szCs w:val="24"/>
          <w:lang w:eastAsia="sk-SK"/>
        </w:rPr>
        <w:t xml:space="preserve">(3) </w:t>
      </w:r>
      <w:r w:rsidR="000E27DC">
        <w:rPr>
          <w:rFonts w:ascii="Times New Roman" w:hAnsi="Times New Roman"/>
          <w:sz w:val="24"/>
          <w:szCs w:val="24"/>
          <w:lang w:eastAsia="sk-SK"/>
        </w:rPr>
        <w:t xml:space="preserve"> </w:t>
      </w:r>
      <w:r w:rsidRPr="00E01B1D">
        <w:rPr>
          <w:rFonts w:ascii="Times New Roman" w:hAnsi="Times New Roman"/>
          <w:sz w:val="24"/>
          <w:szCs w:val="24"/>
          <w:lang w:eastAsia="sk-SK"/>
        </w:rPr>
        <w:t xml:space="preserve">Územná </w:t>
      </w:r>
      <w:r w:rsidRPr="00FE6DCF">
        <w:rPr>
          <w:rFonts w:ascii="Times New Roman" w:hAnsi="Times New Roman"/>
          <w:sz w:val="24"/>
          <w:szCs w:val="24"/>
          <w:lang w:eastAsia="sk-SK"/>
        </w:rPr>
        <w:t xml:space="preserve">pôsobnosť 4 TEO je vymedzená v čl. </w:t>
      </w:r>
      <w:r w:rsidRPr="003A2C8B">
        <w:rPr>
          <w:rFonts w:ascii="Times New Roman" w:hAnsi="Times New Roman"/>
          <w:sz w:val="24"/>
          <w:szCs w:val="24"/>
          <w:lang w:eastAsia="sk-SK"/>
        </w:rPr>
        <w:t>6</w:t>
      </w:r>
      <w:r w:rsidR="00B53FB1">
        <w:rPr>
          <w:rFonts w:ascii="Times New Roman" w:hAnsi="Times New Roman"/>
          <w:sz w:val="24"/>
          <w:szCs w:val="24"/>
          <w:lang w:eastAsia="sk-SK"/>
        </w:rPr>
        <w:t>4</w:t>
      </w:r>
      <w:r w:rsidRPr="003A2C8B">
        <w:rPr>
          <w:rFonts w:ascii="Times New Roman" w:hAnsi="Times New Roman"/>
          <w:sz w:val="24"/>
          <w:szCs w:val="24"/>
          <w:lang w:eastAsia="sk-SK"/>
        </w:rPr>
        <w:t xml:space="preserve">. </w:t>
      </w:r>
    </w:p>
    <w:p w:rsidR="0060110A" w:rsidRDefault="0060110A" w:rsidP="003A2C8B">
      <w:pPr>
        <w:jc w:val="center"/>
        <w:rPr>
          <w:rFonts w:ascii="Times New Roman" w:hAnsi="Times New Roman"/>
          <w:b/>
          <w:sz w:val="24"/>
          <w:szCs w:val="24"/>
          <w:lang w:eastAsia="sk-SK"/>
        </w:rPr>
      </w:pPr>
    </w:p>
    <w:p w:rsidR="00FE6DCF" w:rsidRPr="00FE6DCF" w:rsidRDefault="00FE6DCF" w:rsidP="003A2C8B">
      <w:pPr>
        <w:jc w:val="center"/>
        <w:rPr>
          <w:rFonts w:ascii="Times New Roman" w:hAnsi="Times New Roman"/>
          <w:b/>
          <w:sz w:val="24"/>
          <w:szCs w:val="24"/>
          <w:lang w:eastAsia="sk-SK"/>
        </w:rPr>
      </w:pPr>
      <w:r w:rsidRPr="00FE6DCF">
        <w:rPr>
          <w:rFonts w:ascii="Times New Roman" w:hAnsi="Times New Roman"/>
          <w:b/>
          <w:sz w:val="24"/>
          <w:szCs w:val="24"/>
          <w:lang w:eastAsia="sk-SK"/>
        </w:rPr>
        <w:t>Čl. 2</w:t>
      </w:r>
      <w:r w:rsidR="0033147A">
        <w:rPr>
          <w:rFonts w:ascii="Times New Roman" w:hAnsi="Times New Roman"/>
          <w:b/>
          <w:sz w:val="24"/>
          <w:szCs w:val="24"/>
          <w:lang w:eastAsia="sk-SK"/>
        </w:rPr>
        <w:t>1</w:t>
      </w:r>
    </w:p>
    <w:p w:rsidR="00FE6DCF" w:rsidRDefault="00FE6DCF" w:rsidP="003A2C8B">
      <w:pPr>
        <w:jc w:val="center"/>
        <w:rPr>
          <w:rFonts w:ascii="Times New Roman" w:hAnsi="Times New Roman"/>
          <w:b/>
          <w:sz w:val="24"/>
          <w:szCs w:val="24"/>
          <w:lang w:eastAsia="sk-SK"/>
        </w:rPr>
      </w:pPr>
      <w:r w:rsidRPr="00FE6DCF">
        <w:rPr>
          <w:rFonts w:ascii="Times New Roman" w:hAnsi="Times New Roman"/>
          <w:b/>
          <w:sz w:val="24"/>
          <w:szCs w:val="24"/>
          <w:lang w:eastAsia="sk-SK"/>
        </w:rPr>
        <w:t>Odbor štátov Severnej a Južnej Ameriky</w:t>
      </w:r>
    </w:p>
    <w:p w:rsidR="003A2C8B" w:rsidRDefault="003A2C8B" w:rsidP="003A2C8B">
      <w:pPr>
        <w:jc w:val="center"/>
        <w:rPr>
          <w:rFonts w:ascii="Times New Roman" w:hAnsi="Times New Roman"/>
          <w:b/>
          <w:sz w:val="24"/>
          <w:szCs w:val="24"/>
          <w:lang w:eastAsia="sk-SK"/>
        </w:rPr>
      </w:pPr>
    </w:p>
    <w:p w:rsidR="00FE6DCF" w:rsidRPr="00FE6DCF" w:rsidRDefault="00FE6DCF" w:rsidP="00CA4933">
      <w:pPr>
        <w:numPr>
          <w:ilvl w:val="0"/>
          <w:numId w:val="24"/>
        </w:numPr>
        <w:jc w:val="both"/>
        <w:rPr>
          <w:rFonts w:ascii="Times New Roman" w:hAnsi="Times New Roman"/>
          <w:sz w:val="24"/>
          <w:szCs w:val="24"/>
          <w:lang w:eastAsia="sk-SK"/>
        </w:rPr>
      </w:pPr>
      <w:r w:rsidRPr="00FE6DCF">
        <w:rPr>
          <w:rFonts w:ascii="Times New Roman" w:hAnsi="Times New Roman"/>
          <w:sz w:val="24"/>
          <w:szCs w:val="24"/>
          <w:lang w:eastAsia="sk-SK"/>
        </w:rPr>
        <w:t>5 TEO  plní tieto činnosti:</w:t>
      </w:r>
    </w:p>
    <w:p w:rsidR="00FE6DCF" w:rsidRPr="00FE6DCF" w:rsidRDefault="00FE6DCF" w:rsidP="00CA4933">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 rámci svojej pôsobnosti sleduje a vyhodnocuje vnútornú, hospodársku, zahraničnú </w:t>
      </w:r>
      <w:r w:rsidRPr="00FE6DCF">
        <w:rPr>
          <w:rFonts w:ascii="Times New Roman" w:hAnsi="Times New Roman"/>
          <w:sz w:val="24"/>
          <w:szCs w:val="24"/>
          <w:lang w:eastAsia="sk-SK"/>
        </w:rPr>
        <w:br/>
        <w:t>a bezpečnostnú politiku a bilaterálnu spoluprácu SR so štátmi v jeho územnej pôsobnosti, vrátane zapojenia do medzinárodných politických a ekonomických integračných zoskupení, zabezpečuj</w:t>
      </w:r>
      <w:r w:rsidR="003B0715">
        <w:rPr>
          <w:rFonts w:ascii="Times New Roman" w:hAnsi="Times New Roman"/>
          <w:sz w:val="24"/>
          <w:szCs w:val="24"/>
          <w:lang w:eastAsia="sk-SK"/>
        </w:rPr>
        <w:t>e</w:t>
      </w:r>
      <w:r w:rsidRPr="00FE6DCF">
        <w:rPr>
          <w:rFonts w:ascii="Times New Roman" w:hAnsi="Times New Roman"/>
          <w:sz w:val="24"/>
          <w:szCs w:val="24"/>
          <w:lang w:eastAsia="sk-SK"/>
        </w:rPr>
        <w:t xml:space="preserve"> realizáciu zahraničnej politiky SR</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vypracovaní stanovísk v oblasti vzťahov SR s krajinami </w:t>
      </w:r>
      <w:r w:rsidRPr="00FE6DCF">
        <w:rPr>
          <w:rFonts w:ascii="Times New Roman" w:hAnsi="Times New Roman"/>
          <w:sz w:val="24"/>
          <w:szCs w:val="24"/>
          <w:lang w:eastAsia="sk-SK"/>
        </w:rPr>
        <w:br/>
        <w:t>v jeho územnej pôsobnosti, vrátane postupu SR pri rokovaniach na multilaterálnych fórach</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pripravuje a zabezpečuje v spolupráci s príslušnými organizačnými útvarmi ministerstva a inými štátnymi orgánmi SR rokovania predstaviteľov SR s predstaviteľmi štátov  v jeho územnej pôsobnosti</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so zastupiteľskými úradmi cudzích štátov v SR a poskytuje im pomoc pri nadväzovaní vzťahov s orgánmi, úradmi a inštitúciami SR</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v rámci svojej pôsobnosti poskytuje súčinnosť na tvorbe zmluvno-právnej základne SR a na vyhodnocovaní jej plnenia</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 spolupráci a koordinácii s príslušnými ministerstvami a ostatnými ÚOŠS  sleduje </w:t>
      </w:r>
      <w:r w:rsidRPr="00FE6DCF">
        <w:rPr>
          <w:rFonts w:ascii="Times New Roman" w:hAnsi="Times New Roman"/>
          <w:sz w:val="24"/>
          <w:szCs w:val="24"/>
          <w:lang w:eastAsia="sk-SK"/>
        </w:rPr>
        <w:br/>
        <w:t>a podieľa sa na rozvoji bilaterálnych vzťahov v príslušných oblastiach</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s príslušnými organizačnými útvarmi pri poskytovaní zahraničnej pomoci a tvorbe rozvojovej spolupráce, vrátane spolupráce na regionálnej úrovni</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pripravuje podklady, inštrukcie a</w:t>
      </w:r>
      <w:r w:rsidR="003B0715">
        <w:rPr>
          <w:rFonts w:ascii="Times New Roman" w:hAnsi="Times New Roman"/>
          <w:sz w:val="24"/>
          <w:szCs w:val="24"/>
          <w:lang w:eastAsia="sk-SK"/>
        </w:rPr>
        <w:t xml:space="preserve"> zúčastňovať sa na rokovaniach </w:t>
      </w:r>
      <w:r w:rsidRPr="00FE6DCF">
        <w:rPr>
          <w:rFonts w:ascii="Times New Roman" w:hAnsi="Times New Roman"/>
          <w:sz w:val="24"/>
          <w:szCs w:val="24"/>
          <w:lang w:eastAsia="sk-SK"/>
        </w:rPr>
        <w:t xml:space="preserve"> orgánov EÚ na pracovnej </w:t>
      </w:r>
      <w:r w:rsidRPr="00FE6DCF">
        <w:rPr>
          <w:rFonts w:ascii="Times New Roman" w:hAnsi="Times New Roman"/>
          <w:sz w:val="24"/>
          <w:szCs w:val="24"/>
          <w:lang w:eastAsia="sk-SK"/>
        </w:rPr>
        <w:br/>
        <w:t>a</w:t>
      </w:r>
      <w:r w:rsidR="00E01B1D">
        <w:rPr>
          <w:rFonts w:ascii="Times New Roman" w:hAnsi="Times New Roman"/>
          <w:sz w:val="24"/>
          <w:szCs w:val="24"/>
          <w:lang w:eastAsia="sk-SK"/>
        </w:rPr>
        <w:t xml:space="preserve"> najvyššej</w:t>
      </w:r>
      <w:r w:rsidRPr="00FE6DCF">
        <w:rPr>
          <w:rFonts w:ascii="Times New Roman" w:hAnsi="Times New Roman"/>
          <w:sz w:val="24"/>
          <w:szCs w:val="24"/>
          <w:lang w:eastAsia="sk-SK"/>
        </w:rPr>
        <w:t xml:space="preserve"> úrovni, a ak sa týkajú územnej pôsobnosti 5 TEO</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zúčastňuje sa na činnosti rezortnej koordinačnej skupiny pre S</w:t>
      </w:r>
      <w:r w:rsidR="00D850AB">
        <w:rPr>
          <w:rFonts w:ascii="Times New Roman" w:hAnsi="Times New Roman"/>
          <w:sz w:val="24"/>
          <w:szCs w:val="24"/>
          <w:lang w:eastAsia="sk-SK"/>
        </w:rPr>
        <w:t>Z</w:t>
      </w:r>
      <w:r w:rsidRPr="00FE6DCF">
        <w:rPr>
          <w:rFonts w:ascii="Times New Roman" w:hAnsi="Times New Roman"/>
          <w:sz w:val="24"/>
          <w:szCs w:val="24"/>
          <w:lang w:eastAsia="sk-SK"/>
        </w:rPr>
        <w:t>BP</w:t>
      </w:r>
      <w:r w:rsidR="00E01B1D">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a vonkajšie vzťahy EÚ</w:t>
      </w:r>
      <w:r w:rsidR="00433EB9">
        <w:rPr>
          <w:rFonts w:ascii="Times New Roman" w:hAnsi="Times New Roman"/>
          <w:sz w:val="24"/>
          <w:szCs w:val="24"/>
          <w:lang w:eastAsia="sk-SK"/>
        </w:rPr>
        <w:t>,</w:t>
      </w:r>
    </w:p>
    <w:p w:rsidR="00FE6DCF" w:rsidRPr="00FE6DCF" w:rsidRDefault="00205338" w:rsidP="00C57C07">
      <w:pPr>
        <w:numPr>
          <w:ilvl w:val="1"/>
          <w:numId w:val="24"/>
        </w:numPr>
        <w:ind w:left="714" w:hanging="357"/>
        <w:jc w:val="both"/>
        <w:rPr>
          <w:rFonts w:ascii="Times New Roman" w:hAnsi="Times New Roman"/>
          <w:sz w:val="24"/>
          <w:szCs w:val="24"/>
          <w:lang w:eastAsia="sk-SK"/>
        </w:rPr>
      </w:pPr>
      <w:r w:rsidRPr="00205338">
        <w:rPr>
          <w:rFonts w:ascii="Times New Roman" w:hAnsi="Times New Roman"/>
          <w:sz w:val="24"/>
          <w:szCs w:val="24"/>
          <w:lang w:eastAsia="sk-SK"/>
        </w:rPr>
        <w:t>v rámci svojej teritoriálnej pôsobnosti poskytuje súčinnosť pri tvorbe pozičných dokumentov a stanovísk SR k otázkam SZBP EÚ</w:t>
      </w:r>
      <w:r>
        <w:rPr>
          <w:rFonts w:ascii="Times New Roman" w:hAnsi="Times New Roman"/>
          <w:sz w:val="24"/>
          <w:szCs w:val="24"/>
          <w:lang w:eastAsia="sk-SK"/>
        </w:rPr>
        <w:t xml:space="preserve">,  </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spracúvaní horizontálnej problematiky </w:t>
      </w:r>
      <w:r w:rsidRPr="00E01B1D">
        <w:rPr>
          <w:rFonts w:ascii="Times New Roman" w:hAnsi="Times New Roman"/>
          <w:sz w:val="24"/>
          <w:szCs w:val="24"/>
          <w:lang w:eastAsia="sk-SK"/>
        </w:rPr>
        <w:t>S</w:t>
      </w:r>
      <w:r w:rsidR="00D850AB">
        <w:rPr>
          <w:rFonts w:ascii="Times New Roman" w:hAnsi="Times New Roman"/>
          <w:sz w:val="24"/>
          <w:szCs w:val="24"/>
          <w:lang w:eastAsia="sk-SK"/>
        </w:rPr>
        <w:t>Z</w:t>
      </w:r>
      <w:r w:rsidRPr="00E01B1D">
        <w:rPr>
          <w:rFonts w:ascii="Times New Roman" w:hAnsi="Times New Roman"/>
          <w:sz w:val="24"/>
          <w:szCs w:val="24"/>
          <w:lang w:eastAsia="sk-SK"/>
        </w:rPr>
        <w:t>BP</w:t>
      </w:r>
      <w:r w:rsidR="00E01B1D">
        <w:rPr>
          <w:rFonts w:ascii="Times New Roman" w:hAnsi="Times New Roman"/>
          <w:sz w:val="24"/>
          <w:szCs w:val="24"/>
          <w:lang w:eastAsia="sk-SK"/>
        </w:rPr>
        <w:t xml:space="preserve"> EÚ</w:t>
      </w:r>
      <w:r w:rsidRPr="00E01B1D">
        <w:rPr>
          <w:rFonts w:ascii="Times New Roman" w:hAnsi="Times New Roman"/>
          <w:sz w:val="24"/>
          <w:szCs w:val="24"/>
          <w:lang w:eastAsia="sk-SK"/>
        </w:rPr>
        <w:t>,</w:t>
      </w:r>
      <w:r w:rsidRPr="00FE6DCF">
        <w:rPr>
          <w:rFonts w:ascii="Times New Roman" w:hAnsi="Times New Roman"/>
          <w:sz w:val="24"/>
          <w:szCs w:val="24"/>
          <w:lang w:eastAsia="sk-SK"/>
        </w:rPr>
        <w:t xml:space="preserve"> t. j. inštitucionálnych; právnych a finančných </w:t>
      </w:r>
      <w:r w:rsidRPr="00E01B1D">
        <w:rPr>
          <w:rFonts w:ascii="Times New Roman" w:hAnsi="Times New Roman"/>
          <w:sz w:val="24"/>
          <w:szCs w:val="24"/>
          <w:lang w:eastAsia="sk-SK"/>
        </w:rPr>
        <w:t>aspektov S</w:t>
      </w:r>
      <w:r w:rsidR="00D850AB">
        <w:rPr>
          <w:rFonts w:ascii="Times New Roman" w:hAnsi="Times New Roman"/>
          <w:sz w:val="24"/>
          <w:szCs w:val="24"/>
          <w:lang w:eastAsia="sk-SK"/>
        </w:rPr>
        <w:t>Z</w:t>
      </w:r>
      <w:r w:rsidRPr="00E01B1D">
        <w:rPr>
          <w:rFonts w:ascii="Times New Roman" w:hAnsi="Times New Roman"/>
          <w:sz w:val="24"/>
          <w:szCs w:val="24"/>
          <w:lang w:eastAsia="sk-SK"/>
        </w:rPr>
        <w:t>BP</w:t>
      </w:r>
      <w:r w:rsidR="00E01B1D" w:rsidRPr="00E01B1D">
        <w:rPr>
          <w:rFonts w:ascii="Times New Roman" w:hAnsi="Times New Roman"/>
          <w:sz w:val="24"/>
          <w:szCs w:val="24"/>
          <w:lang w:eastAsia="sk-SK"/>
        </w:rPr>
        <w:t xml:space="preserve"> EÚ</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podieľa sa na rozvoji vzťahov s členskými štátmi EÚ, spolupracuje so zastupiteľskými úradmi predsedajúcej krajiny a ďalších členských krajín EÚ v</w:t>
      </w:r>
      <w:r w:rsidR="00433EB9">
        <w:rPr>
          <w:rFonts w:ascii="Times New Roman" w:hAnsi="Times New Roman"/>
          <w:sz w:val="24"/>
          <w:szCs w:val="24"/>
          <w:lang w:eastAsia="sk-SK"/>
        </w:rPr>
        <w:t> </w:t>
      </w:r>
      <w:r w:rsidRPr="00FE6DCF">
        <w:rPr>
          <w:rFonts w:ascii="Times New Roman" w:hAnsi="Times New Roman"/>
          <w:sz w:val="24"/>
          <w:szCs w:val="24"/>
          <w:lang w:eastAsia="sk-SK"/>
        </w:rPr>
        <w:t>SR</w:t>
      </w:r>
      <w:r w:rsidR="00433EB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spolupodieľa sa na účasti SR na konferenciách a seminároch organizovaných </w:t>
      </w:r>
      <w:r w:rsidRPr="00FE6DCF">
        <w:rPr>
          <w:rFonts w:ascii="Times New Roman" w:hAnsi="Times New Roman"/>
          <w:sz w:val="24"/>
          <w:szCs w:val="24"/>
          <w:lang w:eastAsia="sk-SK"/>
        </w:rPr>
        <w:br/>
        <w:t>v súvislosti so zahranično-politickými aktivitami EÚ</w:t>
      </w:r>
      <w:r w:rsidR="00433EB9">
        <w:rPr>
          <w:rFonts w:ascii="Times New Roman" w:hAnsi="Times New Roman"/>
          <w:sz w:val="24"/>
          <w:szCs w:val="24"/>
          <w:lang w:eastAsia="sk-SK"/>
        </w:rPr>
        <w:t>,</w:t>
      </w:r>
    </w:p>
    <w:p w:rsidR="00FE6DCF" w:rsidRPr="00FE6DCF" w:rsidRDefault="004C5046" w:rsidP="004C5046">
      <w:pPr>
        <w:numPr>
          <w:ilvl w:val="1"/>
          <w:numId w:val="24"/>
        </w:numPr>
        <w:jc w:val="both"/>
        <w:rPr>
          <w:rFonts w:ascii="Times New Roman" w:hAnsi="Times New Roman"/>
          <w:sz w:val="24"/>
          <w:szCs w:val="24"/>
          <w:lang w:eastAsia="sk-SK"/>
        </w:rPr>
      </w:pPr>
      <w:r w:rsidRPr="004C5046">
        <w:rPr>
          <w:rFonts w:ascii="Times New Roman" w:hAnsi="Times New Roman"/>
          <w:sz w:val="24"/>
          <w:szCs w:val="24"/>
          <w:lang w:eastAsia="sk-SK"/>
        </w:rPr>
        <w:t>v rámci svojej pôsobnosti sa podieľa na inštitucionálno-technickom zabezpečení činnosti ministerstva v oblasti vonkajších vzťahov a SZBP EÚ</w:t>
      </w:r>
      <w:r>
        <w:rPr>
          <w:rFonts w:ascii="Times New Roman" w:hAnsi="Times New Roman"/>
          <w:sz w:val="24"/>
          <w:szCs w:val="24"/>
          <w:lang w:eastAsia="sk-SK"/>
        </w:rPr>
        <w:t xml:space="preserve">, </w:t>
      </w:r>
    </w:p>
    <w:p w:rsidR="00FE6DCF" w:rsidRPr="00FE6DCF" w:rsidRDefault="004C5046" w:rsidP="004C5046">
      <w:pPr>
        <w:numPr>
          <w:ilvl w:val="1"/>
          <w:numId w:val="24"/>
        </w:numPr>
        <w:jc w:val="both"/>
        <w:rPr>
          <w:rFonts w:ascii="Times New Roman" w:hAnsi="Times New Roman"/>
          <w:sz w:val="24"/>
          <w:szCs w:val="24"/>
          <w:lang w:eastAsia="sk-SK"/>
        </w:rPr>
      </w:pPr>
      <w:r w:rsidRPr="004C5046">
        <w:rPr>
          <w:rFonts w:ascii="Times New Roman" w:hAnsi="Times New Roman"/>
          <w:sz w:val="24"/>
          <w:szCs w:val="24"/>
          <w:lang w:eastAsia="sk-SK"/>
        </w:rPr>
        <w:t>poskytuje súčinnosť pri tvorbe pozičných dokumentov SR k realizácii partnerskej spolupráce štátov v územnej pôsobnosti 5TEO s</w:t>
      </w:r>
      <w:r>
        <w:rPr>
          <w:rFonts w:ascii="Times New Roman" w:hAnsi="Times New Roman"/>
          <w:sz w:val="24"/>
          <w:szCs w:val="24"/>
          <w:lang w:eastAsia="sk-SK"/>
        </w:rPr>
        <w:t> </w:t>
      </w:r>
      <w:r w:rsidRPr="004C5046">
        <w:rPr>
          <w:rFonts w:ascii="Times New Roman" w:hAnsi="Times New Roman"/>
          <w:sz w:val="24"/>
          <w:szCs w:val="24"/>
          <w:lang w:eastAsia="sk-SK"/>
        </w:rPr>
        <w:t>NATO</w:t>
      </w:r>
      <w:r>
        <w:rPr>
          <w:rFonts w:ascii="Times New Roman" w:hAnsi="Times New Roman"/>
          <w:sz w:val="24"/>
          <w:szCs w:val="24"/>
          <w:lang w:eastAsia="sk-SK"/>
        </w:rPr>
        <w:t xml:space="preserve">.  </w:t>
      </w:r>
    </w:p>
    <w:p w:rsidR="00FE6DCF" w:rsidRPr="003A2C8B" w:rsidRDefault="00FE6DCF" w:rsidP="00FE6DCF">
      <w:pPr>
        <w:numPr>
          <w:ilvl w:val="0"/>
          <w:numId w:val="24"/>
        </w:numPr>
        <w:spacing w:before="120" w:after="120"/>
        <w:jc w:val="both"/>
        <w:rPr>
          <w:rFonts w:ascii="Times New Roman" w:hAnsi="Times New Roman"/>
          <w:sz w:val="24"/>
          <w:szCs w:val="24"/>
          <w:lang w:eastAsia="sk-SK"/>
        </w:rPr>
      </w:pPr>
      <w:r w:rsidRPr="00D92C49">
        <w:rPr>
          <w:rFonts w:ascii="Times New Roman" w:hAnsi="Times New Roman"/>
          <w:sz w:val="24"/>
          <w:szCs w:val="24"/>
          <w:lang w:eastAsia="sk-SK"/>
        </w:rPr>
        <w:t xml:space="preserve"> Riaditeľ 5TEO v súlade s pokynmi generálneho riaditeľa POLS, riadi vedúcich zastupiteľských úradov a generálnych konzulov, ktorí  pôsobia v krajinách uvedených v čl</w:t>
      </w:r>
      <w:r w:rsidRPr="003A2C8B">
        <w:rPr>
          <w:rFonts w:ascii="Times New Roman" w:hAnsi="Times New Roman"/>
          <w:sz w:val="24"/>
          <w:szCs w:val="24"/>
          <w:lang w:eastAsia="sk-SK"/>
        </w:rPr>
        <w:t>. 6</w:t>
      </w:r>
      <w:r w:rsidR="000E27DC">
        <w:rPr>
          <w:rFonts w:ascii="Times New Roman" w:hAnsi="Times New Roman"/>
          <w:sz w:val="24"/>
          <w:szCs w:val="24"/>
          <w:lang w:eastAsia="sk-SK"/>
        </w:rPr>
        <w:t>5</w:t>
      </w:r>
      <w:r w:rsidRPr="003A2C8B">
        <w:rPr>
          <w:rFonts w:ascii="Times New Roman" w:hAnsi="Times New Roman"/>
          <w:sz w:val="24"/>
          <w:szCs w:val="24"/>
          <w:lang w:eastAsia="sk-SK"/>
        </w:rPr>
        <w:t>.</w:t>
      </w:r>
    </w:p>
    <w:p w:rsidR="00FE6DCF" w:rsidRPr="003A2C8B" w:rsidRDefault="00FE6DCF" w:rsidP="00FE6DCF">
      <w:pPr>
        <w:numPr>
          <w:ilvl w:val="0"/>
          <w:numId w:val="24"/>
        </w:numPr>
        <w:spacing w:before="120" w:after="120"/>
        <w:jc w:val="both"/>
        <w:rPr>
          <w:rFonts w:ascii="Times New Roman" w:hAnsi="Times New Roman"/>
          <w:sz w:val="24"/>
          <w:szCs w:val="24"/>
          <w:lang w:eastAsia="sk-SK"/>
        </w:rPr>
      </w:pPr>
      <w:r w:rsidRPr="00D92C49">
        <w:rPr>
          <w:rFonts w:ascii="Times New Roman" w:hAnsi="Times New Roman"/>
          <w:color w:val="FF0000"/>
          <w:sz w:val="24"/>
          <w:szCs w:val="24"/>
          <w:lang w:eastAsia="sk-SK"/>
        </w:rPr>
        <w:t xml:space="preserve"> </w:t>
      </w:r>
      <w:r w:rsidRPr="00D92C49">
        <w:rPr>
          <w:rFonts w:ascii="Times New Roman" w:hAnsi="Times New Roman"/>
          <w:sz w:val="24"/>
          <w:szCs w:val="24"/>
          <w:lang w:eastAsia="sk-SK"/>
        </w:rPr>
        <w:t>Územná pôsobnosť 5TEO je vymedzená v </w:t>
      </w:r>
      <w:r w:rsidRPr="003A2C8B">
        <w:rPr>
          <w:rFonts w:ascii="Times New Roman" w:hAnsi="Times New Roman"/>
          <w:sz w:val="24"/>
          <w:szCs w:val="24"/>
          <w:lang w:eastAsia="sk-SK"/>
        </w:rPr>
        <w:t>čl. 6</w:t>
      </w:r>
      <w:r w:rsidR="00B53FB1">
        <w:rPr>
          <w:rFonts w:ascii="Times New Roman" w:hAnsi="Times New Roman"/>
          <w:sz w:val="24"/>
          <w:szCs w:val="24"/>
          <w:lang w:eastAsia="sk-SK"/>
        </w:rPr>
        <w:t>5</w:t>
      </w:r>
      <w:r w:rsidRPr="003A2C8B">
        <w:rPr>
          <w:rFonts w:ascii="Times New Roman" w:hAnsi="Times New Roman"/>
          <w:sz w:val="24"/>
          <w:szCs w:val="24"/>
          <w:lang w:eastAsia="sk-SK"/>
        </w:rPr>
        <w:t xml:space="preserve">. </w:t>
      </w:r>
    </w:p>
    <w:p w:rsidR="00316010" w:rsidRDefault="00316010" w:rsidP="00FE6DCF">
      <w:pPr>
        <w:spacing w:before="120" w:after="120"/>
        <w:jc w:val="center"/>
        <w:rPr>
          <w:rFonts w:ascii="Times New Roman" w:hAnsi="Times New Roman"/>
          <w:b/>
          <w:sz w:val="24"/>
          <w:szCs w:val="24"/>
        </w:rPr>
      </w:pPr>
    </w:p>
    <w:p w:rsidR="00FE6DCF" w:rsidRDefault="00FE6DCF" w:rsidP="00FE6DCF">
      <w:pPr>
        <w:spacing w:before="120" w:after="120"/>
        <w:jc w:val="center"/>
        <w:rPr>
          <w:rFonts w:ascii="Times New Roman" w:hAnsi="Times New Roman"/>
          <w:b/>
          <w:sz w:val="24"/>
          <w:szCs w:val="24"/>
        </w:rPr>
      </w:pPr>
      <w:r w:rsidRPr="00FE6DCF">
        <w:rPr>
          <w:rFonts w:ascii="Times New Roman" w:hAnsi="Times New Roman"/>
          <w:b/>
          <w:sz w:val="24"/>
          <w:szCs w:val="24"/>
        </w:rPr>
        <w:t>Čl. 2</w:t>
      </w:r>
      <w:r w:rsidR="0033147A">
        <w:rPr>
          <w:rFonts w:ascii="Times New Roman" w:hAnsi="Times New Roman"/>
          <w:b/>
          <w:sz w:val="24"/>
          <w:szCs w:val="24"/>
        </w:rPr>
        <w:t>2</w:t>
      </w:r>
      <w:r w:rsidRPr="00FE6DCF">
        <w:rPr>
          <w:rFonts w:ascii="Times New Roman" w:hAnsi="Times New Roman"/>
          <w:b/>
          <w:sz w:val="24"/>
          <w:szCs w:val="24"/>
        </w:rPr>
        <w:br/>
        <w:t>Odbor štátov Ázie  a</w:t>
      </w:r>
      <w:r w:rsidR="00CA4933">
        <w:rPr>
          <w:rFonts w:ascii="Times New Roman" w:hAnsi="Times New Roman"/>
          <w:b/>
          <w:sz w:val="24"/>
          <w:szCs w:val="24"/>
        </w:rPr>
        <w:t> </w:t>
      </w:r>
      <w:r w:rsidRPr="00FE6DCF">
        <w:rPr>
          <w:rFonts w:ascii="Times New Roman" w:hAnsi="Times New Roman"/>
          <w:b/>
          <w:sz w:val="24"/>
          <w:szCs w:val="24"/>
        </w:rPr>
        <w:t>Pacifiku</w:t>
      </w:r>
    </w:p>
    <w:p w:rsidR="00FE6DCF" w:rsidRPr="00FE6DCF" w:rsidRDefault="00FE6DCF" w:rsidP="00CA4933">
      <w:pPr>
        <w:rPr>
          <w:rFonts w:ascii="Times New Roman" w:hAnsi="Times New Roman"/>
          <w:b/>
          <w:sz w:val="24"/>
          <w:szCs w:val="24"/>
          <w:lang w:eastAsia="sk-SK"/>
        </w:rPr>
      </w:pPr>
      <w:r w:rsidRPr="00FE6DCF">
        <w:rPr>
          <w:rFonts w:ascii="Times New Roman" w:hAnsi="Times New Roman"/>
          <w:sz w:val="24"/>
          <w:szCs w:val="24"/>
          <w:lang w:eastAsia="sk-SK"/>
        </w:rPr>
        <w:t>(1)  6TEO plní tieto činnosti:</w:t>
      </w:r>
    </w:p>
    <w:p w:rsidR="00FE6DCF" w:rsidRPr="00FE6DCF" w:rsidRDefault="00FE6DCF" w:rsidP="00CA4933">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 rámci svojej pôsobnosti sleduje a vyhodnocuje vnútornú, hospodársku, zahraničnú </w:t>
      </w:r>
      <w:r w:rsidRPr="00FE6DCF">
        <w:rPr>
          <w:rFonts w:ascii="Times New Roman" w:hAnsi="Times New Roman"/>
          <w:sz w:val="24"/>
          <w:szCs w:val="24"/>
          <w:lang w:eastAsia="sk-SK"/>
        </w:rPr>
        <w:br/>
        <w:t>a bezpečnostnú politiku a bilaterálnu spoluprácu SR so štátmi v  jeho územnej pôsobnosti, vrátane zapojenia do medzinárodných politických a ekonomických integračných zoskupení, zabezpečuje realizáciu zahraničnej politiky SR</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vypracovaní stanovísk v oblasti vzťahov SR s krajinami </w:t>
      </w:r>
      <w:r w:rsidRPr="00FE6DCF">
        <w:rPr>
          <w:rFonts w:ascii="Times New Roman" w:hAnsi="Times New Roman"/>
          <w:sz w:val="24"/>
          <w:szCs w:val="24"/>
          <w:lang w:eastAsia="sk-SK"/>
        </w:rPr>
        <w:br/>
        <w:t>v jeho územnej pôsobnosti, vrátane postupu SR pri rokovaniach na multilaterálnych fórach</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pripravuje a zabezpečuje v spolupráci s príslušnými organizačnými útvarmi a inými štátnymi orgánmi SR rokovania predstaviteľov SR s predstaviteľmi štátov v  jeho územnej pôsobnosti</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s</w:t>
      </w:r>
      <w:r w:rsidR="00CA4933">
        <w:rPr>
          <w:rFonts w:ascii="Times New Roman" w:hAnsi="Times New Roman"/>
          <w:sz w:val="24"/>
          <w:szCs w:val="24"/>
          <w:lang w:eastAsia="sk-SK"/>
        </w:rPr>
        <w:t xml:space="preserve"> </w:t>
      </w:r>
      <w:r w:rsidR="00E01B1D">
        <w:rPr>
          <w:rFonts w:ascii="Times New Roman" w:hAnsi="Times New Roman"/>
          <w:sz w:val="24"/>
          <w:szCs w:val="24"/>
          <w:lang w:eastAsia="sk-SK"/>
        </w:rPr>
        <w:t xml:space="preserve"> akreditovanými </w:t>
      </w:r>
      <w:r w:rsidRPr="00FE6DCF">
        <w:rPr>
          <w:rFonts w:ascii="Times New Roman" w:hAnsi="Times New Roman"/>
          <w:sz w:val="24"/>
          <w:szCs w:val="24"/>
          <w:lang w:eastAsia="sk-SK"/>
        </w:rPr>
        <w:t>zastupiteľskými úradmi cudzích štátov v SR a poskytuje im pomoc pri nadväzovaní vzťahov s orgánmi, úradmi a inštitúciami SR</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lastRenderedPageBreak/>
        <w:t>v rámci svojej pôsobnosti poskytuje súčinnosť na tvorbe zmluvno-právnej základne SR a na vyhodnocovaní jej plnenia</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 spolupráci a koordinácii s príslušnými ministerstvami a ostatnými ÚOŠS sleduje </w:t>
      </w:r>
      <w:r w:rsidRPr="00FE6DCF">
        <w:rPr>
          <w:rFonts w:ascii="Times New Roman" w:hAnsi="Times New Roman"/>
          <w:sz w:val="24"/>
          <w:szCs w:val="24"/>
          <w:lang w:eastAsia="sk-SK"/>
        </w:rPr>
        <w:br/>
        <w:t>a podieľa sa na rozvoji bilaterálnych vzťahov v príslušných oblastiach</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spolupracuje s príslušnými organizačnými útvarmi pri poskytovaní zahraničnej pomoci a tvorbe rozvojovej spolupráce, vrátane spolupráce na regionálnej úrovni</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pripravuje podklady, inštrukcie a zúčastňuje sa rokovaní orgánov EÚ na pracovnej </w:t>
      </w:r>
      <w:r w:rsidRPr="00FE6DCF">
        <w:rPr>
          <w:rFonts w:ascii="Times New Roman" w:hAnsi="Times New Roman"/>
          <w:sz w:val="24"/>
          <w:szCs w:val="24"/>
          <w:lang w:eastAsia="sk-SK"/>
        </w:rPr>
        <w:br/>
        <w:t>a</w:t>
      </w:r>
      <w:r w:rsidR="00E01B1D">
        <w:rPr>
          <w:rFonts w:ascii="Times New Roman" w:hAnsi="Times New Roman"/>
          <w:sz w:val="24"/>
          <w:szCs w:val="24"/>
          <w:lang w:eastAsia="sk-SK"/>
        </w:rPr>
        <w:t xml:space="preserve"> najvyššej</w:t>
      </w:r>
      <w:r w:rsidRPr="00FE6DCF">
        <w:rPr>
          <w:rFonts w:ascii="Times New Roman" w:hAnsi="Times New Roman"/>
          <w:sz w:val="24"/>
          <w:szCs w:val="24"/>
          <w:lang w:eastAsia="sk-SK"/>
        </w:rPr>
        <w:t xml:space="preserve"> úrovni,  ak sa týkajú územnej pôsobnosti </w:t>
      </w:r>
      <w:r w:rsidR="007E7C65">
        <w:rPr>
          <w:rFonts w:ascii="Times New Roman" w:hAnsi="Times New Roman"/>
          <w:sz w:val="24"/>
          <w:szCs w:val="24"/>
          <w:lang w:eastAsia="sk-SK"/>
        </w:rPr>
        <w:t>6</w:t>
      </w:r>
      <w:r w:rsidRPr="00FE6DCF">
        <w:rPr>
          <w:rFonts w:ascii="Times New Roman" w:hAnsi="Times New Roman"/>
          <w:sz w:val="24"/>
          <w:szCs w:val="24"/>
          <w:lang w:eastAsia="sk-SK"/>
        </w:rPr>
        <w:t xml:space="preserve"> TEO</w:t>
      </w:r>
      <w:r w:rsidR="00643469">
        <w:rPr>
          <w:rFonts w:ascii="Times New Roman" w:hAnsi="Times New Roman"/>
          <w:sz w:val="24"/>
          <w:szCs w:val="24"/>
          <w:lang w:eastAsia="sk-SK"/>
        </w:rPr>
        <w:t>,</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zúčastňuje sa na činnosti rezortnej koordinačnej skupiny pre S</w:t>
      </w:r>
      <w:r w:rsidR="00D850AB">
        <w:rPr>
          <w:rFonts w:ascii="Times New Roman" w:hAnsi="Times New Roman"/>
          <w:sz w:val="24"/>
          <w:szCs w:val="24"/>
          <w:lang w:eastAsia="sk-SK"/>
        </w:rPr>
        <w:t>Z</w:t>
      </w:r>
      <w:r w:rsidRPr="00FE6DCF">
        <w:rPr>
          <w:rFonts w:ascii="Times New Roman" w:hAnsi="Times New Roman"/>
          <w:sz w:val="24"/>
          <w:szCs w:val="24"/>
          <w:lang w:eastAsia="sk-SK"/>
        </w:rPr>
        <w:t xml:space="preserve">BP </w:t>
      </w:r>
      <w:r w:rsidR="00E01B1D">
        <w:rPr>
          <w:rFonts w:ascii="Times New Roman" w:hAnsi="Times New Roman"/>
          <w:sz w:val="24"/>
          <w:szCs w:val="24"/>
          <w:lang w:eastAsia="sk-SK"/>
        </w:rPr>
        <w:t xml:space="preserve">EÚ </w:t>
      </w:r>
      <w:r w:rsidRPr="00FE6DCF">
        <w:rPr>
          <w:rFonts w:ascii="Times New Roman" w:hAnsi="Times New Roman"/>
          <w:sz w:val="24"/>
          <w:szCs w:val="24"/>
          <w:lang w:eastAsia="sk-SK"/>
        </w:rPr>
        <w:t>a vonkajšie vzťahy EÚ</w:t>
      </w:r>
      <w:r w:rsidR="00643469">
        <w:rPr>
          <w:rFonts w:ascii="Times New Roman" w:hAnsi="Times New Roman"/>
          <w:sz w:val="24"/>
          <w:szCs w:val="24"/>
          <w:lang w:eastAsia="sk-SK"/>
        </w:rPr>
        <w:t>,</w:t>
      </w:r>
    </w:p>
    <w:p w:rsidR="00FE6DCF" w:rsidRPr="00FE6DCF" w:rsidRDefault="004C5046" w:rsidP="004C5046">
      <w:pPr>
        <w:numPr>
          <w:ilvl w:val="1"/>
          <w:numId w:val="24"/>
        </w:numPr>
        <w:jc w:val="both"/>
        <w:rPr>
          <w:rFonts w:ascii="Times New Roman" w:hAnsi="Times New Roman"/>
          <w:sz w:val="24"/>
          <w:szCs w:val="24"/>
          <w:lang w:eastAsia="sk-SK"/>
        </w:rPr>
      </w:pPr>
      <w:r w:rsidRPr="004C5046">
        <w:rPr>
          <w:rFonts w:ascii="Times New Roman" w:hAnsi="Times New Roman"/>
          <w:sz w:val="24"/>
          <w:szCs w:val="24"/>
          <w:lang w:eastAsia="sk-SK"/>
        </w:rPr>
        <w:t>v rámci svojej teritoriálnej pôsobnosti poskytuje súčinnosť pri tvorbe pozičných dokumentov a stanovísk SR k otázkam SZBP EÚ</w:t>
      </w:r>
      <w:r>
        <w:rPr>
          <w:rFonts w:ascii="Times New Roman" w:hAnsi="Times New Roman"/>
          <w:sz w:val="24"/>
          <w:szCs w:val="24"/>
          <w:lang w:eastAsia="sk-SK"/>
        </w:rPr>
        <w:t xml:space="preserve">,  </w:t>
      </w:r>
    </w:p>
    <w:p w:rsidR="00FE6DCF" w:rsidRPr="00FE6DCF" w:rsidRDefault="00FE6DCF" w:rsidP="00316010">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podieľa sa na spracúvaní horizontálnej </w:t>
      </w:r>
      <w:r w:rsidRPr="00E01B1D">
        <w:rPr>
          <w:rFonts w:ascii="Times New Roman" w:hAnsi="Times New Roman"/>
          <w:sz w:val="24"/>
          <w:szCs w:val="24"/>
          <w:lang w:eastAsia="sk-SK"/>
        </w:rPr>
        <w:t>problematiky S</w:t>
      </w:r>
      <w:r w:rsidR="00D850AB">
        <w:rPr>
          <w:rFonts w:ascii="Times New Roman" w:hAnsi="Times New Roman"/>
          <w:sz w:val="24"/>
          <w:szCs w:val="24"/>
          <w:lang w:eastAsia="sk-SK"/>
        </w:rPr>
        <w:t>Z</w:t>
      </w:r>
      <w:r w:rsidRPr="00E01B1D">
        <w:rPr>
          <w:rFonts w:ascii="Times New Roman" w:hAnsi="Times New Roman"/>
          <w:sz w:val="24"/>
          <w:szCs w:val="24"/>
          <w:lang w:eastAsia="sk-SK"/>
        </w:rPr>
        <w:t>BP</w:t>
      </w:r>
      <w:r w:rsidR="00E01B1D">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t. j. inštitucionálnych; právnych a finančných </w:t>
      </w:r>
      <w:r w:rsidRPr="00E01B1D">
        <w:rPr>
          <w:rFonts w:ascii="Times New Roman" w:hAnsi="Times New Roman"/>
          <w:sz w:val="24"/>
          <w:szCs w:val="24"/>
          <w:lang w:eastAsia="sk-SK"/>
        </w:rPr>
        <w:t>aspektov S</w:t>
      </w:r>
      <w:r w:rsidR="00D850AB">
        <w:rPr>
          <w:rFonts w:ascii="Times New Roman" w:hAnsi="Times New Roman"/>
          <w:sz w:val="24"/>
          <w:szCs w:val="24"/>
          <w:lang w:eastAsia="sk-SK"/>
        </w:rPr>
        <w:t>Z</w:t>
      </w:r>
      <w:r w:rsidRPr="00E01B1D">
        <w:rPr>
          <w:rFonts w:ascii="Times New Roman" w:hAnsi="Times New Roman"/>
          <w:sz w:val="24"/>
          <w:szCs w:val="24"/>
          <w:lang w:eastAsia="sk-SK"/>
        </w:rPr>
        <w:t>BP</w:t>
      </w:r>
      <w:r w:rsidR="00E01B1D" w:rsidRPr="00E01B1D">
        <w:rPr>
          <w:rFonts w:ascii="Times New Roman" w:hAnsi="Times New Roman"/>
          <w:sz w:val="24"/>
          <w:szCs w:val="24"/>
          <w:lang w:eastAsia="sk-SK"/>
        </w:rPr>
        <w:t xml:space="preserve"> EÚ</w:t>
      </w:r>
      <w:r w:rsidR="00643469">
        <w:rPr>
          <w:rFonts w:ascii="Times New Roman" w:hAnsi="Times New Roman"/>
          <w:sz w:val="24"/>
          <w:szCs w:val="24"/>
          <w:lang w:eastAsia="sk-SK"/>
        </w:rPr>
        <w:t>,</w:t>
      </w:r>
    </w:p>
    <w:p w:rsidR="00FE6DCF" w:rsidRPr="00FE6DCF" w:rsidRDefault="00FE6DCF" w:rsidP="00316010">
      <w:pPr>
        <w:numPr>
          <w:ilvl w:val="1"/>
          <w:numId w:val="24"/>
        </w:numPr>
        <w:jc w:val="both"/>
        <w:rPr>
          <w:rFonts w:ascii="Times New Roman" w:hAnsi="Times New Roman"/>
          <w:sz w:val="24"/>
          <w:szCs w:val="24"/>
          <w:lang w:eastAsia="sk-SK"/>
        </w:rPr>
      </w:pPr>
      <w:r w:rsidRPr="00FE6DCF">
        <w:rPr>
          <w:rFonts w:ascii="Times New Roman" w:hAnsi="Times New Roman"/>
          <w:sz w:val="24"/>
          <w:szCs w:val="24"/>
          <w:lang w:eastAsia="sk-SK"/>
        </w:rPr>
        <w:t>podieľa sa na rozvoji vzťahov s členskými štátmi EÚ, spolupracuje so zastupiteľskými úradmi predsedajúcej krajiny a ďalších členských krajín EÚ v</w:t>
      </w:r>
      <w:r w:rsidR="00643469">
        <w:rPr>
          <w:rFonts w:ascii="Times New Roman" w:hAnsi="Times New Roman"/>
          <w:sz w:val="24"/>
          <w:szCs w:val="24"/>
          <w:lang w:eastAsia="sk-SK"/>
        </w:rPr>
        <w:t> </w:t>
      </w:r>
      <w:r w:rsidRPr="00FE6DCF">
        <w:rPr>
          <w:rFonts w:ascii="Times New Roman" w:hAnsi="Times New Roman"/>
          <w:sz w:val="24"/>
          <w:szCs w:val="24"/>
          <w:lang w:eastAsia="sk-SK"/>
        </w:rPr>
        <w:t>SR</w:t>
      </w:r>
      <w:r w:rsidR="0064346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57C07">
      <w:pPr>
        <w:numPr>
          <w:ilvl w:val="1"/>
          <w:numId w:val="24"/>
        </w:numPr>
        <w:ind w:left="714" w:hanging="357"/>
        <w:jc w:val="both"/>
        <w:rPr>
          <w:rFonts w:ascii="Times New Roman" w:hAnsi="Times New Roman"/>
          <w:sz w:val="24"/>
          <w:szCs w:val="24"/>
          <w:lang w:eastAsia="sk-SK"/>
        </w:rPr>
      </w:pPr>
      <w:r w:rsidRPr="00FE6DCF">
        <w:rPr>
          <w:rFonts w:ascii="Times New Roman" w:hAnsi="Times New Roman"/>
          <w:sz w:val="24"/>
          <w:szCs w:val="24"/>
          <w:lang w:eastAsia="sk-SK"/>
        </w:rPr>
        <w:t>spolupodieľa sa na účasti SR na konferenciách a seminároch organizovaných v súvislosti so zahranično-politickými aktivitami EÚ</w:t>
      </w:r>
      <w:r w:rsidR="00643469">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4C5046" w:rsidP="004C5046">
      <w:pPr>
        <w:numPr>
          <w:ilvl w:val="1"/>
          <w:numId w:val="24"/>
        </w:numPr>
        <w:jc w:val="both"/>
        <w:rPr>
          <w:rFonts w:ascii="Times New Roman" w:hAnsi="Times New Roman"/>
          <w:sz w:val="24"/>
          <w:szCs w:val="24"/>
          <w:lang w:eastAsia="sk-SK"/>
        </w:rPr>
      </w:pPr>
      <w:r w:rsidRPr="004C5046">
        <w:rPr>
          <w:rFonts w:ascii="Times New Roman" w:hAnsi="Times New Roman"/>
          <w:sz w:val="24"/>
          <w:szCs w:val="24"/>
          <w:lang w:eastAsia="sk-SK"/>
        </w:rPr>
        <w:t>v rámci svojej pôsobnosti sa podieľa na inštitucionálno-technickom zabezpečení činnosti ministerstva v oblasti vonkajších vzťahov a SZBP EÚ</w:t>
      </w:r>
      <w:r>
        <w:rPr>
          <w:rFonts w:ascii="Times New Roman" w:hAnsi="Times New Roman"/>
          <w:sz w:val="24"/>
          <w:szCs w:val="24"/>
          <w:lang w:eastAsia="sk-SK"/>
        </w:rPr>
        <w:t xml:space="preserve">,  </w:t>
      </w:r>
    </w:p>
    <w:p w:rsidR="00FE6DCF" w:rsidRPr="00FE6DCF" w:rsidRDefault="004C5046" w:rsidP="004C5046">
      <w:pPr>
        <w:numPr>
          <w:ilvl w:val="1"/>
          <w:numId w:val="24"/>
        </w:numPr>
        <w:jc w:val="both"/>
        <w:rPr>
          <w:rFonts w:ascii="Times New Roman" w:hAnsi="Times New Roman"/>
          <w:sz w:val="24"/>
          <w:szCs w:val="24"/>
          <w:lang w:eastAsia="sk-SK"/>
        </w:rPr>
      </w:pPr>
      <w:r w:rsidRPr="004C5046">
        <w:rPr>
          <w:rFonts w:ascii="Times New Roman" w:hAnsi="Times New Roman"/>
          <w:sz w:val="24"/>
          <w:szCs w:val="24"/>
          <w:lang w:eastAsia="sk-SK"/>
        </w:rPr>
        <w:t>poskytuje súčinnosť pri tvorbe pozičných dokumentov SR k realizácii partnerskej spolupráce štátov v územnej pôsobnosti 6TEO s</w:t>
      </w:r>
      <w:r>
        <w:rPr>
          <w:rFonts w:ascii="Times New Roman" w:hAnsi="Times New Roman"/>
          <w:sz w:val="24"/>
          <w:szCs w:val="24"/>
          <w:lang w:eastAsia="sk-SK"/>
        </w:rPr>
        <w:t> </w:t>
      </w:r>
      <w:r w:rsidRPr="004C5046">
        <w:rPr>
          <w:rFonts w:ascii="Times New Roman" w:hAnsi="Times New Roman"/>
          <w:sz w:val="24"/>
          <w:szCs w:val="24"/>
          <w:lang w:eastAsia="sk-SK"/>
        </w:rPr>
        <w:t>NATO</w:t>
      </w:r>
      <w:r>
        <w:rPr>
          <w:rFonts w:ascii="Times New Roman" w:hAnsi="Times New Roman"/>
          <w:sz w:val="24"/>
          <w:szCs w:val="24"/>
          <w:lang w:eastAsia="sk-SK"/>
        </w:rPr>
        <w:t xml:space="preserve">.  </w:t>
      </w:r>
    </w:p>
    <w:p w:rsidR="00FE6DCF" w:rsidRPr="003A2C8B" w:rsidRDefault="00FE6DCF" w:rsidP="00BB4B80">
      <w:pPr>
        <w:spacing w:before="120" w:after="120"/>
        <w:ind w:left="567" w:hanging="283"/>
        <w:jc w:val="both"/>
        <w:rPr>
          <w:rFonts w:ascii="Times New Roman" w:hAnsi="Times New Roman"/>
          <w:sz w:val="24"/>
          <w:szCs w:val="24"/>
          <w:lang w:eastAsia="sk-SK"/>
        </w:rPr>
      </w:pPr>
      <w:r w:rsidRPr="00FE6DCF">
        <w:rPr>
          <w:rFonts w:ascii="Times New Roman" w:hAnsi="Times New Roman"/>
          <w:sz w:val="24"/>
          <w:szCs w:val="24"/>
          <w:lang w:eastAsia="sk-SK"/>
        </w:rPr>
        <w:t xml:space="preserve">(2) Riaditeľ 6TEO v súlade s pokynmi generálneho riaditeľa POLS, riadi vedúcich zastupiteľských úradov a generálnych konzulov, ktorí  pôsobia v krajinách uvedených v </w:t>
      </w:r>
      <w:r w:rsidRPr="003A2C8B">
        <w:rPr>
          <w:rFonts w:ascii="Times New Roman" w:hAnsi="Times New Roman"/>
          <w:sz w:val="24"/>
          <w:szCs w:val="24"/>
          <w:lang w:eastAsia="sk-SK"/>
        </w:rPr>
        <w:t xml:space="preserve">čl. </w:t>
      </w:r>
      <w:r w:rsidR="00CD3F00">
        <w:rPr>
          <w:rFonts w:ascii="Times New Roman" w:hAnsi="Times New Roman"/>
          <w:sz w:val="24"/>
          <w:szCs w:val="24"/>
          <w:lang w:eastAsia="sk-SK"/>
        </w:rPr>
        <w:t>6</w:t>
      </w:r>
      <w:r w:rsidR="000E27DC">
        <w:rPr>
          <w:rFonts w:ascii="Times New Roman" w:hAnsi="Times New Roman"/>
          <w:sz w:val="24"/>
          <w:szCs w:val="24"/>
          <w:lang w:eastAsia="sk-SK"/>
        </w:rPr>
        <w:t>6</w:t>
      </w:r>
      <w:r w:rsidRPr="003A2C8B">
        <w:rPr>
          <w:rFonts w:ascii="Times New Roman" w:hAnsi="Times New Roman"/>
          <w:sz w:val="24"/>
          <w:szCs w:val="24"/>
          <w:lang w:eastAsia="sk-SK"/>
        </w:rPr>
        <w:t>.</w:t>
      </w:r>
    </w:p>
    <w:p w:rsidR="00FE6DCF" w:rsidRDefault="00FE6DCF" w:rsidP="00BB4B80">
      <w:pPr>
        <w:spacing w:before="120" w:after="120"/>
        <w:ind w:left="567" w:hanging="283"/>
        <w:jc w:val="both"/>
        <w:rPr>
          <w:rFonts w:ascii="Times New Roman" w:hAnsi="Times New Roman"/>
          <w:sz w:val="24"/>
          <w:szCs w:val="24"/>
          <w:lang w:eastAsia="sk-SK"/>
        </w:rPr>
      </w:pPr>
      <w:r w:rsidRPr="00FE6DCF">
        <w:rPr>
          <w:rFonts w:ascii="Times New Roman" w:hAnsi="Times New Roman"/>
          <w:sz w:val="24"/>
          <w:szCs w:val="24"/>
          <w:lang w:eastAsia="sk-SK"/>
        </w:rPr>
        <w:t>(3)</w:t>
      </w:r>
      <w:r w:rsidRPr="00FE6DCF">
        <w:rPr>
          <w:rFonts w:ascii="Times New Roman" w:hAnsi="Times New Roman"/>
          <w:sz w:val="24"/>
          <w:szCs w:val="24"/>
          <w:lang w:eastAsia="sk-SK"/>
        </w:rPr>
        <w:tab/>
      </w:r>
      <w:r w:rsidR="00CA4933">
        <w:rPr>
          <w:rFonts w:ascii="Times New Roman" w:hAnsi="Times New Roman"/>
          <w:sz w:val="24"/>
          <w:szCs w:val="24"/>
          <w:lang w:eastAsia="sk-SK"/>
        </w:rPr>
        <w:t xml:space="preserve"> </w:t>
      </w:r>
      <w:r w:rsidR="008523A3" w:rsidRPr="008523A3">
        <w:rPr>
          <w:rFonts w:ascii="Times New Roman" w:hAnsi="Times New Roman"/>
          <w:sz w:val="24"/>
          <w:szCs w:val="24"/>
          <w:lang w:eastAsia="sk-SK"/>
        </w:rPr>
        <w:t>Vedúci OVAP v súlade s pokynmi R6TEO riadi OVAP, spracováva agendu súvisiacu so zastupovaním SR v ASEM (Asia-Europe Meeting, Stretnutie Ázia-Európa) a vykonáva funkciu SOM/ASEM (Senior Officials Meeting/Asia-Europe Meeting, Vyšší predstaviteľ stretnutia Ázia-Európa).</w:t>
      </w:r>
    </w:p>
    <w:p w:rsidR="00FE6DCF" w:rsidRPr="003A2C8B" w:rsidRDefault="00FE6DCF" w:rsidP="00643469">
      <w:pPr>
        <w:ind w:left="567" w:hanging="283"/>
        <w:jc w:val="both"/>
        <w:rPr>
          <w:rFonts w:ascii="Times New Roman" w:hAnsi="Times New Roman"/>
          <w:sz w:val="24"/>
          <w:szCs w:val="24"/>
          <w:lang w:eastAsia="sk-SK"/>
        </w:rPr>
      </w:pPr>
      <w:r w:rsidRPr="00FE6DCF">
        <w:rPr>
          <w:rFonts w:ascii="Times New Roman" w:hAnsi="Times New Roman"/>
          <w:sz w:val="24"/>
          <w:szCs w:val="24"/>
          <w:lang w:eastAsia="sk-SK"/>
        </w:rPr>
        <w:t>(4) Územná pôsobnosť 6TEO je vymedzená v </w:t>
      </w:r>
      <w:r w:rsidRPr="003A2C8B">
        <w:rPr>
          <w:rFonts w:ascii="Times New Roman" w:hAnsi="Times New Roman"/>
          <w:sz w:val="24"/>
          <w:szCs w:val="24"/>
          <w:lang w:eastAsia="sk-SK"/>
        </w:rPr>
        <w:t xml:space="preserve">čl. </w:t>
      </w:r>
      <w:r w:rsidR="00CD3F00">
        <w:rPr>
          <w:rFonts w:ascii="Times New Roman" w:hAnsi="Times New Roman"/>
          <w:sz w:val="24"/>
          <w:szCs w:val="24"/>
          <w:lang w:eastAsia="sk-SK"/>
        </w:rPr>
        <w:t>6</w:t>
      </w:r>
      <w:r w:rsidR="00B53FB1">
        <w:rPr>
          <w:rFonts w:ascii="Times New Roman" w:hAnsi="Times New Roman"/>
          <w:sz w:val="24"/>
          <w:szCs w:val="24"/>
          <w:lang w:eastAsia="sk-SK"/>
        </w:rPr>
        <w:t>6</w:t>
      </w:r>
      <w:r w:rsidRPr="003A2C8B">
        <w:rPr>
          <w:rFonts w:ascii="Times New Roman" w:hAnsi="Times New Roman"/>
          <w:sz w:val="24"/>
          <w:szCs w:val="24"/>
          <w:lang w:eastAsia="sk-SK"/>
        </w:rPr>
        <w:t>.</w:t>
      </w:r>
    </w:p>
    <w:p w:rsidR="00643469" w:rsidRDefault="00643469" w:rsidP="00643469">
      <w:pPr>
        <w:jc w:val="center"/>
        <w:rPr>
          <w:rFonts w:ascii="Times New Roman" w:hAnsi="Times New Roman"/>
          <w:b/>
          <w:sz w:val="24"/>
          <w:szCs w:val="24"/>
          <w:lang w:eastAsia="sk-SK"/>
        </w:rPr>
      </w:pPr>
    </w:p>
    <w:p w:rsidR="00FE6DCF" w:rsidRPr="00FE6DCF" w:rsidRDefault="00FE6DCF" w:rsidP="00643469">
      <w:pPr>
        <w:jc w:val="center"/>
        <w:rPr>
          <w:rFonts w:ascii="Times New Roman" w:hAnsi="Times New Roman"/>
          <w:b/>
          <w:sz w:val="24"/>
          <w:szCs w:val="24"/>
          <w:lang w:eastAsia="sk-SK"/>
        </w:rPr>
      </w:pPr>
      <w:r w:rsidRPr="00FE6DCF">
        <w:rPr>
          <w:rFonts w:ascii="Times New Roman" w:hAnsi="Times New Roman"/>
          <w:b/>
          <w:sz w:val="24"/>
          <w:szCs w:val="24"/>
          <w:lang w:eastAsia="sk-SK"/>
        </w:rPr>
        <w:t>Čl. 2</w:t>
      </w:r>
      <w:r w:rsidR="0033147A">
        <w:rPr>
          <w:rFonts w:ascii="Times New Roman" w:hAnsi="Times New Roman"/>
          <w:b/>
          <w:sz w:val="24"/>
          <w:szCs w:val="24"/>
          <w:lang w:eastAsia="sk-SK"/>
        </w:rPr>
        <w:t>3</w:t>
      </w:r>
    </w:p>
    <w:p w:rsidR="00FE6DCF" w:rsidRDefault="00FE6DCF" w:rsidP="00643469">
      <w:pPr>
        <w:jc w:val="center"/>
        <w:rPr>
          <w:rFonts w:ascii="Times New Roman" w:hAnsi="Times New Roman"/>
          <w:b/>
          <w:sz w:val="24"/>
          <w:szCs w:val="24"/>
          <w:lang w:eastAsia="sk-SK"/>
        </w:rPr>
      </w:pPr>
      <w:r w:rsidRPr="00FE6DCF">
        <w:rPr>
          <w:rFonts w:ascii="Times New Roman" w:hAnsi="Times New Roman"/>
          <w:b/>
          <w:sz w:val="24"/>
          <w:szCs w:val="24"/>
          <w:lang w:eastAsia="sk-SK"/>
        </w:rPr>
        <w:t>Odbor  Blízkeho a Stredného východu a  Afriky</w:t>
      </w:r>
    </w:p>
    <w:p w:rsidR="00021902" w:rsidRDefault="00021902" w:rsidP="00643469">
      <w:pPr>
        <w:ind w:left="284"/>
        <w:jc w:val="both"/>
        <w:rPr>
          <w:rFonts w:ascii="Times New Roman" w:hAnsi="Times New Roman"/>
          <w:sz w:val="24"/>
          <w:szCs w:val="24"/>
          <w:lang w:eastAsia="sk-SK"/>
        </w:rPr>
      </w:pPr>
    </w:p>
    <w:p w:rsidR="00FE6DCF" w:rsidRPr="00FE6DCF" w:rsidRDefault="00FE6DCF" w:rsidP="00643469">
      <w:pPr>
        <w:ind w:left="284"/>
        <w:jc w:val="both"/>
        <w:rPr>
          <w:rFonts w:ascii="Times New Roman" w:hAnsi="Times New Roman"/>
          <w:sz w:val="24"/>
          <w:szCs w:val="24"/>
          <w:lang w:eastAsia="sk-SK"/>
        </w:rPr>
      </w:pPr>
      <w:r w:rsidRPr="00FE6DCF">
        <w:rPr>
          <w:rFonts w:ascii="Times New Roman" w:hAnsi="Times New Roman"/>
          <w:sz w:val="24"/>
          <w:szCs w:val="24"/>
          <w:lang w:eastAsia="sk-SK"/>
        </w:rPr>
        <w:t>(1)  7TEO plní tieto činnosti:</w:t>
      </w:r>
    </w:p>
    <w:p w:rsidR="00FE6DCF" w:rsidRPr="00FE6DCF" w:rsidRDefault="00FE6DCF" w:rsidP="00F81BDB">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a) v rámci svojej pôsobnosti sleduje a vyhodnocuje vnútornú, hospodársku, zahraničnú a bezpečnostnú politiku a bilaterálnu spoluprácu SR so štátmi v jeho územnej pôsobnosti, vrátane zapojenia do medzinárodných politických a ekonomických integračných zoskupení, zabezpečuje realizáciu zahraničnej politiky SR</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b) podieľa sa na vypracovaní stanovísk v oblasti vzťahov SR s krajinami v jeho územnej  pôsobnosti, vrátane postupu SR pri rokovaniach na multilaterálnych fórach</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c) pripravuje a zabezpečuje v spolupráci s príslušnými organizačnými útvarmi a inými štátnymi orgánmi SR rokovania predstaviteľov SR s predstaviteľmi štátov  jeho územnej pôsobnosti</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d) spolupracuje s</w:t>
      </w:r>
      <w:r w:rsidR="00BB4B80">
        <w:rPr>
          <w:rFonts w:ascii="Times New Roman" w:hAnsi="Times New Roman"/>
          <w:sz w:val="24"/>
          <w:szCs w:val="24"/>
          <w:lang w:eastAsia="sk-SK"/>
        </w:rPr>
        <w:t xml:space="preserve"> akreditovanými </w:t>
      </w:r>
      <w:r w:rsidRPr="00FE6DCF">
        <w:rPr>
          <w:rFonts w:ascii="Times New Roman" w:hAnsi="Times New Roman"/>
          <w:sz w:val="24"/>
          <w:szCs w:val="24"/>
          <w:lang w:eastAsia="sk-SK"/>
        </w:rPr>
        <w:t>zastupiteľskými úradmi cudzích štátov v SR a poskytuje im pomoc pri nadväzovaní vzťahov s orgánmi, úradmi a inštitúciami SR;</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e) v rámci svojej pôsobnosti poskytuje súčinnosť na tvorbe zmluvno-právnej základne SR a na vyhodnocovaní jej plnenia</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lastRenderedPageBreak/>
        <w:t>f) v spolupráci a koordinácii s príslušnými ministerstvami a ostatnými ÚOŠS sleduje a podieľa sa na rozvoji bilaterálnych vzťahov v príslušných oblastiach</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g) spolupracuje s príslušnými organizačnými útvarmi pri poskytovaní zahraničnej pomoci a tvorbe rozvojovej spolupráce, vrátane spolupráce na regionálnej úrovni</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h) pripravuje podklady, inštrukcie a zúčastňuje sa rokovaní orgánov EÚ na pracovnej a</w:t>
      </w:r>
      <w:r w:rsidR="00BB4B80">
        <w:rPr>
          <w:rFonts w:ascii="Times New Roman" w:hAnsi="Times New Roman"/>
          <w:sz w:val="24"/>
          <w:szCs w:val="24"/>
          <w:lang w:eastAsia="sk-SK"/>
        </w:rPr>
        <w:t xml:space="preserve"> najvyššej</w:t>
      </w:r>
      <w:r w:rsidRPr="00FE6DCF">
        <w:rPr>
          <w:rFonts w:ascii="Times New Roman" w:hAnsi="Times New Roman"/>
          <w:sz w:val="24"/>
          <w:szCs w:val="24"/>
          <w:lang w:eastAsia="sk-SK"/>
        </w:rPr>
        <w:t xml:space="preserve"> úrovni,  ak sa týkajú územnej pôsobnosti 7TEO</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i) zúčastňuje sa na činnosti rezortnej koordinačnej skupiny pre S</w:t>
      </w:r>
      <w:r w:rsidR="00D850AB">
        <w:rPr>
          <w:rFonts w:ascii="Times New Roman" w:hAnsi="Times New Roman"/>
          <w:sz w:val="24"/>
          <w:szCs w:val="24"/>
          <w:lang w:eastAsia="sk-SK"/>
        </w:rPr>
        <w:t>Z</w:t>
      </w:r>
      <w:r w:rsidRPr="00FE6DCF">
        <w:rPr>
          <w:rFonts w:ascii="Times New Roman" w:hAnsi="Times New Roman"/>
          <w:sz w:val="24"/>
          <w:szCs w:val="24"/>
          <w:lang w:eastAsia="sk-SK"/>
        </w:rPr>
        <w:t>BP</w:t>
      </w:r>
      <w:r w:rsidR="00BB4B80">
        <w:rPr>
          <w:rFonts w:ascii="Times New Roman" w:hAnsi="Times New Roman"/>
          <w:sz w:val="24"/>
          <w:szCs w:val="24"/>
          <w:lang w:eastAsia="sk-SK"/>
        </w:rPr>
        <w:t xml:space="preserve"> EÚ</w:t>
      </w:r>
      <w:r w:rsidRPr="00FE6DCF">
        <w:rPr>
          <w:rFonts w:ascii="Times New Roman" w:hAnsi="Times New Roman"/>
          <w:sz w:val="24"/>
          <w:szCs w:val="24"/>
          <w:lang w:eastAsia="sk-SK"/>
        </w:rPr>
        <w:t xml:space="preserve"> a vonkajšie vzťahy EÚ</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 xml:space="preserve">j) </w:t>
      </w:r>
      <w:r w:rsidR="004C5046" w:rsidRPr="004C5046">
        <w:rPr>
          <w:rFonts w:ascii="Times New Roman" w:hAnsi="Times New Roman"/>
          <w:sz w:val="24"/>
          <w:szCs w:val="24"/>
          <w:lang w:eastAsia="sk-SK"/>
        </w:rPr>
        <w:t>v rámci svojej teritoriálnej pôsobnosti poskytuje súčinnosť pri tvorbe pozičných dokumentov a stanovísk SR k otázkam SZBP EÚ</w:t>
      </w:r>
      <w:r w:rsidR="004C5046">
        <w:rPr>
          <w:rFonts w:ascii="Times New Roman" w:hAnsi="Times New Roman"/>
          <w:sz w:val="24"/>
          <w:szCs w:val="24"/>
          <w:lang w:eastAsia="sk-SK"/>
        </w:rPr>
        <w:t xml:space="preserve">,  </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 xml:space="preserve">k) </w:t>
      </w:r>
      <w:r w:rsidRPr="00BB4B80">
        <w:rPr>
          <w:rFonts w:ascii="Times New Roman" w:hAnsi="Times New Roman"/>
          <w:sz w:val="24"/>
          <w:szCs w:val="24"/>
          <w:lang w:eastAsia="sk-SK"/>
        </w:rPr>
        <w:t>podieľa sa na spracúvaní horizontálnej problematiky S</w:t>
      </w:r>
      <w:r w:rsidR="00D850AB">
        <w:rPr>
          <w:rFonts w:ascii="Times New Roman" w:hAnsi="Times New Roman"/>
          <w:sz w:val="24"/>
          <w:szCs w:val="24"/>
          <w:lang w:eastAsia="sk-SK"/>
        </w:rPr>
        <w:t>Z</w:t>
      </w:r>
      <w:r w:rsidRPr="00BB4B80">
        <w:rPr>
          <w:rFonts w:ascii="Times New Roman" w:hAnsi="Times New Roman"/>
          <w:sz w:val="24"/>
          <w:szCs w:val="24"/>
          <w:lang w:eastAsia="sk-SK"/>
        </w:rPr>
        <w:t>BP</w:t>
      </w:r>
      <w:r w:rsidR="00BB4B80" w:rsidRPr="00BB4B80">
        <w:rPr>
          <w:rFonts w:ascii="Times New Roman" w:hAnsi="Times New Roman"/>
          <w:sz w:val="24"/>
          <w:szCs w:val="24"/>
          <w:lang w:eastAsia="sk-SK"/>
        </w:rPr>
        <w:t xml:space="preserve"> EÚ</w:t>
      </w:r>
      <w:r w:rsidRPr="00BB4B80">
        <w:rPr>
          <w:rFonts w:ascii="Times New Roman" w:hAnsi="Times New Roman"/>
          <w:sz w:val="24"/>
          <w:szCs w:val="24"/>
          <w:lang w:eastAsia="sk-SK"/>
        </w:rPr>
        <w:t>, t. j. inštitucionálnych; právnych a finančných aspektov S</w:t>
      </w:r>
      <w:r w:rsidR="00D850AB">
        <w:rPr>
          <w:rFonts w:ascii="Times New Roman" w:hAnsi="Times New Roman"/>
          <w:sz w:val="24"/>
          <w:szCs w:val="24"/>
          <w:lang w:eastAsia="sk-SK"/>
        </w:rPr>
        <w:t>Z</w:t>
      </w:r>
      <w:r w:rsidRPr="00BB4B80">
        <w:rPr>
          <w:rFonts w:ascii="Times New Roman" w:hAnsi="Times New Roman"/>
          <w:sz w:val="24"/>
          <w:szCs w:val="24"/>
          <w:lang w:eastAsia="sk-SK"/>
        </w:rPr>
        <w:t>BP</w:t>
      </w:r>
      <w:r w:rsidR="00BB4B80" w:rsidRPr="00BB4B80">
        <w:rPr>
          <w:rFonts w:ascii="Times New Roman" w:hAnsi="Times New Roman"/>
          <w:sz w:val="24"/>
          <w:szCs w:val="24"/>
          <w:lang w:eastAsia="sk-SK"/>
        </w:rPr>
        <w:t xml:space="preserve"> EÚ</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m) zabezpečuje a koordinuje prípravu stanovísk SR k problematike Únie pre Stredozemie a Južného susedstva</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 xml:space="preserve">n) </w:t>
      </w:r>
      <w:r w:rsidRPr="00FE6DCF">
        <w:rPr>
          <w:rFonts w:ascii="Times New Roman" w:hAnsi="Times New Roman"/>
          <w:sz w:val="24"/>
          <w:szCs w:val="24"/>
          <w:lang w:eastAsia="sk-SK"/>
        </w:rPr>
        <w:tab/>
        <w:t>podieľa sa na rozvoji vzťahov s členskými štátmi EÚ, spolupracuje so zastupiteľskými úradmi predsedajúcej krajiny a ďalších členských krajín EÚ v</w:t>
      </w:r>
      <w:r w:rsidR="00643469">
        <w:rPr>
          <w:rFonts w:ascii="Times New Roman" w:hAnsi="Times New Roman"/>
          <w:sz w:val="24"/>
          <w:szCs w:val="24"/>
          <w:lang w:eastAsia="sk-SK"/>
        </w:rPr>
        <w:t> </w:t>
      </w:r>
      <w:r w:rsidRPr="00FE6DCF">
        <w:rPr>
          <w:rFonts w:ascii="Times New Roman" w:hAnsi="Times New Roman"/>
          <w:sz w:val="24"/>
          <w:szCs w:val="24"/>
          <w:lang w:eastAsia="sk-SK"/>
        </w:rPr>
        <w:t>SR</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o) spolupodieľa sa na účasti SR na konferenciách a seminároch organizovaných v súvislosti so zahranično-politickými aktivitami EÚ</w:t>
      </w:r>
      <w:r w:rsidR="00643469">
        <w:rPr>
          <w:rFonts w:ascii="Times New Roman" w:hAnsi="Times New Roman"/>
          <w:sz w:val="24"/>
          <w:szCs w:val="24"/>
          <w:lang w:eastAsia="sk-SK"/>
        </w:rPr>
        <w:t>,</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 xml:space="preserve">p) </w:t>
      </w:r>
      <w:r w:rsidR="003B0715" w:rsidRPr="003B0715">
        <w:rPr>
          <w:rFonts w:ascii="Times New Roman" w:hAnsi="Times New Roman"/>
          <w:sz w:val="24"/>
          <w:szCs w:val="24"/>
          <w:lang w:eastAsia="sk-SK"/>
        </w:rPr>
        <w:t>v rámci svojej pôsobnosti sa podieľa na inštitucionálno-technickom zabezpečení činnosti ministerstva v oblasti vonkajších vzťahov a SZBP EÚ</w:t>
      </w:r>
      <w:r w:rsidR="003B0715">
        <w:rPr>
          <w:rFonts w:ascii="Times New Roman" w:hAnsi="Times New Roman"/>
          <w:sz w:val="24"/>
          <w:szCs w:val="24"/>
          <w:lang w:eastAsia="sk-SK"/>
        </w:rPr>
        <w:t xml:space="preserve">,  </w:t>
      </w:r>
    </w:p>
    <w:p w:rsidR="00FE6DCF" w:rsidRPr="00FE6DCF" w:rsidRDefault="00FE6DCF" w:rsidP="00C57C07">
      <w:pPr>
        <w:ind w:left="709" w:hanging="284"/>
        <w:jc w:val="both"/>
        <w:rPr>
          <w:rFonts w:ascii="Times New Roman" w:hAnsi="Times New Roman"/>
          <w:sz w:val="24"/>
          <w:szCs w:val="24"/>
          <w:lang w:eastAsia="sk-SK"/>
        </w:rPr>
      </w:pPr>
      <w:r w:rsidRPr="00FE6DCF">
        <w:rPr>
          <w:rFonts w:ascii="Times New Roman" w:hAnsi="Times New Roman"/>
          <w:sz w:val="24"/>
          <w:szCs w:val="24"/>
          <w:lang w:eastAsia="sk-SK"/>
        </w:rPr>
        <w:t xml:space="preserve">q) </w:t>
      </w:r>
      <w:r w:rsidR="003B0715" w:rsidRPr="003B0715">
        <w:rPr>
          <w:rFonts w:ascii="Times New Roman" w:hAnsi="Times New Roman"/>
          <w:sz w:val="24"/>
          <w:szCs w:val="24"/>
          <w:lang w:eastAsia="sk-SK"/>
        </w:rPr>
        <w:t>poskytuje súčinnosť pri tvorbe pozičných dokumentov SR k realizácii partnerskej spolupráce štátov v územnej pôsobnosti 7TEO s NATO</w:t>
      </w:r>
      <w:r w:rsidR="003B0715">
        <w:rPr>
          <w:rFonts w:ascii="Times New Roman" w:hAnsi="Times New Roman"/>
          <w:sz w:val="24"/>
          <w:szCs w:val="24"/>
          <w:lang w:eastAsia="sk-SK"/>
        </w:rPr>
        <w:t xml:space="preserve">  </w:t>
      </w:r>
    </w:p>
    <w:p w:rsidR="00FE6DCF" w:rsidRPr="003A2C8B" w:rsidRDefault="00FE6DCF" w:rsidP="000E27DC">
      <w:pPr>
        <w:tabs>
          <w:tab w:val="left" w:pos="567"/>
        </w:tabs>
        <w:spacing w:before="120" w:after="120"/>
        <w:ind w:left="567" w:hanging="425"/>
        <w:jc w:val="both"/>
        <w:rPr>
          <w:rFonts w:ascii="Times New Roman" w:hAnsi="Times New Roman"/>
          <w:sz w:val="24"/>
          <w:szCs w:val="24"/>
          <w:lang w:eastAsia="sk-SK"/>
        </w:rPr>
      </w:pPr>
      <w:r w:rsidRPr="00FE6DCF">
        <w:rPr>
          <w:rFonts w:ascii="Times New Roman" w:hAnsi="Times New Roman"/>
          <w:sz w:val="24"/>
          <w:szCs w:val="24"/>
          <w:lang w:eastAsia="sk-SK"/>
        </w:rPr>
        <w:t xml:space="preserve">(2) Riaditeľ 7TEO v súlade s pokynmi generálneho riaditeľa POLS, riadi vedúcich zastupiteľských úradov a generálnych konzulov, ktorí  pôsobia v krajinách uvedených v </w:t>
      </w:r>
      <w:r w:rsidRPr="003A2C8B">
        <w:rPr>
          <w:rFonts w:ascii="Times New Roman" w:hAnsi="Times New Roman"/>
          <w:sz w:val="24"/>
          <w:szCs w:val="24"/>
          <w:lang w:eastAsia="sk-SK"/>
        </w:rPr>
        <w:t xml:space="preserve">čl. </w:t>
      </w:r>
      <w:r w:rsidR="000E27DC">
        <w:rPr>
          <w:rFonts w:ascii="Times New Roman" w:hAnsi="Times New Roman"/>
          <w:sz w:val="24"/>
          <w:szCs w:val="24"/>
          <w:lang w:eastAsia="sk-SK"/>
        </w:rPr>
        <w:t>6</w:t>
      </w:r>
      <w:r w:rsidRPr="003A2C8B">
        <w:rPr>
          <w:rFonts w:ascii="Times New Roman" w:hAnsi="Times New Roman"/>
          <w:sz w:val="24"/>
          <w:szCs w:val="24"/>
          <w:lang w:eastAsia="sk-SK"/>
        </w:rPr>
        <w:t>7.</w:t>
      </w:r>
    </w:p>
    <w:p w:rsidR="00FE6DCF" w:rsidRPr="003A2C8B" w:rsidRDefault="00FE6DCF" w:rsidP="000E27DC">
      <w:pPr>
        <w:spacing w:before="120" w:after="120"/>
        <w:ind w:left="142"/>
        <w:jc w:val="both"/>
        <w:rPr>
          <w:rFonts w:ascii="Times New Roman" w:hAnsi="Times New Roman"/>
          <w:sz w:val="24"/>
          <w:szCs w:val="24"/>
          <w:lang w:eastAsia="sk-SK"/>
        </w:rPr>
      </w:pPr>
      <w:r w:rsidRPr="00BB4B80">
        <w:rPr>
          <w:rFonts w:ascii="Times New Roman" w:hAnsi="Times New Roman"/>
          <w:sz w:val="24"/>
          <w:szCs w:val="24"/>
          <w:lang w:eastAsia="sk-SK"/>
        </w:rPr>
        <w:t xml:space="preserve">(3) </w:t>
      </w:r>
      <w:r w:rsidR="000E27DC">
        <w:rPr>
          <w:rFonts w:ascii="Times New Roman" w:hAnsi="Times New Roman"/>
          <w:sz w:val="24"/>
          <w:szCs w:val="24"/>
          <w:lang w:eastAsia="sk-SK"/>
        </w:rPr>
        <w:t xml:space="preserve"> </w:t>
      </w:r>
      <w:r w:rsidRPr="00FE6DCF">
        <w:rPr>
          <w:rFonts w:ascii="Times New Roman" w:hAnsi="Times New Roman"/>
          <w:sz w:val="24"/>
          <w:szCs w:val="24"/>
          <w:lang w:eastAsia="sk-SK"/>
        </w:rPr>
        <w:t>Územná pôsobnosť 7 TEO je vymedzená v </w:t>
      </w:r>
      <w:r w:rsidRPr="003A2C8B">
        <w:rPr>
          <w:rFonts w:ascii="Times New Roman" w:hAnsi="Times New Roman"/>
          <w:sz w:val="24"/>
          <w:szCs w:val="24"/>
          <w:lang w:eastAsia="sk-SK"/>
        </w:rPr>
        <w:t xml:space="preserve">čl. </w:t>
      </w:r>
      <w:r w:rsidR="00B53FB1">
        <w:rPr>
          <w:rFonts w:ascii="Times New Roman" w:hAnsi="Times New Roman"/>
          <w:sz w:val="24"/>
          <w:szCs w:val="24"/>
          <w:lang w:eastAsia="sk-SK"/>
        </w:rPr>
        <w:t>6</w:t>
      </w:r>
      <w:r w:rsidRPr="003A2C8B">
        <w:rPr>
          <w:rFonts w:ascii="Times New Roman" w:hAnsi="Times New Roman"/>
          <w:sz w:val="24"/>
          <w:szCs w:val="24"/>
          <w:lang w:eastAsia="sk-SK"/>
        </w:rPr>
        <w:t xml:space="preserve">7. </w:t>
      </w:r>
    </w:p>
    <w:p w:rsidR="00CA4933" w:rsidRDefault="00CA4933" w:rsidP="00FE6DCF">
      <w:pPr>
        <w:keepNext/>
        <w:jc w:val="center"/>
        <w:outlineLvl w:val="0"/>
        <w:rPr>
          <w:rFonts w:ascii="Times New Roman" w:hAnsi="Times New Roman"/>
          <w:sz w:val="24"/>
          <w:szCs w:val="24"/>
          <w:lang w:eastAsia="sk-SK"/>
        </w:rPr>
      </w:pPr>
    </w:p>
    <w:p w:rsidR="0084479D" w:rsidRPr="00FE6DCF" w:rsidRDefault="0084479D" w:rsidP="00FE6DCF">
      <w:pPr>
        <w:keepNext/>
        <w:jc w:val="center"/>
        <w:outlineLvl w:val="0"/>
        <w:rPr>
          <w:rFonts w:ascii="Times New Roman" w:hAnsi="Times New Roman"/>
          <w:sz w:val="24"/>
          <w:szCs w:val="24"/>
          <w:lang w:eastAsia="sk-SK"/>
        </w:rPr>
      </w:pPr>
      <w:r>
        <w:rPr>
          <w:rFonts w:ascii="Times New Roman" w:hAnsi="Times New Roman"/>
          <w:sz w:val="24"/>
          <w:szCs w:val="24"/>
          <w:lang w:eastAsia="sk-SK"/>
        </w:rPr>
        <w:t xml:space="preserve">DRUHÁ HLAVA </w:t>
      </w:r>
    </w:p>
    <w:p w:rsidR="00FE6DCF" w:rsidRPr="00FE6DCF" w:rsidRDefault="00FE6DCF" w:rsidP="00564C3F">
      <w:pPr>
        <w:keepNext/>
        <w:jc w:val="center"/>
        <w:outlineLvl w:val="0"/>
        <w:rPr>
          <w:rFonts w:ascii="Times New Roman" w:hAnsi="Times New Roman"/>
          <w:sz w:val="24"/>
          <w:szCs w:val="24"/>
          <w:lang w:eastAsia="sk-SK"/>
        </w:rPr>
      </w:pPr>
      <w:r w:rsidRPr="00FE6DCF">
        <w:rPr>
          <w:rFonts w:ascii="Times New Roman" w:hAnsi="Times New Roman"/>
          <w:sz w:val="24"/>
          <w:szCs w:val="24"/>
          <w:lang w:eastAsia="sk-SK"/>
        </w:rPr>
        <w:t>SEKCIA EURÓPSKYCH ZÁLEŽITOSTÍ</w:t>
      </w:r>
    </w:p>
    <w:p w:rsidR="00FE6DCF" w:rsidRDefault="00FE6DCF" w:rsidP="00FE6DCF">
      <w:pPr>
        <w:spacing w:before="120" w:after="120"/>
        <w:jc w:val="center"/>
        <w:rPr>
          <w:rFonts w:ascii="Times New Roman" w:hAnsi="Times New Roman"/>
          <w:b/>
          <w:sz w:val="24"/>
          <w:szCs w:val="24"/>
          <w:lang w:eastAsia="sk-SK"/>
        </w:rPr>
      </w:pPr>
      <w:r w:rsidRPr="00FE6DCF">
        <w:rPr>
          <w:rFonts w:ascii="Times New Roman" w:hAnsi="Times New Roman"/>
          <w:b/>
          <w:sz w:val="24"/>
          <w:szCs w:val="24"/>
          <w:lang w:eastAsia="sk-SK"/>
        </w:rPr>
        <w:t>Čl. 2</w:t>
      </w:r>
      <w:r w:rsidR="0033147A">
        <w:rPr>
          <w:rFonts w:ascii="Times New Roman" w:hAnsi="Times New Roman"/>
          <w:b/>
          <w:sz w:val="24"/>
          <w:szCs w:val="24"/>
          <w:lang w:eastAsia="sk-SK"/>
        </w:rPr>
        <w:t>4</w:t>
      </w:r>
      <w:r w:rsidRPr="00FE6DCF">
        <w:rPr>
          <w:rFonts w:ascii="Times New Roman" w:hAnsi="Times New Roman"/>
          <w:b/>
          <w:sz w:val="24"/>
          <w:szCs w:val="24"/>
          <w:lang w:eastAsia="sk-SK"/>
        </w:rPr>
        <w:br/>
        <w:t>Pôsobnosť a organizačné členenie sekcie</w:t>
      </w:r>
    </w:p>
    <w:p w:rsidR="007179F1" w:rsidRPr="00FE6DCF" w:rsidRDefault="007179F1" w:rsidP="00FE6DCF">
      <w:pPr>
        <w:spacing w:before="120" w:after="120"/>
        <w:jc w:val="center"/>
        <w:rPr>
          <w:rFonts w:ascii="Times New Roman" w:hAnsi="Times New Roman"/>
          <w:b/>
          <w:sz w:val="24"/>
          <w:szCs w:val="24"/>
          <w:lang w:eastAsia="sk-SK"/>
        </w:rPr>
      </w:pPr>
    </w:p>
    <w:p w:rsidR="00FE6DCF" w:rsidRPr="003A2C8B" w:rsidRDefault="0010605E" w:rsidP="0010605E">
      <w:pPr>
        <w:numPr>
          <w:ilvl w:val="0"/>
          <w:numId w:val="29"/>
        </w:numPr>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Sekcia európskych záležitostí (SEZA) sa člení na </w:t>
      </w:r>
      <w:r w:rsidR="00624522" w:rsidRPr="003A2C8B">
        <w:rPr>
          <w:rFonts w:ascii="Times New Roman" w:hAnsi="Times New Roman"/>
          <w:sz w:val="24"/>
          <w:szCs w:val="24"/>
          <w:lang w:eastAsia="sk-SK"/>
        </w:rPr>
        <w:t>Odbor európskych politík 1 (EUPO1)</w:t>
      </w:r>
      <w:r w:rsidRPr="003A2C8B">
        <w:rPr>
          <w:rFonts w:ascii="Times New Roman" w:hAnsi="Times New Roman"/>
          <w:sz w:val="24"/>
          <w:szCs w:val="24"/>
          <w:lang w:eastAsia="sk-SK"/>
        </w:rPr>
        <w:t xml:space="preserve">, </w:t>
      </w:r>
      <w:r w:rsidR="00624522" w:rsidRPr="003A2C8B">
        <w:rPr>
          <w:rFonts w:ascii="Times New Roman" w:hAnsi="Times New Roman"/>
          <w:sz w:val="24"/>
          <w:szCs w:val="24"/>
          <w:lang w:eastAsia="sk-SK"/>
        </w:rPr>
        <w:t xml:space="preserve">Odbor európskych politík 2 (EUPO2), </w:t>
      </w:r>
      <w:r w:rsidRPr="003A2C8B">
        <w:rPr>
          <w:rFonts w:ascii="Times New Roman" w:hAnsi="Times New Roman"/>
          <w:sz w:val="24"/>
          <w:szCs w:val="24"/>
          <w:lang w:eastAsia="sk-SK"/>
        </w:rPr>
        <w:t xml:space="preserve">na Druhý teritoriálny európsky odbor (2TEO), na odbor všeobecných záležitostí a vzťahov s inštitúciami EÚ (OVZI) a na samostatné oddelenie práva Európskej únie (OPEU). Súčasťou </w:t>
      </w:r>
      <w:r w:rsidR="00763774" w:rsidRPr="003A2C8B">
        <w:rPr>
          <w:rFonts w:ascii="Times New Roman" w:hAnsi="Times New Roman"/>
          <w:sz w:val="24"/>
          <w:szCs w:val="24"/>
          <w:lang w:eastAsia="sk-SK"/>
        </w:rPr>
        <w:t>EUPO1</w:t>
      </w:r>
      <w:r w:rsidRPr="003A2C8B">
        <w:rPr>
          <w:rFonts w:ascii="Times New Roman" w:hAnsi="Times New Roman"/>
          <w:sz w:val="24"/>
          <w:szCs w:val="24"/>
          <w:lang w:eastAsia="sk-SK"/>
        </w:rPr>
        <w:t xml:space="preserve"> je </w:t>
      </w:r>
      <w:r w:rsidR="00A10C72" w:rsidRPr="003A2C8B">
        <w:rPr>
          <w:rFonts w:ascii="Times New Roman" w:hAnsi="Times New Roman"/>
          <w:sz w:val="24"/>
          <w:szCs w:val="24"/>
          <w:lang w:eastAsia="sk-SK"/>
        </w:rPr>
        <w:t xml:space="preserve">oddelenie </w:t>
      </w:r>
      <w:r w:rsidR="00E347A6" w:rsidRPr="003A2C8B">
        <w:rPr>
          <w:rFonts w:ascii="Times New Roman" w:hAnsi="Times New Roman"/>
          <w:sz w:val="24"/>
          <w:szCs w:val="24"/>
          <w:lang w:eastAsia="sk-SK"/>
        </w:rPr>
        <w:t xml:space="preserve">pre </w:t>
      </w:r>
      <w:r w:rsidR="00A10C72" w:rsidRPr="003A2C8B">
        <w:rPr>
          <w:rFonts w:ascii="Times New Roman" w:hAnsi="Times New Roman"/>
          <w:sz w:val="24"/>
          <w:szCs w:val="24"/>
          <w:lang w:eastAsia="sk-SK"/>
        </w:rPr>
        <w:t>k</w:t>
      </w:r>
      <w:r w:rsidR="00763774" w:rsidRPr="003A2C8B">
        <w:rPr>
          <w:rFonts w:ascii="Times New Roman" w:hAnsi="Times New Roman"/>
          <w:sz w:val="24"/>
          <w:szCs w:val="24"/>
          <w:lang w:eastAsia="sk-SK"/>
        </w:rPr>
        <w:t>limatick</w:t>
      </w:r>
      <w:r w:rsidR="00E347A6" w:rsidRPr="003A2C8B">
        <w:rPr>
          <w:rFonts w:ascii="Times New Roman" w:hAnsi="Times New Roman"/>
          <w:sz w:val="24"/>
          <w:szCs w:val="24"/>
          <w:lang w:eastAsia="sk-SK"/>
        </w:rPr>
        <w:t>ú</w:t>
      </w:r>
      <w:r w:rsidR="00763774" w:rsidRPr="003A2C8B">
        <w:rPr>
          <w:rFonts w:ascii="Times New Roman" w:hAnsi="Times New Roman"/>
          <w:sz w:val="24"/>
          <w:szCs w:val="24"/>
          <w:lang w:eastAsia="sk-SK"/>
        </w:rPr>
        <w:t xml:space="preserve"> a energetick</w:t>
      </w:r>
      <w:r w:rsidR="00E347A6" w:rsidRPr="003A2C8B">
        <w:rPr>
          <w:rFonts w:ascii="Times New Roman" w:hAnsi="Times New Roman"/>
          <w:sz w:val="24"/>
          <w:szCs w:val="24"/>
          <w:lang w:eastAsia="sk-SK"/>
        </w:rPr>
        <w:t>ú</w:t>
      </w:r>
      <w:r w:rsidR="00763774" w:rsidRPr="003A2C8B">
        <w:rPr>
          <w:rFonts w:ascii="Times New Roman" w:hAnsi="Times New Roman"/>
          <w:sz w:val="24"/>
          <w:szCs w:val="24"/>
          <w:lang w:eastAsia="sk-SK"/>
        </w:rPr>
        <w:t xml:space="preserve"> politik</w:t>
      </w:r>
      <w:r w:rsidR="00941FFC" w:rsidRPr="003A2C8B">
        <w:rPr>
          <w:rFonts w:ascii="Times New Roman" w:hAnsi="Times New Roman"/>
          <w:sz w:val="24"/>
          <w:szCs w:val="24"/>
          <w:lang w:eastAsia="sk-SK"/>
        </w:rPr>
        <w:t>u</w:t>
      </w:r>
      <w:r w:rsidR="00763774" w:rsidRPr="003A2C8B">
        <w:rPr>
          <w:rFonts w:ascii="Times New Roman" w:hAnsi="Times New Roman"/>
          <w:sz w:val="24"/>
          <w:szCs w:val="24"/>
          <w:lang w:eastAsia="sk-SK"/>
        </w:rPr>
        <w:t xml:space="preserve"> EÚ (OKEP), </w:t>
      </w:r>
      <w:r w:rsidR="00A10C72" w:rsidRPr="003A2C8B">
        <w:rPr>
          <w:rFonts w:ascii="Times New Roman" w:hAnsi="Times New Roman"/>
          <w:sz w:val="24"/>
          <w:szCs w:val="24"/>
          <w:lang w:eastAsia="sk-SK"/>
        </w:rPr>
        <w:t>súčasťou EUPO2 je oddelenie ekonomickej politiky EÚ (EKOP)</w:t>
      </w:r>
      <w:r w:rsidR="003A2EEB" w:rsidRPr="003A2C8B">
        <w:rPr>
          <w:rFonts w:ascii="Times New Roman" w:hAnsi="Times New Roman"/>
          <w:sz w:val="24"/>
          <w:szCs w:val="24"/>
          <w:lang w:eastAsia="sk-SK"/>
        </w:rPr>
        <w:t xml:space="preserve"> </w:t>
      </w:r>
      <w:r w:rsidRPr="003A2C8B">
        <w:rPr>
          <w:rFonts w:ascii="Times New Roman" w:hAnsi="Times New Roman"/>
          <w:sz w:val="24"/>
          <w:szCs w:val="24"/>
          <w:lang w:eastAsia="sk-SK"/>
        </w:rPr>
        <w:t>súčasťou 2TE</w:t>
      </w:r>
      <w:r w:rsidR="00A10C72" w:rsidRPr="003A2C8B">
        <w:rPr>
          <w:rFonts w:ascii="Times New Roman" w:hAnsi="Times New Roman"/>
          <w:sz w:val="24"/>
          <w:szCs w:val="24"/>
          <w:lang w:eastAsia="sk-SK"/>
        </w:rPr>
        <w:t>O je oddelenie štátov V4 (ODV4)</w:t>
      </w:r>
      <w:r w:rsidRPr="003A2C8B">
        <w:rPr>
          <w:rFonts w:ascii="Times New Roman" w:hAnsi="Times New Roman"/>
          <w:sz w:val="24"/>
          <w:szCs w:val="24"/>
          <w:lang w:eastAsia="sk-SK"/>
        </w:rPr>
        <w:t>, súčasťou OVZI je oddelenie koordinácie európskych záležitostí (EUKO</w:t>
      </w:r>
      <w:r w:rsidR="00D12B13" w:rsidRPr="003A2C8B">
        <w:rPr>
          <w:rFonts w:ascii="Times New Roman" w:hAnsi="Times New Roman"/>
          <w:sz w:val="24"/>
          <w:szCs w:val="24"/>
          <w:lang w:eastAsia="sk-SK"/>
        </w:rPr>
        <w:t>)</w:t>
      </w:r>
      <w:r w:rsidR="00D9545D" w:rsidRPr="003A2C8B">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E6DCF" w:rsidRPr="00FE6DCF" w:rsidRDefault="00FE6DCF" w:rsidP="00FE6DCF">
      <w:pPr>
        <w:spacing w:before="120" w:after="120"/>
        <w:contextualSpacing/>
        <w:jc w:val="both"/>
        <w:rPr>
          <w:rFonts w:ascii="Times New Roman" w:hAnsi="Times New Roman"/>
          <w:sz w:val="24"/>
          <w:szCs w:val="24"/>
          <w:lang w:eastAsia="sk-SK"/>
        </w:rPr>
      </w:pPr>
    </w:p>
    <w:p w:rsidR="00FE6DCF" w:rsidRPr="00FE6DCF" w:rsidRDefault="00FE6DCF" w:rsidP="00FE6DCF">
      <w:pPr>
        <w:numPr>
          <w:ilvl w:val="0"/>
          <w:numId w:val="29"/>
        </w:numPr>
        <w:spacing w:before="120" w:after="120"/>
        <w:contextualSpacing/>
        <w:jc w:val="both"/>
        <w:rPr>
          <w:rFonts w:ascii="Times New Roman" w:hAnsi="Times New Roman"/>
          <w:sz w:val="24"/>
          <w:szCs w:val="24"/>
          <w:lang w:eastAsia="sk-SK"/>
        </w:rPr>
      </w:pPr>
      <w:r w:rsidRPr="00FE6DCF">
        <w:rPr>
          <w:rFonts w:ascii="Times New Roman" w:hAnsi="Times New Roman"/>
          <w:sz w:val="24"/>
          <w:szCs w:val="24"/>
          <w:lang w:eastAsia="sk-SK"/>
        </w:rPr>
        <w:t>SEZA plní tieto činnosti:</w:t>
      </w:r>
    </w:p>
    <w:p w:rsidR="00FE6DCF" w:rsidRPr="00D9545D" w:rsidRDefault="00FE6DCF" w:rsidP="00BB3C63">
      <w:pPr>
        <w:numPr>
          <w:ilvl w:val="1"/>
          <w:numId w:val="29"/>
        </w:numPr>
        <w:contextualSpacing/>
        <w:jc w:val="both"/>
        <w:rPr>
          <w:rFonts w:ascii="Times New Roman" w:hAnsi="Times New Roman"/>
          <w:sz w:val="24"/>
          <w:szCs w:val="24"/>
          <w:lang w:eastAsia="sk-SK"/>
        </w:rPr>
      </w:pPr>
      <w:r w:rsidRPr="00D9545D">
        <w:rPr>
          <w:rFonts w:ascii="Times New Roman" w:hAnsi="Times New Roman"/>
          <w:sz w:val="24"/>
          <w:szCs w:val="24"/>
          <w:lang w:eastAsia="sk-SK"/>
        </w:rPr>
        <w:t xml:space="preserve">podieľa sa na vypracovaní dlhodobej koncepcie zahraničnej </w:t>
      </w:r>
      <w:r w:rsidR="00BB3C63" w:rsidRPr="00BB3C63">
        <w:rPr>
          <w:rFonts w:ascii="Times New Roman" w:hAnsi="Times New Roman"/>
          <w:sz w:val="24"/>
          <w:szCs w:val="24"/>
          <w:lang w:eastAsia="sk-SK"/>
        </w:rPr>
        <w:t xml:space="preserve">a európskej </w:t>
      </w:r>
      <w:r w:rsidRPr="00D9545D">
        <w:rPr>
          <w:rFonts w:ascii="Times New Roman" w:hAnsi="Times New Roman"/>
          <w:sz w:val="24"/>
          <w:szCs w:val="24"/>
          <w:lang w:eastAsia="sk-SK"/>
        </w:rPr>
        <w:t xml:space="preserve">politiky, definovaní a realizácii cieľov aktuálneho zamerania zahraničnej </w:t>
      </w:r>
      <w:r w:rsidR="00BB3C63" w:rsidRPr="00BB3C63">
        <w:rPr>
          <w:rFonts w:ascii="Times New Roman" w:hAnsi="Times New Roman"/>
          <w:sz w:val="24"/>
          <w:szCs w:val="24"/>
          <w:lang w:eastAsia="sk-SK"/>
        </w:rPr>
        <w:t xml:space="preserve">a európskej </w:t>
      </w:r>
      <w:r w:rsidRPr="00D9545D">
        <w:rPr>
          <w:rFonts w:ascii="Times New Roman" w:hAnsi="Times New Roman"/>
          <w:sz w:val="24"/>
          <w:szCs w:val="24"/>
          <w:lang w:eastAsia="sk-SK"/>
        </w:rPr>
        <w:t>politiky SR v oblasti pôsobenia SR v EÚ. V súlade s aktuálnym vývojom a zahranično-politickými prioritami SR vytvára podmienky pre rozvoj vzťahov SR so zahraničím na bilaterálnej ako aj multilaterálnej úrovni</w:t>
      </w:r>
      <w:r w:rsidR="003546FB">
        <w:rPr>
          <w:rFonts w:ascii="Times New Roman" w:hAnsi="Times New Roman"/>
          <w:sz w:val="24"/>
          <w:szCs w:val="24"/>
          <w:lang w:eastAsia="sk-SK"/>
        </w:rPr>
        <w:t>,</w:t>
      </w:r>
    </w:p>
    <w:p w:rsidR="00FE6DCF" w:rsidRPr="00D9545D" w:rsidRDefault="00FE6DCF" w:rsidP="00D9545D">
      <w:pPr>
        <w:numPr>
          <w:ilvl w:val="1"/>
          <w:numId w:val="29"/>
        </w:numPr>
        <w:ind w:left="646"/>
        <w:contextualSpacing/>
        <w:jc w:val="both"/>
        <w:rPr>
          <w:rFonts w:ascii="Times New Roman" w:hAnsi="Times New Roman"/>
          <w:sz w:val="24"/>
          <w:szCs w:val="24"/>
          <w:lang w:eastAsia="sk-SK"/>
        </w:rPr>
      </w:pPr>
      <w:r w:rsidRPr="00D9545D">
        <w:rPr>
          <w:rFonts w:ascii="Times New Roman" w:hAnsi="Times New Roman"/>
          <w:sz w:val="24"/>
          <w:szCs w:val="24"/>
          <w:lang w:eastAsia="sk-SK"/>
        </w:rPr>
        <w:t>zabezpečuje vnútroštátnu koordináciu v oblasti európskych záležitostí medzi ÚOŠS</w:t>
      </w:r>
      <w:r w:rsidR="003546FB">
        <w:rPr>
          <w:rFonts w:ascii="Times New Roman" w:hAnsi="Times New Roman"/>
          <w:sz w:val="24"/>
          <w:szCs w:val="24"/>
          <w:lang w:eastAsia="sk-SK"/>
        </w:rPr>
        <w:t>,</w:t>
      </w:r>
    </w:p>
    <w:p w:rsidR="00FE6DCF" w:rsidRPr="00D9545D" w:rsidRDefault="00FE6DCF" w:rsidP="00D9545D">
      <w:pPr>
        <w:numPr>
          <w:ilvl w:val="1"/>
          <w:numId w:val="29"/>
        </w:numPr>
        <w:spacing w:before="120" w:after="120"/>
        <w:contextualSpacing/>
        <w:jc w:val="both"/>
        <w:rPr>
          <w:rFonts w:ascii="Times New Roman" w:hAnsi="Times New Roman"/>
          <w:sz w:val="24"/>
          <w:szCs w:val="24"/>
          <w:lang w:eastAsia="sk-SK"/>
        </w:rPr>
      </w:pPr>
      <w:r w:rsidRPr="00D9545D">
        <w:rPr>
          <w:rFonts w:ascii="Times New Roman" w:hAnsi="Times New Roman"/>
          <w:sz w:val="24"/>
          <w:szCs w:val="24"/>
          <w:lang w:eastAsia="sk-SK"/>
        </w:rPr>
        <w:lastRenderedPageBreak/>
        <w:t>zaoberá sa koncepčnými materiálmi a vnútornými politikami EÚ, podieľa sa na tvorbe stanovísk a formovaní týchto politík na pôde európskych inštitúcií a zodpovedá za ich koordináciu</w:t>
      </w:r>
      <w:r w:rsidR="003546FB">
        <w:rPr>
          <w:rFonts w:ascii="Times New Roman" w:hAnsi="Times New Roman"/>
          <w:sz w:val="24"/>
          <w:szCs w:val="24"/>
          <w:lang w:eastAsia="sk-SK"/>
        </w:rPr>
        <w:t>,</w:t>
      </w:r>
    </w:p>
    <w:p w:rsidR="00FE6DCF" w:rsidRPr="00FE6DCF" w:rsidRDefault="00FB7B42" w:rsidP="00BB3C63">
      <w:pPr>
        <w:numPr>
          <w:ilvl w:val="1"/>
          <w:numId w:val="29"/>
        </w:numPr>
        <w:ind w:left="646"/>
        <w:contextualSpacing/>
        <w:jc w:val="both"/>
        <w:rPr>
          <w:rFonts w:ascii="Times New Roman" w:hAnsi="Times New Roman"/>
          <w:sz w:val="24"/>
          <w:szCs w:val="24"/>
          <w:lang w:eastAsia="sk-SK"/>
        </w:rPr>
      </w:pPr>
      <w:r>
        <w:rPr>
          <w:rFonts w:ascii="Times New Roman" w:hAnsi="Times New Roman"/>
          <w:sz w:val="24"/>
          <w:szCs w:val="24"/>
          <w:lang w:eastAsia="sk-SK"/>
        </w:rPr>
        <w:t xml:space="preserve">podieľa sa na spolupráci s </w:t>
      </w:r>
      <w:r w:rsidR="00FE6DCF" w:rsidRPr="00FE6DCF">
        <w:rPr>
          <w:rFonts w:ascii="Times New Roman" w:hAnsi="Times New Roman"/>
          <w:sz w:val="24"/>
          <w:szCs w:val="24"/>
          <w:lang w:eastAsia="sk-SK"/>
        </w:rPr>
        <w:t xml:space="preserve">ÚOŠS, hlavne s KPR, NR SR, Úradom vlády SR  a jednotlivými ministerstvami, </w:t>
      </w:r>
      <w:r w:rsidR="00FF0E71">
        <w:rPr>
          <w:rFonts w:ascii="Times New Roman" w:hAnsi="Times New Roman"/>
          <w:sz w:val="24"/>
          <w:szCs w:val="24"/>
          <w:lang w:eastAsia="sk-SK"/>
        </w:rPr>
        <w:t xml:space="preserve">najmä </w:t>
      </w:r>
      <w:r w:rsidR="00FE6DCF" w:rsidRPr="00FE6DCF">
        <w:rPr>
          <w:rFonts w:ascii="Times New Roman" w:hAnsi="Times New Roman"/>
          <w:sz w:val="24"/>
          <w:szCs w:val="24"/>
          <w:lang w:eastAsia="sk-SK"/>
        </w:rPr>
        <w:t xml:space="preserve"> s </w:t>
      </w:r>
      <w:r w:rsidR="00FF0E71">
        <w:rPr>
          <w:rFonts w:ascii="Times New Roman" w:hAnsi="Times New Roman"/>
          <w:sz w:val="24"/>
          <w:szCs w:val="24"/>
          <w:lang w:eastAsia="sk-SK"/>
        </w:rPr>
        <w:t>V</w:t>
      </w:r>
      <w:r w:rsidR="00FE6DCF" w:rsidRPr="00FE6DCF">
        <w:rPr>
          <w:rFonts w:ascii="Times New Roman" w:hAnsi="Times New Roman"/>
          <w:sz w:val="24"/>
          <w:szCs w:val="24"/>
          <w:lang w:eastAsia="sk-SK"/>
        </w:rPr>
        <w:t xml:space="preserve">ýborom </w:t>
      </w:r>
      <w:r w:rsidR="00FF0E71">
        <w:rPr>
          <w:rFonts w:ascii="Times New Roman" w:hAnsi="Times New Roman"/>
          <w:sz w:val="24"/>
          <w:szCs w:val="24"/>
          <w:lang w:eastAsia="sk-SK"/>
        </w:rPr>
        <w:t xml:space="preserve">NR SR </w:t>
      </w:r>
      <w:r w:rsidR="00FE6DCF" w:rsidRPr="00FE6DCF">
        <w:rPr>
          <w:rFonts w:ascii="Times New Roman" w:hAnsi="Times New Roman"/>
          <w:sz w:val="24"/>
          <w:szCs w:val="24"/>
          <w:lang w:eastAsia="sk-SK"/>
        </w:rPr>
        <w:t xml:space="preserve">pre európske záležitosti </w:t>
      </w:r>
      <w:r>
        <w:rPr>
          <w:rFonts w:ascii="Times New Roman" w:hAnsi="Times New Roman"/>
          <w:sz w:val="24"/>
          <w:szCs w:val="24"/>
          <w:lang w:eastAsia="sk-SK"/>
        </w:rPr>
        <w:t xml:space="preserve">             </w:t>
      </w:r>
      <w:r w:rsidR="00FE6DCF" w:rsidRPr="00FE6DCF">
        <w:rPr>
          <w:rFonts w:ascii="Times New Roman" w:hAnsi="Times New Roman"/>
          <w:sz w:val="24"/>
          <w:szCs w:val="24"/>
          <w:lang w:eastAsia="sk-SK"/>
        </w:rPr>
        <w:t xml:space="preserve">a </w:t>
      </w:r>
      <w:r w:rsidR="00FF0E71">
        <w:rPr>
          <w:rFonts w:ascii="Times New Roman" w:hAnsi="Times New Roman"/>
          <w:sz w:val="24"/>
          <w:szCs w:val="24"/>
          <w:lang w:eastAsia="sk-SK"/>
        </w:rPr>
        <w:t>Z</w:t>
      </w:r>
      <w:r w:rsidR="00FE6DCF" w:rsidRPr="00FE6DCF">
        <w:rPr>
          <w:rFonts w:ascii="Times New Roman" w:hAnsi="Times New Roman"/>
          <w:sz w:val="24"/>
          <w:szCs w:val="24"/>
          <w:lang w:eastAsia="sk-SK"/>
        </w:rPr>
        <w:t>ahraničným výborom NR SR a organizačnými útvarmi jemu podriadenými</w:t>
      </w:r>
      <w:r w:rsidR="003546FB">
        <w:rPr>
          <w:rFonts w:ascii="Times New Roman" w:hAnsi="Times New Roman"/>
          <w:sz w:val="24"/>
          <w:szCs w:val="24"/>
          <w:lang w:eastAsia="sk-SK"/>
        </w:rPr>
        <w:t>,</w:t>
      </w:r>
    </w:p>
    <w:p w:rsidR="00FE6DCF" w:rsidRPr="00D9545D" w:rsidRDefault="00FE6DCF" w:rsidP="00BB3C63">
      <w:pPr>
        <w:numPr>
          <w:ilvl w:val="1"/>
          <w:numId w:val="29"/>
        </w:numPr>
        <w:ind w:left="646"/>
        <w:contextualSpacing/>
        <w:jc w:val="both"/>
        <w:rPr>
          <w:rFonts w:ascii="Times New Roman" w:hAnsi="Times New Roman"/>
          <w:sz w:val="24"/>
          <w:szCs w:val="24"/>
          <w:lang w:eastAsia="sk-SK"/>
        </w:rPr>
      </w:pPr>
      <w:r w:rsidRPr="00D9545D">
        <w:rPr>
          <w:rFonts w:ascii="Times New Roman" w:hAnsi="Times New Roman"/>
          <w:sz w:val="24"/>
          <w:szCs w:val="24"/>
          <w:lang w:eastAsia="sk-SK"/>
        </w:rPr>
        <w:t xml:space="preserve">spolupracuje s vecne príslušnými organizačnými útvarmi ÚOŠS  pri tvorbe stanovísk </w:t>
      </w:r>
      <w:r w:rsidRPr="00D9545D">
        <w:rPr>
          <w:rFonts w:ascii="Times New Roman" w:hAnsi="Times New Roman"/>
          <w:sz w:val="24"/>
          <w:szCs w:val="24"/>
          <w:lang w:eastAsia="sk-SK"/>
        </w:rPr>
        <w:br/>
        <w:t>a inštrukcií na rokovania v inštitúciách EÚ pre predstaviteľov SR, koordinuje činnosť K</w:t>
      </w:r>
      <w:r w:rsidR="00510C6F">
        <w:rPr>
          <w:rFonts w:ascii="Times New Roman" w:hAnsi="Times New Roman"/>
          <w:sz w:val="24"/>
          <w:szCs w:val="24"/>
          <w:lang w:eastAsia="sk-SK"/>
        </w:rPr>
        <w:t>omisie pre záležitosti EÚ  (KEÚ</w:t>
      </w:r>
      <w:r w:rsidRPr="00D9545D">
        <w:rPr>
          <w:rFonts w:ascii="Times New Roman" w:hAnsi="Times New Roman"/>
          <w:sz w:val="24"/>
          <w:szCs w:val="24"/>
          <w:lang w:eastAsia="sk-SK"/>
        </w:rPr>
        <w:t>)</w:t>
      </w:r>
      <w:r w:rsidR="003546FB">
        <w:rPr>
          <w:rFonts w:ascii="Times New Roman" w:hAnsi="Times New Roman"/>
          <w:sz w:val="24"/>
          <w:szCs w:val="24"/>
          <w:lang w:eastAsia="sk-SK"/>
        </w:rPr>
        <w:t>,</w:t>
      </w:r>
    </w:p>
    <w:p w:rsidR="00FE6DCF" w:rsidRPr="00D9545D" w:rsidRDefault="00FE6DCF" w:rsidP="00D9545D">
      <w:pPr>
        <w:numPr>
          <w:ilvl w:val="1"/>
          <w:numId w:val="29"/>
        </w:numPr>
        <w:spacing w:before="120" w:after="120"/>
        <w:contextualSpacing/>
        <w:jc w:val="both"/>
        <w:rPr>
          <w:rFonts w:ascii="Times New Roman" w:hAnsi="Times New Roman"/>
          <w:sz w:val="24"/>
          <w:szCs w:val="24"/>
          <w:lang w:eastAsia="sk-SK"/>
        </w:rPr>
      </w:pPr>
      <w:r w:rsidRPr="00D9545D">
        <w:rPr>
          <w:rFonts w:ascii="Times New Roman" w:hAnsi="Times New Roman"/>
          <w:sz w:val="24"/>
          <w:szCs w:val="24"/>
          <w:lang w:eastAsia="sk-SK"/>
        </w:rPr>
        <w:t>zabezpečuje spracovanie návrhov koncepcie rozvoja v oblasti práva EÚ</w:t>
      </w:r>
      <w:r w:rsidR="003546FB">
        <w:rPr>
          <w:rFonts w:ascii="Times New Roman" w:hAnsi="Times New Roman"/>
          <w:sz w:val="24"/>
          <w:szCs w:val="24"/>
          <w:lang w:eastAsia="sk-SK"/>
        </w:rPr>
        <w:t>,</w:t>
      </w:r>
      <w:r w:rsidRPr="00D9545D">
        <w:rPr>
          <w:rFonts w:ascii="Times New Roman" w:hAnsi="Times New Roman"/>
          <w:sz w:val="24"/>
          <w:szCs w:val="24"/>
          <w:lang w:eastAsia="sk-SK"/>
        </w:rPr>
        <w:t xml:space="preserve"> </w:t>
      </w:r>
    </w:p>
    <w:p w:rsidR="00FE6DCF" w:rsidRPr="00D9545D" w:rsidRDefault="00FE6DCF" w:rsidP="00D9545D">
      <w:pPr>
        <w:numPr>
          <w:ilvl w:val="1"/>
          <w:numId w:val="29"/>
        </w:numPr>
        <w:spacing w:before="120" w:after="120"/>
        <w:contextualSpacing/>
        <w:jc w:val="both"/>
        <w:rPr>
          <w:rFonts w:ascii="Times New Roman" w:hAnsi="Times New Roman"/>
          <w:sz w:val="24"/>
          <w:szCs w:val="24"/>
          <w:lang w:eastAsia="sk-SK"/>
        </w:rPr>
      </w:pPr>
      <w:r w:rsidRPr="00D9545D">
        <w:rPr>
          <w:rFonts w:ascii="Times New Roman" w:hAnsi="Times New Roman"/>
          <w:sz w:val="24"/>
          <w:szCs w:val="24"/>
          <w:lang w:eastAsia="sk-SK"/>
        </w:rPr>
        <w:t>vypracúva právne rozbory a podáva stanoviská k normám práva EÚ</w:t>
      </w:r>
      <w:r w:rsidR="003546FB">
        <w:rPr>
          <w:rFonts w:ascii="Times New Roman" w:hAnsi="Times New Roman"/>
          <w:sz w:val="24"/>
          <w:szCs w:val="24"/>
          <w:lang w:eastAsia="sk-SK"/>
        </w:rPr>
        <w:t>,</w:t>
      </w:r>
      <w:r w:rsidRPr="00D9545D">
        <w:rPr>
          <w:rFonts w:ascii="Times New Roman" w:hAnsi="Times New Roman"/>
          <w:sz w:val="24"/>
          <w:szCs w:val="24"/>
          <w:lang w:eastAsia="sk-SK"/>
        </w:rPr>
        <w:t xml:space="preserve"> </w:t>
      </w:r>
    </w:p>
    <w:p w:rsidR="00FE6DCF" w:rsidRPr="00FE6DCF" w:rsidRDefault="00FE6DCF" w:rsidP="00D9545D">
      <w:pPr>
        <w:numPr>
          <w:ilvl w:val="1"/>
          <w:numId w:val="29"/>
        </w:numPr>
        <w:spacing w:before="120" w:after="120"/>
        <w:contextualSpacing/>
        <w:jc w:val="both"/>
        <w:rPr>
          <w:rFonts w:ascii="Times New Roman" w:hAnsi="Times New Roman"/>
          <w:sz w:val="24"/>
          <w:szCs w:val="24"/>
          <w:lang w:eastAsia="sk-SK"/>
        </w:rPr>
      </w:pPr>
      <w:r w:rsidRPr="00FE6DCF">
        <w:rPr>
          <w:rFonts w:ascii="Times New Roman" w:hAnsi="Times New Roman"/>
          <w:sz w:val="24"/>
          <w:szCs w:val="24"/>
          <w:lang w:eastAsia="sk-SK"/>
        </w:rPr>
        <w:t>zabezpečuje v rámci svojej pôsobnosti prípravu medzinárodných zmlúv dojednávaných v rámci EÚ</w:t>
      </w:r>
      <w:r w:rsidR="00FF0E71">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FE6DCF">
      <w:pPr>
        <w:spacing w:before="120" w:after="120"/>
        <w:ind w:left="720"/>
        <w:contextualSpacing/>
        <w:jc w:val="both"/>
        <w:rPr>
          <w:rFonts w:ascii="Times New Roman" w:hAnsi="Times New Roman"/>
          <w:sz w:val="24"/>
          <w:szCs w:val="24"/>
          <w:lang w:eastAsia="sk-SK"/>
        </w:rPr>
      </w:pPr>
    </w:p>
    <w:p w:rsidR="00FE6DCF" w:rsidRPr="00FE6DCF" w:rsidRDefault="00FE6DCF" w:rsidP="00FE6DCF">
      <w:pPr>
        <w:numPr>
          <w:ilvl w:val="0"/>
          <w:numId w:val="29"/>
        </w:numPr>
        <w:spacing w:before="120" w:after="120"/>
        <w:contextualSpacing/>
        <w:jc w:val="both"/>
        <w:rPr>
          <w:rFonts w:ascii="Times New Roman" w:hAnsi="Times New Roman"/>
          <w:sz w:val="24"/>
          <w:szCs w:val="24"/>
          <w:lang w:eastAsia="sk-SK"/>
        </w:rPr>
      </w:pPr>
      <w:r w:rsidRPr="00FE6DCF">
        <w:rPr>
          <w:rFonts w:ascii="Times New Roman" w:hAnsi="Times New Roman"/>
          <w:sz w:val="24"/>
          <w:szCs w:val="24"/>
          <w:lang w:eastAsia="sk-SK"/>
        </w:rPr>
        <w:t>Sekcia je organizačným útvarom ministerstva pre oblasť práva EÚ.</w:t>
      </w:r>
    </w:p>
    <w:p w:rsidR="00FE6DCF" w:rsidRPr="00FE6DCF" w:rsidRDefault="00FE6DCF" w:rsidP="00FE6DCF">
      <w:pPr>
        <w:spacing w:before="120" w:after="120"/>
        <w:ind w:left="360"/>
        <w:contextualSpacing/>
        <w:jc w:val="both"/>
        <w:rPr>
          <w:rFonts w:ascii="Times New Roman" w:hAnsi="Times New Roman"/>
          <w:sz w:val="24"/>
          <w:szCs w:val="24"/>
          <w:lang w:eastAsia="sk-SK"/>
        </w:rPr>
      </w:pPr>
    </w:p>
    <w:p w:rsidR="00FE6DCF" w:rsidRPr="00FE6DCF" w:rsidRDefault="00FE6DCF" w:rsidP="00FE6DCF">
      <w:pPr>
        <w:numPr>
          <w:ilvl w:val="0"/>
          <w:numId w:val="29"/>
        </w:numPr>
        <w:spacing w:before="120" w:after="120"/>
        <w:contextualSpacing/>
        <w:jc w:val="both"/>
        <w:rPr>
          <w:rFonts w:ascii="Times New Roman" w:hAnsi="Times New Roman"/>
          <w:sz w:val="24"/>
          <w:szCs w:val="24"/>
          <w:lang w:eastAsia="sk-SK"/>
        </w:rPr>
      </w:pPr>
      <w:r w:rsidRPr="00FE6DCF">
        <w:rPr>
          <w:rFonts w:ascii="Times New Roman" w:hAnsi="Times New Roman"/>
          <w:sz w:val="24"/>
          <w:szCs w:val="24"/>
          <w:lang w:eastAsia="sk-SK"/>
        </w:rPr>
        <w:t>Generálny riaditeľ SEZA riadi</w:t>
      </w:r>
    </w:p>
    <w:p w:rsidR="00FE6DCF" w:rsidRPr="003A2C8B" w:rsidRDefault="00FE6DCF" w:rsidP="00FE6DCF">
      <w:pPr>
        <w:numPr>
          <w:ilvl w:val="1"/>
          <w:numId w:val="29"/>
        </w:numPr>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vedúcich zastupiteľských úradov v členských štátoch EÚ</w:t>
      </w:r>
      <w:r w:rsidR="00510C6F" w:rsidRPr="003A2C8B">
        <w:rPr>
          <w:rFonts w:ascii="Times New Roman" w:hAnsi="Times New Roman"/>
          <w:sz w:val="24"/>
          <w:szCs w:val="24"/>
          <w:lang w:eastAsia="sk-SK"/>
        </w:rPr>
        <w:t xml:space="preserve"> a</w:t>
      </w:r>
      <w:r w:rsidR="00A9339C" w:rsidRPr="003A2C8B">
        <w:rPr>
          <w:rFonts w:ascii="Times New Roman" w:hAnsi="Times New Roman"/>
          <w:sz w:val="24"/>
          <w:szCs w:val="24"/>
          <w:lang w:eastAsia="sk-SK"/>
        </w:rPr>
        <w:t xml:space="preserve"> vo </w:t>
      </w:r>
      <w:r w:rsidR="00510C6F" w:rsidRPr="003A2C8B">
        <w:rPr>
          <w:rFonts w:ascii="Times New Roman" w:hAnsi="Times New Roman"/>
          <w:sz w:val="24"/>
          <w:szCs w:val="24"/>
          <w:lang w:eastAsia="sk-SK"/>
        </w:rPr>
        <w:t>vybraných</w:t>
      </w:r>
      <w:r w:rsidR="00A9339C" w:rsidRPr="003A2C8B">
        <w:rPr>
          <w:rFonts w:ascii="Times New Roman" w:hAnsi="Times New Roman"/>
          <w:sz w:val="24"/>
          <w:szCs w:val="24"/>
          <w:lang w:eastAsia="sk-SK"/>
        </w:rPr>
        <w:t xml:space="preserve"> európskych krajinách, ktoré nie sú členmi EÚ</w:t>
      </w:r>
      <w:r w:rsidR="003546FB">
        <w:rPr>
          <w:rFonts w:ascii="Times New Roman" w:hAnsi="Times New Roman"/>
          <w:sz w:val="24"/>
          <w:szCs w:val="24"/>
          <w:lang w:eastAsia="sk-SK"/>
        </w:rPr>
        <w:t>,</w:t>
      </w:r>
    </w:p>
    <w:p w:rsidR="00FE6DCF" w:rsidRPr="003A2C8B" w:rsidRDefault="00FE6DCF" w:rsidP="00FE6DCF">
      <w:pPr>
        <w:numPr>
          <w:ilvl w:val="1"/>
          <w:numId w:val="29"/>
        </w:numPr>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vedúceho SZ SR pri EÚ v</w:t>
      </w:r>
      <w:r w:rsidR="007F6A30">
        <w:rPr>
          <w:rFonts w:ascii="Times New Roman" w:hAnsi="Times New Roman"/>
          <w:sz w:val="24"/>
          <w:szCs w:val="24"/>
          <w:lang w:eastAsia="sk-SK"/>
        </w:rPr>
        <w:t> </w:t>
      </w:r>
      <w:r w:rsidRPr="003A2C8B">
        <w:rPr>
          <w:rFonts w:ascii="Times New Roman" w:hAnsi="Times New Roman"/>
          <w:sz w:val="24"/>
          <w:szCs w:val="24"/>
          <w:lang w:eastAsia="sk-SK"/>
        </w:rPr>
        <w:t>Bruseli</w:t>
      </w:r>
      <w:r w:rsidR="007F6A30">
        <w:rPr>
          <w:rFonts w:ascii="Times New Roman" w:hAnsi="Times New Roman"/>
          <w:sz w:val="24"/>
          <w:szCs w:val="24"/>
          <w:lang w:eastAsia="sk-SK"/>
        </w:rPr>
        <w:t>.</w:t>
      </w:r>
    </w:p>
    <w:p w:rsidR="0027110E" w:rsidRDefault="0027110E" w:rsidP="00FE6DCF">
      <w:pPr>
        <w:spacing w:before="120" w:after="120"/>
        <w:contextualSpacing/>
        <w:jc w:val="center"/>
        <w:rPr>
          <w:rFonts w:ascii="Times New Roman" w:hAnsi="Times New Roman"/>
          <w:b/>
          <w:sz w:val="24"/>
          <w:szCs w:val="24"/>
        </w:rPr>
      </w:pPr>
    </w:p>
    <w:p w:rsidR="00FE6DCF" w:rsidRPr="00FE6DCF" w:rsidRDefault="00FE6DCF" w:rsidP="00FE6DCF">
      <w:pPr>
        <w:spacing w:before="120" w:after="120"/>
        <w:contextualSpacing/>
        <w:jc w:val="center"/>
        <w:rPr>
          <w:rFonts w:ascii="Times New Roman" w:hAnsi="Times New Roman"/>
          <w:b/>
          <w:sz w:val="24"/>
          <w:szCs w:val="24"/>
        </w:rPr>
      </w:pPr>
      <w:r w:rsidRPr="00FE6DCF">
        <w:rPr>
          <w:rFonts w:ascii="Times New Roman" w:hAnsi="Times New Roman"/>
          <w:b/>
          <w:sz w:val="24"/>
          <w:szCs w:val="24"/>
        </w:rPr>
        <w:t xml:space="preserve">Čl. </w:t>
      </w:r>
      <w:r w:rsidR="00820752">
        <w:rPr>
          <w:rFonts w:ascii="Times New Roman" w:hAnsi="Times New Roman"/>
          <w:b/>
          <w:sz w:val="24"/>
          <w:szCs w:val="24"/>
        </w:rPr>
        <w:t>2</w:t>
      </w:r>
      <w:r w:rsidR="0033147A">
        <w:rPr>
          <w:rFonts w:ascii="Times New Roman" w:hAnsi="Times New Roman"/>
          <w:b/>
          <w:sz w:val="24"/>
          <w:szCs w:val="24"/>
        </w:rPr>
        <w:t>5</w:t>
      </w:r>
    </w:p>
    <w:p w:rsidR="004321B8" w:rsidRPr="003A2C8B" w:rsidRDefault="004321B8" w:rsidP="00FE6DCF">
      <w:pPr>
        <w:spacing w:before="120" w:after="120"/>
        <w:contextualSpacing/>
        <w:jc w:val="center"/>
        <w:rPr>
          <w:rFonts w:ascii="Times New Roman" w:hAnsi="Times New Roman"/>
          <w:b/>
          <w:sz w:val="24"/>
          <w:szCs w:val="24"/>
        </w:rPr>
      </w:pPr>
      <w:r w:rsidRPr="003A2C8B">
        <w:rPr>
          <w:rFonts w:ascii="Times New Roman" w:hAnsi="Times New Roman"/>
          <w:b/>
          <w:sz w:val="24"/>
          <w:szCs w:val="24"/>
        </w:rPr>
        <w:t xml:space="preserve">Odbor európskych politík 1 </w:t>
      </w:r>
    </w:p>
    <w:p w:rsidR="001902B7" w:rsidRPr="00FE6DCF" w:rsidRDefault="001902B7" w:rsidP="00FE6DCF">
      <w:pPr>
        <w:spacing w:before="120" w:after="120"/>
        <w:contextualSpacing/>
        <w:jc w:val="center"/>
        <w:rPr>
          <w:rFonts w:ascii="Times New Roman" w:hAnsi="Times New Roman"/>
          <w:b/>
          <w:sz w:val="24"/>
          <w:szCs w:val="24"/>
        </w:rPr>
      </w:pPr>
    </w:p>
    <w:p w:rsidR="000D6B62" w:rsidRDefault="00FB4A0E" w:rsidP="00FB4A0E">
      <w:pPr>
        <w:spacing w:before="120" w:after="120"/>
        <w:ind w:left="360"/>
        <w:contextualSpacing/>
        <w:jc w:val="both"/>
        <w:rPr>
          <w:rFonts w:ascii="Times New Roman" w:hAnsi="Times New Roman"/>
          <w:sz w:val="24"/>
          <w:szCs w:val="24"/>
        </w:rPr>
      </w:pPr>
      <w:r w:rsidRPr="00FB4A0E">
        <w:rPr>
          <w:rFonts w:ascii="Times New Roman" w:hAnsi="Times New Roman"/>
          <w:sz w:val="24"/>
          <w:szCs w:val="24"/>
        </w:rPr>
        <w:t>EUPO1 v rámci svojej pôsobnosti sleduje</w:t>
      </w:r>
      <w:r>
        <w:rPr>
          <w:rFonts w:ascii="Times New Roman" w:hAnsi="Times New Roman"/>
          <w:sz w:val="24"/>
          <w:szCs w:val="24"/>
        </w:rPr>
        <w:t xml:space="preserve"> </w:t>
      </w:r>
      <w:r w:rsidRPr="00FB4A0E">
        <w:rPr>
          <w:rFonts w:ascii="Times New Roman" w:hAnsi="Times New Roman"/>
          <w:sz w:val="24"/>
          <w:szCs w:val="24"/>
        </w:rPr>
        <w:t>a vyhodnocuje bilaterálnu spoluprácu so štátmi v jeho územnej pôsobnosti a</w:t>
      </w:r>
      <w:r>
        <w:rPr>
          <w:rFonts w:ascii="Times New Roman" w:hAnsi="Times New Roman"/>
          <w:sz w:val="24"/>
          <w:szCs w:val="24"/>
        </w:rPr>
        <w:t> </w:t>
      </w:r>
      <w:r w:rsidRPr="00FB4A0E">
        <w:rPr>
          <w:rFonts w:ascii="Times New Roman" w:hAnsi="Times New Roman"/>
          <w:sz w:val="24"/>
          <w:szCs w:val="24"/>
        </w:rPr>
        <w:t>európske</w:t>
      </w:r>
      <w:r>
        <w:rPr>
          <w:rFonts w:ascii="Times New Roman" w:hAnsi="Times New Roman"/>
          <w:sz w:val="24"/>
          <w:szCs w:val="24"/>
        </w:rPr>
        <w:t xml:space="preserve"> </w:t>
      </w:r>
      <w:r w:rsidRPr="00FB4A0E">
        <w:rPr>
          <w:rFonts w:ascii="Times New Roman" w:hAnsi="Times New Roman"/>
          <w:sz w:val="24"/>
          <w:szCs w:val="24"/>
        </w:rPr>
        <w:t>politiky spadajúce pod COREPER1</w:t>
      </w:r>
      <w:r>
        <w:rPr>
          <w:rFonts w:ascii="Times New Roman" w:hAnsi="Times New Roman"/>
          <w:sz w:val="24"/>
          <w:szCs w:val="24"/>
        </w:rPr>
        <w:t>.</w:t>
      </w:r>
      <w:r w:rsidRPr="00FB4A0E">
        <w:rPr>
          <w:rFonts w:ascii="Times New Roman" w:hAnsi="Times New Roman"/>
          <w:sz w:val="24"/>
          <w:szCs w:val="24"/>
        </w:rPr>
        <w:t xml:space="preserve"> </w:t>
      </w:r>
    </w:p>
    <w:p w:rsidR="00395141" w:rsidRPr="000D6B62" w:rsidRDefault="00395141" w:rsidP="00395141">
      <w:pPr>
        <w:spacing w:before="120" w:after="120"/>
        <w:ind w:left="360"/>
        <w:contextualSpacing/>
        <w:jc w:val="both"/>
        <w:rPr>
          <w:rFonts w:ascii="Times New Roman" w:hAnsi="Times New Roman"/>
          <w:sz w:val="24"/>
          <w:szCs w:val="24"/>
        </w:rPr>
      </w:pPr>
    </w:p>
    <w:p w:rsidR="006F6AEC" w:rsidRPr="003546FB" w:rsidRDefault="006F6AEC" w:rsidP="006F6AEC">
      <w:pPr>
        <w:numPr>
          <w:ilvl w:val="0"/>
          <w:numId w:val="21"/>
        </w:numPr>
        <w:spacing w:before="120" w:after="120"/>
        <w:contextualSpacing/>
        <w:jc w:val="both"/>
        <w:rPr>
          <w:rFonts w:ascii="Times New Roman" w:hAnsi="Times New Roman"/>
          <w:sz w:val="24"/>
          <w:szCs w:val="24"/>
        </w:rPr>
      </w:pPr>
      <w:r w:rsidRPr="003546FB">
        <w:rPr>
          <w:rFonts w:ascii="Times New Roman" w:hAnsi="Times New Roman"/>
          <w:sz w:val="24"/>
          <w:szCs w:val="24"/>
        </w:rPr>
        <w:t>EUPO1 plní v oblasti európskych politík tieto činnosti:</w:t>
      </w:r>
    </w:p>
    <w:p w:rsidR="006F6AEC" w:rsidRPr="003A2C8B" w:rsidRDefault="006F6AEC" w:rsidP="00F87237">
      <w:pPr>
        <w:numPr>
          <w:ilvl w:val="1"/>
          <w:numId w:val="21"/>
        </w:numPr>
        <w:ind w:left="714" w:hanging="357"/>
        <w:contextualSpacing/>
        <w:jc w:val="both"/>
        <w:rPr>
          <w:rFonts w:ascii="Times New Roman" w:hAnsi="Times New Roman"/>
          <w:sz w:val="24"/>
          <w:szCs w:val="24"/>
        </w:rPr>
      </w:pPr>
      <w:r w:rsidRPr="00D9545D">
        <w:rPr>
          <w:rFonts w:ascii="Times New Roman" w:hAnsi="Times New Roman"/>
          <w:sz w:val="24"/>
          <w:szCs w:val="24"/>
        </w:rPr>
        <w:t xml:space="preserve">pripravuje podklady, inštrukcie a zúčastňuje sa rokovaní orgánov EÚ na pracovnej </w:t>
      </w:r>
      <w:r w:rsidRPr="00D9545D">
        <w:rPr>
          <w:rFonts w:ascii="Times New Roman" w:hAnsi="Times New Roman"/>
          <w:sz w:val="24"/>
          <w:szCs w:val="24"/>
        </w:rPr>
        <w:br/>
        <w:t xml:space="preserve">a </w:t>
      </w:r>
      <w:r>
        <w:rPr>
          <w:rFonts w:ascii="Times New Roman" w:hAnsi="Times New Roman"/>
          <w:sz w:val="24"/>
          <w:szCs w:val="24"/>
        </w:rPr>
        <w:t xml:space="preserve"> najvyššej </w:t>
      </w:r>
      <w:r w:rsidRPr="00D9545D">
        <w:rPr>
          <w:rFonts w:ascii="Times New Roman" w:hAnsi="Times New Roman"/>
          <w:sz w:val="24"/>
          <w:szCs w:val="24"/>
        </w:rPr>
        <w:t>úrovni, ak sa týkajú pôsobnosti</w:t>
      </w:r>
      <w:r>
        <w:rPr>
          <w:rFonts w:ascii="Times New Roman" w:hAnsi="Times New Roman"/>
          <w:sz w:val="24"/>
          <w:szCs w:val="24"/>
        </w:rPr>
        <w:t xml:space="preserve"> </w:t>
      </w:r>
      <w:r w:rsidRPr="003A2C8B">
        <w:rPr>
          <w:rFonts w:ascii="Times New Roman" w:hAnsi="Times New Roman"/>
          <w:sz w:val="24"/>
          <w:szCs w:val="24"/>
        </w:rPr>
        <w:t>EUPO</w:t>
      </w:r>
      <w:r w:rsidR="00364340">
        <w:rPr>
          <w:rFonts w:ascii="Times New Roman" w:hAnsi="Times New Roman"/>
          <w:sz w:val="24"/>
          <w:szCs w:val="24"/>
        </w:rPr>
        <w:t>1</w:t>
      </w:r>
      <w:r w:rsidR="003546FB">
        <w:rPr>
          <w:rFonts w:ascii="Times New Roman" w:hAnsi="Times New Roman"/>
          <w:sz w:val="24"/>
          <w:szCs w:val="24"/>
        </w:rPr>
        <w:t>,</w:t>
      </w:r>
    </w:p>
    <w:p w:rsidR="006F6AEC" w:rsidRPr="003A2C8B" w:rsidRDefault="006F6AEC" w:rsidP="00F87237">
      <w:pPr>
        <w:numPr>
          <w:ilvl w:val="1"/>
          <w:numId w:val="21"/>
        </w:numPr>
        <w:ind w:left="714" w:hanging="357"/>
        <w:contextualSpacing/>
        <w:jc w:val="both"/>
        <w:rPr>
          <w:rFonts w:ascii="Times New Roman" w:hAnsi="Times New Roman"/>
          <w:sz w:val="24"/>
          <w:szCs w:val="24"/>
        </w:rPr>
      </w:pPr>
      <w:r w:rsidRPr="003A2C8B">
        <w:rPr>
          <w:rFonts w:ascii="Times New Roman" w:hAnsi="Times New Roman"/>
          <w:sz w:val="24"/>
          <w:szCs w:val="24"/>
        </w:rPr>
        <w:t>zúčastňuje sa na činnosti rezortnej koordinačnej skupiny pre S</w:t>
      </w:r>
      <w:r w:rsidR="00D850AB">
        <w:rPr>
          <w:rFonts w:ascii="Times New Roman" w:hAnsi="Times New Roman"/>
          <w:sz w:val="24"/>
          <w:szCs w:val="24"/>
        </w:rPr>
        <w:t>Z</w:t>
      </w:r>
      <w:r w:rsidRPr="003A2C8B">
        <w:rPr>
          <w:rFonts w:ascii="Times New Roman" w:hAnsi="Times New Roman"/>
          <w:sz w:val="24"/>
          <w:szCs w:val="24"/>
        </w:rPr>
        <w:t>BP EÚ a vonkajšie vzťahy EÚ</w:t>
      </w:r>
      <w:r w:rsidR="003546FB">
        <w:rPr>
          <w:rFonts w:ascii="Times New Roman" w:hAnsi="Times New Roman"/>
          <w:sz w:val="24"/>
          <w:szCs w:val="24"/>
        </w:rPr>
        <w:t>,</w:t>
      </w:r>
    </w:p>
    <w:p w:rsidR="006F6AEC" w:rsidRPr="003A2C8B" w:rsidRDefault="006F6AEC" w:rsidP="00F87237">
      <w:pPr>
        <w:numPr>
          <w:ilvl w:val="1"/>
          <w:numId w:val="21"/>
        </w:numPr>
        <w:ind w:left="714" w:hanging="357"/>
        <w:contextualSpacing/>
        <w:jc w:val="both"/>
        <w:rPr>
          <w:rFonts w:ascii="Times New Roman" w:hAnsi="Times New Roman"/>
          <w:sz w:val="24"/>
          <w:szCs w:val="24"/>
        </w:rPr>
      </w:pPr>
      <w:r w:rsidRPr="003A2C8B">
        <w:rPr>
          <w:rFonts w:ascii="Times New Roman" w:hAnsi="Times New Roman"/>
          <w:sz w:val="24"/>
          <w:szCs w:val="24"/>
        </w:rPr>
        <w:t>tvorí a v spolupráci s ostatnými organizačnými útvarmi sa podieľa na tvorbe pozičných dokumentov a stanovísk SR k zasadnutiam</w:t>
      </w:r>
      <w:r w:rsidRPr="003A2C8B">
        <w:t xml:space="preserve"> </w:t>
      </w:r>
      <w:r w:rsidRPr="003A2C8B">
        <w:rPr>
          <w:rFonts w:ascii="Times New Roman" w:hAnsi="Times New Roman"/>
          <w:sz w:val="24"/>
          <w:szCs w:val="24"/>
        </w:rPr>
        <w:t xml:space="preserve"> </w:t>
      </w:r>
      <w:r w:rsidR="0081691D" w:rsidRPr="003A2C8B">
        <w:rPr>
          <w:rFonts w:ascii="Times New Roman" w:hAnsi="Times New Roman"/>
          <w:sz w:val="24"/>
          <w:szCs w:val="24"/>
        </w:rPr>
        <w:t xml:space="preserve">Rady pre zahraničné veci </w:t>
      </w:r>
      <w:r w:rsidRPr="003A2C8B">
        <w:rPr>
          <w:rFonts w:ascii="Times New Roman" w:hAnsi="Times New Roman"/>
          <w:sz w:val="24"/>
          <w:szCs w:val="24"/>
        </w:rPr>
        <w:t>FAC ak sa týkajú pôsobnosti EUPO1</w:t>
      </w:r>
      <w:r w:rsidR="003546FB">
        <w:rPr>
          <w:rFonts w:ascii="Times New Roman" w:hAnsi="Times New Roman"/>
          <w:sz w:val="24"/>
          <w:szCs w:val="24"/>
        </w:rPr>
        <w:t>,</w:t>
      </w:r>
      <w:r w:rsidRPr="003A2C8B">
        <w:rPr>
          <w:rFonts w:ascii="Times New Roman" w:hAnsi="Times New Roman"/>
          <w:sz w:val="24"/>
          <w:szCs w:val="24"/>
        </w:rPr>
        <w:t xml:space="preserve"> </w:t>
      </w:r>
    </w:p>
    <w:p w:rsidR="006F6AEC" w:rsidRPr="003A2C8B" w:rsidRDefault="006F6AEC" w:rsidP="00F87237">
      <w:pPr>
        <w:numPr>
          <w:ilvl w:val="1"/>
          <w:numId w:val="21"/>
        </w:numPr>
        <w:spacing w:line="276" w:lineRule="auto"/>
        <w:ind w:left="714" w:hanging="357"/>
        <w:contextualSpacing/>
        <w:jc w:val="both"/>
        <w:rPr>
          <w:rFonts w:ascii="Times New Roman" w:hAnsi="Times New Roman"/>
          <w:sz w:val="24"/>
          <w:szCs w:val="24"/>
          <w:lang w:eastAsia="sk-SK"/>
        </w:rPr>
      </w:pPr>
      <w:r w:rsidRPr="003A2C8B">
        <w:rPr>
          <w:rFonts w:ascii="Times New Roman" w:hAnsi="Times New Roman"/>
          <w:sz w:val="24"/>
          <w:szCs w:val="24"/>
          <w:lang w:eastAsia="sk-SK"/>
        </w:rPr>
        <w:t>zodpovedá za koordináciu, vecné, organizačné a administratívne zabezpečenie činnosti KEÚ, prostredníctvom ktorej je komunikovaná polit</w:t>
      </w:r>
      <w:r w:rsidR="00FB65C8" w:rsidRPr="003A2C8B">
        <w:rPr>
          <w:rFonts w:ascii="Times New Roman" w:hAnsi="Times New Roman"/>
          <w:sz w:val="24"/>
          <w:szCs w:val="24"/>
          <w:lang w:eastAsia="sk-SK"/>
        </w:rPr>
        <w:t xml:space="preserve">ika SR vo vzťahu k EÚ </w:t>
      </w:r>
      <w:r w:rsidRPr="003A2C8B">
        <w:rPr>
          <w:rFonts w:ascii="Times New Roman" w:hAnsi="Times New Roman"/>
          <w:sz w:val="24"/>
          <w:szCs w:val="24"/>
          <w:lang w:eastAsia="sk-SK"/>
        </w:rPr>
        <w:t>v časti spadajúcej pod pôsobnosť COREPER I</w:t>
      </w:r>
      <w:r w:rsidR="003546FB">
        <w:rPr>
          <w:rFonts w:ascii="Times New Roman" w:hAnsi="Times New Roman"/>
          <w:sz w:val="24"/>
          <w:szCs w:val="24"/>
          <w:lang w:eastAsia="sk-SK"/>
        </w:rPr>
        <w:t>,</w:t>
      </w:r>
    </w:p>
    <w:p w:rsidR="006F6AEC" w:rsidRPr="003A2C8B" w:rsidRDefault="006F6AEC" w:rsidP="00F87237">
      <w:pPr>
        <w:numPr>
          <w:ilvl w:val="1"/>
          <w:numId w:val="21"/>
        </w:numPr>
        <w:spacing w:line="276" w:lineRule="auto"/>
        <w:ind w:left="714" w:hanging="357"/>
        <w:contextualSpacing/>
        <w:jc w:val="both"/>
        <w:rPr>
          <w:rFonts w:ascii="Times New Roman" w:hAnsi="Times New Roman"/>
          <w:sz w:val="24"/>
          <w:szCs w:val="24"/>
          <w:lang w:eastAsia="sk-SK"/>
        </w:rPr>
      </w:pPr>
      <w:r w:rsidRPr="003A2C8B">
        <w:rPr>
          <w:rFonts w:ascii="Times New Roman" w:hAnsi="Times New Roman"/>
          <w:sz w:val="24"/>
          <w:szCs w:val="24"/>
          <w:lang w:eastAsia="sk-SK"/>
        </w:rPr>
        <w:t>v spolupráci s Rezortnými koordinačnými skupinami (RKS) príslušných</w:t>
      </w:r>
      <w:r w:rsidRPr="003A2C8B">
        <w:rPr>
          <w:rFonts w:ascii="Times New Roman" w:hAnsi="Times New Roman"/>
          <w:b/>
          <w:sz w:val="24"/>
          <w:szCs w:val="24"/>
          <w:lang w:eastAsia="sk-SK"/>
        </w:rPr>
        <w:t xml:space="preserve"> </w:t>
      </w:r>
      <w:r w:rsidRPr="003A2C8B">
        <w:rPr>
          <w:rFonts w:ascii="Times New Roman" w:hAnsi="Times New Roman"/>
          <w:sz w:val="24"/>
          <w:szCs w:val="24"/>
          <w:lang w:eastAsia="sk-SK"/>
        </w:rPr>
        <w:t xml:space="preserve">ministerstiev </w:t>
      </w:r>
      <w:r w:rsidRPr="003A2C8B">
        <w:rPr>
          <w:rFonts w:ascii="Times New Roman" w:hAnsi="Times New Roman"/>
          <w:sz w:val="24"/>
          <w:szCs w:val="24"/>
          <w:lang w:eastAsia="sk-SK"/>
        </w:rPr>
        <w:br/>
        <w:t>a ostatných ÚOŠS, vrátane RKS ministerstva, koordinuje prípravu a odsúhlasenie inštrukcií na rokovania COREPER I a zodpovedá za ich odoslanie SZ SR pri EÚ v</w:t>
      </w:r>
      <w:r w:rsidR="003546FB">
        <w:rPr>
          <w:rFonts w:ascii="Times New Roman" w:hAnsi="Times New Roman"/>
          <w:sz w:val="24"/>
          <w:szCs w:val="24"/>
          <w:lang w:eastAsia="sk-SK"/>
        </w:rPr>
        <w:t> </w:t>
      </w:r>
      <w:r w:rsidRPr="003A2C8B">
        <w:rPr>
          <w:rFonts w:ascii="Times New Roman" w:hAnsi="Times New Roman"/>
          <w:sz w:val="24"/>
          <w:szCs w:val="24"/>
          <w:lang w:eastAsia="sk-SK"/>
        </w:rPr>
        <w:t>Bruseli</w:t>
      </w:r>
      <w:r w:rsidR="003546FB">
        <w:rPr>
          <w:rFonts w:ascii="Times New Roman" w:hAnsi="Times New Roman"/>
          <w:sz w:val="24"/>
          <w:szCs w:val="24"/>
          <w:lang w:eastAsia="sk-SK"/>
        </w:rPr>
        <w:t>,</w:t>
      </w:r>
    </w:p>
    <w:p w:rsidR="006F6AEC" w:rsidRPr="003A2C8B" w:rsidRDefault="006F6AEC" w:rsidP="00F87237">
      <w:pPr>
        <w:numPr>
          <w:ilvl w:val="1"/>
          <w:numId w:val="21"/>
        </w:numPr>
        <w:spacing w:line="276" w:lineRule="auto"/>
        <w:ind w:left="714" w:hanging="357"/>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spolupracuje s ostatnými ÚOŠS v otázkach týkajúcich sa záležitostí EÚ s dôrazom na pozície SR zasielané COREPER I v súvislosti s prípravou legislatívnych noriem EÚ </w:t>
      </w:r>
      <w:r w:rsidR="00FB65C8" w:rsidRPr="003A2C8B">
        <w:rPr>
          <w:rFonts w:ascii="Times New Roman" w:hAnsi="Times New Roman"/>
          <w:sz w:val="24"/>
          <w:szCs w:val="24"/>
          <w:lang w:eastAsia="sk-SK"/>
        </w:rPr>
        <w:t xml:space="preserve">          </w:t>
      </w:r>
      <w:r w:rsidRPr="003A2C8B">
        <w:rPr>
          <w:rFonts w:ascii="Times New Roman" w:hAnsi="Times New Roman"/>
          <w:sz w:val="24"/>
          <w:szCs w:val="24"/>
          <w:lang w:eastAsia="sk-SK"/>
        </w:rPr>
        <w:t>a ďalších záväzných rozhodnutí EÚ a prípravou jednotlivých formácií ministerských rád EÚ</w:t>
      </w:r>
      <w:r w:rsidR="003546FB">
        <w:rPr>
          <w:rFonts w:ascii="Times New Roman" w:hAnsi="Times New Roman"/>
          <w:sz w:val="24"/>
          <w:szCs w:val="24"/>
          <w:lang w:eastAsia="sk-SK"/>
        </w:rPr>
        <w:t>,</w:t>
      </w:r>
    </w:p>
    <w:p w:rsidR="006F6AEC" w:rsidRPr="003A2C8B" w:rsidRDefault="006F6AEC" w:rsidP="00F87237">
      <w:pPr>
        <w:numPr>
          <w:ilvl w:val="1"/>
          <w:numId w:val="21"/>
        </w:numPr>
        <w:spacing w:line="276" w:lineRule="auto"/>
        <w:ind w:left="714" w:hanging="357"/>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monitoruje a koordinuje činnosť zástupcov SR na jednotlivých pracovných úrovniach Rady EÚ spadajúcich do pôsobnosti COREPER I, prostredníctvom KEÚ zabezpečuje </w:t>
      </w:r>
      <w:r w:rsidRPr="003A2C8B">
        <w:rPr>
          <w:rFonts w:ascii="Times New Roman" w:hAnsi="Times New Roman"/>
          <w:sz w:val="24"/>
          <w:szCs w:val="24"/>
          <w:lang w:eastAsia="sk-SK"/>
        </w:rPr>
        <w:lastRenderedPageBreak/>
        <w:t>informovanosť o stave, priebehu a výsledkoch rokovaní v oblastiach politík COREPER I, sleduje a v rámci svojej pôsobnosti vyhodnocuje závery zasadnutí Rady EÚ na jednotlivých pracovných úrovniach</w:t>
      </w:r>
      <w:r w:rsidR="003546FB">
        <w:rPr>
          <w:rFonts w:ascii="Times New Roman" w:hAnsi="Times New Roman"/>
          <w:sz w:val="24"/>
          <w:szCs w:val="24"/>
          <w:lang w:eastAsia="sk-SK"/>
        </w:rPr>
        <w:t>,</w:t>
      </w:r>
    </w:p>
    <w:p w:rsidR="006F6AEC" w:rsidRPr="003A2C8B" w:rsidRDefault="006F6AEC" w:rsidP="00F87237">
      <w:pPr>
        <w:numPr>
          <w:ilvl w:val="1"/>
          <w:numId w:val="21"/>
        </w:numPr>
        <w:spacing w:line="276" w:lineRule="auto"/>
        <w:ind w:left="714" w:hanging="357"/>
        <w:contextualSpacing/>
        <w:jc w:val="both"/>
        <w:rPr>
          <w:rFonts w:ascii="Times New Roman" w:hAnsi="Times New Roman"/>
          <w:sz w:val="24"/>
          <w:szCs w:val="24"/>
          <w:lang w:eastAsia="sk-SK"/>
        </w:rPr>
      </w:pPr>
      <w:r w:rsidRPr="003A2C8B">
        <w:rPr>
          <w:rFonts w:ascii="Times New Roman" w:hAnsi="Times New Roman"/>
          <w:sz w:val="24"/>
          <w:szCs w:val="24"/>
          <w:lang w:eastAsia="sk-SK"/>
        </w:rPr>
        <w:t>eviduje a distribuuje konečné rozhodnutia EK a v úzkej spolupráci s vecne príslušnými ministerstvami, zabezpečuje vedenie databázy konečných rozhodnutí EK a prehľadu o uložení originálnych dokumentov na príslušných ÚOŠS</w:t>
      </w:r>
      <w:r w:rsidR="003546FB">
        <w:rPr>
          <w:rFonts w:ascii="Times New Roman" w:hAnsi="Times New Roman"/>
          <w:sz w:val="24"/>
          <w:szCs w:val="24"/>
          <w:lang w:eastAsia="sk-SK"/>
        </w:rPr>
        <w:t>,</w:t>
      </w:r>
    </w:p>
    <w:p w:rsidR="006F6AEC" w:rsidRPr="003A2C8B" w:rsidRDefault="006F6AEC" w:rsidP="00F87237">
      <w:pPr>
        <w:numPr>
          <w:ilvl w:val="1"/>
          <w:numId w:val="21"/>
        </w:numPr>
        <w:spacing w:line="276" w:lineRule="auto"/>
        <w:ind w:left="714" w:hanging="357"/>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zhromažďuje, analyzuje a spracúva informácie, koordinuje a spolupodieľa sa na tvorbe politík spadajúcich do kompetencie príslušných formácií Rady EÚ (Rada pre životné prostredie, Rada pre dopravu, telekomunikácie a energetiku, Rada pre konkurencieschopnosť, Rada pre </w:t>
      </w:r>
      <w:r w:rsidRPr="003A2C8B">
        <w:rPr>
          <w:rFonts w:ascii="Times New Roman" w:hAnsi="Times New Roman"/>
          <w:sz w:val="24"/>
          <w:szCs w:val="24"/>
        </w:rPr>
        <w:t>zamestnanosť, sociálnu politiku, zdravotníctvo a ochranu spotrebiteľa, Rada pre vzdelávanie, mládež a kultúru, Rada pre poľnohospodárstvo a rybolov</w:t>
      </w:r>
      <w:r w:rsidRPr="003A2C8B">
        <w:rPr>
          <w:rFonts w:ascii="Times New Roman" w:hAnsi="Times New Roman"/>
          <w:sz w:val="24"/>
          <w:szCs w:val="24"/>
          <w:lang w:eastAsia="sk-SK"/>
        </w:rPr>
        <w:t>)</w:t>
      </w:r>
      <w:r w:rsidR="003546FB">
        <w:rPr>
          <w:rFonts w:ascii="Times New Roman" w:hAnsi="Times New Roman"/>
          <w:sz w:val="24"/>
          <w:szCs w:val="24"/>
          <w:lang w:eastAsia="sk-SK"/>
        </w:rPr>
        <w:t>,</w:t>
      </w:r>
    </w:p>
    <w:p w:rsidR="006F6AEC" w:rsidRPr="003A2C8B" w:rsidRDefault="006F6AEC" w:rsidP="00F87237">
      <w:pPr>
        <w:numPr>
          <w:ilvl w:val="1"/>
          <w:numId w:val="21"/>
        </w:numPr>
        <w:spacing w:line="276" w:lineRule="auto"/>
        <w:ind w:left="714" w:hanging="357"/>
        <w:contextualSpacing/>
        <w:jc w:val="both"/>
        <w:rPr>
          <w:rFonts w:ascii="Times New Roman" w:hAnsi="Times New Roman"/>
          <w:sz w:val="24"/>
          <w:szCs w:val="24"/>
          <w:lang w:eastAsia="sk-SK"/>
        </w:rPr>
      </w:pPr>
      <w:r w:rsidRPr="003A2C8B">
        <w:rPr>
          <w:rFonts w:ascii="Times New Roman" w:hAnsi="Times New Roman"/>
          <w:sz w:val="24"/>
          <w:szCs w:val="24"/>
          <w:lang w:eastAsia="sk-SK"/>
        </w:rPr>
        <w:t>podieľa sa na vypracúvaní dlhodobej koncepcie zahraničnej politiky SR a na definovaní jej krátkodobých cieľov, najmä z hľadiska pôsobenia SR v EÚ, pokiaľ ide o otázky spadajúce do pôsobnosti COREPER I; v tejto oblasti zabezpečuje sledovanie a pomoc pr</w:t>
      </w:r>
      <w:r w:rsidR="00FB65C8" w:rsidRPr="003A2C8B">
        <w:rPr>
          <w:rFonts w:ascii="Times New Roman" w:hAnsi="Times New Roman"/>
          <w:sz w:val="24"/>
          <w:szCs w:val="24"/>
          <w:lang w:eastAsia="sk-SK"/>
        </w:rPr>
        <w:t>i plnení úloh a priorít SR v</w:t>
      </w:r>
      <w:r w:rsidR="003546FB">
        <w:rPr>
          <w:rFonts w:ascii="Times New Roman" w:hAnsi="Times New Roman"/>
          <w:sz w:val="24"/>
          <w:szCs w:val="24"/>
          <w:lang w:eastAsia="sk-SK"/>
        </w:rPr>
        <w:t> </w:t>
      </w:r>
      <w:r w:rsidR="00FB65C8" w:rsidRPr="003A2C8B">
        <w:rPr>
          <w:rFonts w:ascii="Times New Roman" w:hAnsi="Times New Roman"/>
          <w:sz w:val="24"/>
          <w:szCs w:val="24"/>
          <w:lang w:eastAsia="sk-SK"/>
        </w:rPr>
        <w:t>EÚ</w:t>
      </w:r>
      <w:r w:rsidR="003546FB">
        <w:rPr>
          <w:rFonts w:ascii="Times New Roman" w:hAnsi="Times New Roman"/>
          <w:sz w:val="24"/>
          <w:szCs w:val="24"/>
          <w:lang w:eastAsia="sk-SK"/>
        </w:rPr>
        <w:t>.</w:t>
      </w:r>
    </w:p>
    <w:p w:rsidR="00395141" w:rsidRDefault="00395141" w:rsidP="00395141">
      <w:pPr>
        <w:ind w:left="360"/>
        <w:contextualSpacing/>
        <w:jc w:val="both"/>
        <w:rPr>
          <w:rFonts w:ascii="Times New Roman" w:hAnsi="Times New Roman"/>
          <w:sz w:val="24"/>
          <w:szCs w:val="24"/>
        </w:rPr>
      </w:pPr>
    </w:p>
    <w:p w:rsidR="00395141" w:rsidRDefault="00395141" w:rsidP="00395141">
      <w:pPr>
        <w:numPr>
          <w:ilvl w:val="0"/>
          <w:numId w:val="21"/>
        </w:numPr>
        <w:contextualSpacing/>
        <w:jc w:val="both"/>
        <w:rPr>
          <w:rFonts w:ascii="Times New Roman" w:hAnsi="Times New Roman"/>
          <w:sz w:val="24"/>
          <w:szCs w:val="24"/>
        </w:rPr>
      </w:pPr>
      <w:r>
        <w:rPr>
          <w:rFonts w:ascii="Times New Roman" w:hAnsi="Times New Roman"/>
          <w:sz w:val="24"/>
          <w:szCs w:val="24"/>
        </w:rPr>
        <w:t>EUPO1 plní v oblasti bilaterálnych vzťahov tieto činnosti:</w:t>
      </w:r>
    </w:p>
    <w:p w:rsidR="00395141" w:rsidRPr="00D9545D" w:rsidRDefault="00395141" w:rsidP="00395141">
      <w:pPr>
        <w:numPr>
          <w:ilvl w:val="1"/>
          <w:numId w:val="112"/>
        </w:numPr>
        <w:contextualSpacing/>
        <w:jc w:val="both"/>
        <w:rPr>
          <w:rFonts w:ascii="Times New Roman" w:hAnsi="Times New Roman"/>
          <w:sz w:val="24"/>
          <w:szCs w:val="24"/>
        </w:rPr>
      </w:pPr>
      <w:r w:rsidRPr="00D9545D">
        <w:rPr>
          <w:rFonts w:ascii="Times New Roman" w:hAnsi="Times New Roman"/>
          <w:sz w:val="24"/>
          <w:szCs w:val="24"/>
        </w:rPr>
        <w:t>podieľa sa na vypracovaní stanovísk v oblasti vzťahov SR s krajinami v jeho územnej pôsobnosti</w:t>
      </w:r>
      <w:r w:rsidR="003546FB">
        <w:rPr>
          <w:rFonts w:ascii="Times New Roman" w:hAnsi="Times New Roman"/>
          <w:sz w:val="24"/>
          <w:szCs w:val="24"/>
        </w:rPr>
        <w:t>,</w:t>
      </w:r>
      <w:r w:rsidRPr="00D9545D">
        <w:rPr>
          <w:rFonts w:ascii="Times New Roman" w:hAnsi="Times New Roman"/>
          <w:sz w:val="24"/>
          <w:szCs w:val="24"/>
        </w:rPr>
        <w:t xml:space="preserve"> </w:t>
      </w:r>
    </w:p>
    <w:p w:rsidR="00395141" w:rsidRPr="00D9545D" w:rsidRDefault="00395141" w:rsidP="00395141">
      <w:pPr>
        <w:numPr>
          <w:ilvl w:val="1"/>
          <w:numId w:val="112"/>
        </w:numPr>
        <w:contextualSpacing/>
        <w:jc w:val="both"/>
        <w:rPr>
          <w:rFonts w:ascii="Times New Roman" w:hAnsi="Times New Roman"/>
          <w:sz w:val="24"/>
          <w:szCs w:val="24"/>
        </w:rPr>
      </w:pPr>
      <w:r w:rsidRPr="00D9545D">
        <w:rPr>
          <w:rFonts w:ascii="Times New Roman" w:hAnsi="Times New Roman"/>
          <w:sz w:val="24"/>
          <w:szCs w:val="24"/>
        </w:rPr>
        <w:t>pripravuje a zabezpečuje v spolupráci s príslušnými organizačnými útvarmi a inými štátnymi orgánmi SR rokovania predstaviteľov SR s predstaviteľmi štátov   v</w:t>
      </w:r>
      <w:r>
        <w:rPr>
          <w:rFonts w:ascii="Times New Roman" w:hAnsi="Times New Roman"/>
          <w:sz w:val="24"/>
          <w:szCs w:val="24"/>
        </w:rPr>
        <w:t xml:space="preserve"> </w:t>
      </w:r>
      <w:r w:rsidRPr="00D9545D">
        <w:rPr>
          <w:rFonts w:ascii="Times New Roman" w:hAnsi="Times New Roman"/>
          <w:sz w:val="24"/>
          <w:szCs w:val="24"/>
        </w:rPr>
        <w:t> jeho územnej pôsobnosti</w:t>
      </w:r>
      <w:r w:rsidR="003546FB">
        <w:rPr>
          <w:rFonts w:ascii="Times New Roman" w:hAnsi="Times New Roman"/>
          <w:sz w:val="24"/>
          <w:szCs w:val="24"/>
        </w:rPr>
        <w:t>,</w:t>
      </w:r>
    </w:p>
    <w:p w:rsidR="00395141" w:rsidRPr="00D9545D" w:rsidRDefault="00395141" w:rsidP="00395141">
      <w:pPr>
        <w:numPr>
          <w:ilvl w:val="1"/>
          <w:numId w:val="112"/>
        </w:numPr>
        <w:contextualSpacing/>
        <w:jc w:val="both"/>
        <w:rPr>
          <w:rFonts w:ascii="Times New Roman" w:hAnsi="Times New Roman"/>
          <w:sz w:val="24"/>
          <w:szCs w:val="24"/>
        </w:rPr>
      </w:pPr>
      <w:r w:rsidRPr="00D9545D">
        <w:rPr>
          <w:rFonts w:ascii="Times New Roman" w:hAnsi="Times New Roman"/>
          <w:sz w:val="24"/>
          <w:szCs w:val="24"/>
        </w:rPr>
        <w:t>spolupracuje  so zastupiteľskými úradmi cudzích štátov v SR a poskytuje im pomoc pri nadväzovaní vzťahov s orgánmi, úradmi a inštitúciami SR</w:t>
      </w:r>
      <w:r w:rsidR="003546FB">
        <w:rPr>
          <w:rFonts w:ascii="Times New Roman" w:hAnsi="Times New Roman"/>
          <w:sz w:val="24"/>
          <w:szCs w:val="24"/>
        </w:rPr>
        <w:t>,</w:t>
      </w:r>
    </w:p>
    <w:p w:rsidR="00395141" w:rsidRPr="00D9545D" w:rsidRDefault="00395141" w:rsidP="00395141">
      <w:pPr>
        <w:numPr>
          <w:ilvl w:val="1"/>
          <w:numId w:val="112"/>
        </w:numPr>
        <w:contextualSpacing/>
        <w:jc w:val="both"/>
        <w:rPr>
          <w:rFonts w:ascii="Times New Roman" w:hAnsi="Times New Roman"/>
          <w:sz w:val="24"/>
          <w:szCs w:val="24"/>
        </w:rPr>
      </w:pPr>
      <w:r w:rsidRPr="00D9545D">
        <w:rPr>
          <w:rFonts w:ascii="Times New Roman" w:hAnsi="Times New Roman"/>
          <w:sz w:val="24"/>
          <w:szCs w:val="24"/>
        </w:rPr>
        <w:t>v rámci svojej pôsobnosti poskytuje súčinnosť na tvorbe zmluvno-právnej základne SR a na vyhodnocovaní jej plnenia</w:t>
      </w:r>
      <w:r w:rsidR="003546FB">
        <w:rPr>
          <w:rFonts w:ascii="Times New Roman" w:hAnsi="Times New Roman"/>
          <w:sz w:val="24"/>
          <w:szCs w:val="24"/>
        </w:rPr>
        <w:t>,</w:t>
      </w:r>
    </w:p>
    <w:p w:rsidR="00395141" w:rsidRPr="00D9545D" w:rsidRDefault="00395141" w:rsidP="00395141">
      <w:pPr>
        <w:numPr>
          <w:ilvl w:val="1"/>
          <w:numId w:val="112"/>
        </w:numPr>
        <w:contextualSpacing/>
        <w:jc w:val="both"/>
        <w:rPr>
          <w:rFonts w:ascii="Times New Roman" w:hAnsi="Times New Roman"/>
          <w:sz w:val="24"/>
          <w:szCs w:val="24"/>
        </w:rPr>
      </w:pPr>
      <w:r w:rsidRPr="00D9545D">
        <w:rPr>
          <w:rFonts w:ascii="Times New Roman" w:hAnsi="Times New Roman"/>
          <w:sz w:val="24"/>
          <w:szCs w:val="24"/>
        </w:rPr>
        <w:t xml:space="preserve">v spolupráci a koordinácii s príslušnými ministerstvami a ostatnými ÚOŠS sleduje </w:t>
      </w:r>
      <w:r w:rsidRPr="00D9545D">
        <w:rPr>
          <w:rFonts w:ascii="Times New Roman" w:hAnsi="Times New Roman"/>
          <w:sz w:val="24"/>
          <w:szCs w:val="24"/>
        </w:rPr>
        <w:br/>
        <w:t>a podieľa sa na rozvoji bilaterálnych vzťahov v príslušných oblastiach</w:t>
      </w:r>
      <w:r w:rsidR="003546FB">
        <w:rPr>
          <w:rFonts w:ascii="Times New Roman" w:hAnsi="Times New Roman"/>
          <w:sz w:val="24"/>
          <w:szCs w:val="24"/>
        </w:rPr>
        <w:t>,</w:t>
      </w:r>
    </w:p>
    <w:p w:rsidR="00395141" w:rsidRPr="00D9545D" w:rsidRDefault="00395141" w:rsidP="00395141">
      <w:pPr>
        <w:numPr>
          <w:ilvl w:val="1"/>
          <w:numId w:val="112"/>
        </w:numPr>
        <w:contextualSpacing/>
        <w:jc w:val="both"/>
        <w:rPr>
          <w:rFonts w:ascii="Times New Roman" w:hAnsi="Times New Roman"/>
          <w:sz w:val="24"/>
          <w:szCs w:val="24"/>
        </w:rPr>
      </w:pPr>
      <w:r w:rsidRPr="00D9545D">
        <w:rPr>
          <w:rFonts w:ascii="Times New Roman" w:hAnsi="Times New Roman"/>
          <w:sz w:val="24"/>
          <w:szCs w:val="24"/>
        </w:rPr>
        <w:t>spolupracuje s príslušnými organizačnými útvarmi pri poskytovaní zahraničnej pomoci a tvorbe rozvojovej spolupráce</w:t>
      </w:r>
      <w:r w:rsidR="00721859">
        <w:rPr>
          <w:rFonts w:ascii="Times New Roman" w:hAnsi="Times New Roman"/>
          <w:sz w:val="24"/>
          <w:szCs w:val="24"/>
        </w:rPr>
        <w:t>.</w:t>
      </w:r>
    </w:p>
    <w:p w:rsidR="00395141" w:rsidRPr="00FE6DCF" w:rsidRDefault="00395141" w:rsidP="006F6AEC">
      <w:pPr>
        <w:spacing w:before="120" w:after="120"/>
        <w:contextualSpacing/>
        <w:jc w:val="both"/>
        <w:rPr>
          <w:rFonts w:ascii="Times New Roman" w:hAnsi="Times New Roman"/>
          <w:sz w:val="24"/>
          <w:szCs w:val="24"/>
        </w:rPr>
      </w:pPr>
    </w:p>
    <w:p w:rsidR="00FE6DCF" w:rsidRPr="003A2C8B" w:rsidRDefault="00FE6DCF" w:rsidP="006F6AEC">
      <w:pPr>
        <w:numPr>
          <w:ilvl w:val="0"/>
          <w:numId w:val="21"/>
        </w:numPr>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Riaditeľ </w:t>
      </w:r>
      <w:r w:rsidR="00E3470A" w:rsidRPr="003A2C8B">
        <w:rPr>
          <w:rFonts w:ascii="Times New Roman" w:hAnsi="Times New Roman"/>
          <w:sz w:val="24"/>
          <w:szCs w:val="24"/>
          <w:lang w:eastAsia="sk-SK"/>
        </w:rPr>
        <w:t xml:space="preserve">EUPO1 </w:t>
      </w:r>
      <w:r w:rsidRPr="003A2C8B">
        <w:rPr>
          <w:rFonts w:ascii="Times New Roman" w:hAnsi="Times New Roman"/>
          <w:sz w:val="24"/>
          <w:szCs w:val="24"/>
          <w:lang w:eastAsia="sk-SK"/>
        </w:rPr>
        <w:t>v súlade s pokynmi generálneho riaditeľa SEZA, riadi vedúcich zastupiteľských úradov a generálnych konzulov, ktorí  pôsobia v krajinách uvedených v čl. 6</w:t>
      </w:r>
      <w:r w:rsidR="000E27DC">
        <w:rPr>
          <w:rFonts w:ascii="Times New Roman" w:hAnsi="Times New Roman"/>
          <w:sz w:val="24"/>
          <w:szCs w:val="24"/>
          <w:lang w:eastAsia="sk-SK"/>
        </w:rPr>
        <w:t>0</w:t>
      </w:r>
      <w:r w:rsidRPr="003A2C8B">
        <w:rPr>
          <w:rFonts w:ascii="Times New Roman" w:hAnsi="Times New Roman"/>
          <w:sz w:val="24"/>
          <w:szCs w:val="24"/>
          <w:lang w:eastAsia="sk-SK"/>
        </w:rPr>
        <w:t>.</w:t>
      </w:r>
      <w:r w:rsidR="00941FFC" w:rsidRPr="003A2C8B">
        <w:rPr>
          <w:rFonts w:ascii="Times New Roman" w:hAnsi="Times New Roman"/>
          <w:sz w:val="24"/>
          <w:szCs w:val="24"/>
          <w:lang w:eastAsia="sk-SK"/>
        </w:rPr>
        <w:t xml:space="preserve"> </w:t>
      </w:r>
    </w:p>
    <w:p w:rsidR="00AC5956" w:rsidRPr="003A2C8B" w:rsidRDefault="00AC5956" w:rsidP="00AC5956">
      <w:pPr>
        <w:spacing w:before="120" w:after="120"/>
        <w:contextualSpacing/>
        <w:jc w:val="both"/>
        <w:rPr>
          <w:rFonts w:ascii="Times New Roman" w:hAnsi="Times New Roman"/>
          <w:sz w:val="24"/>
          <w:szCs w:val="24"/>
          <w:lang w:eastAsia="sk-SK"/>
        </w:rPr>
      </w:pPr>
    </w:p>
    <w:p w:rsidR="00FE6DCF" w:rsidRPr="003A2C8B" w:rsidRDefault="00FE6DCF" w:rsidP="00FE6DCF">
      <w:pPr>
        <w:numPr>
          <w:ilvl w:val="0"/>
          <w:numId w:val="21"/>
        </w:numPr>
        <w:spacing w:before="120" w:after="120"/>
        <w:jc w:val="both"/>
        <w:rPr>
          <w:rFonts w:ascii="Times New Roman" w:hAnsi="Times New Roman"/>
          <w:sz w:val="24"/>
          <w:szCs w:val="24"/>
          <w:lang w:eastAsia="sk-SK"/>
        </w:rPr>
      </w:pPr>
      <w:r w:rsidRPr="003A2C8B">
        <w:rPr>
          <w:rFonts w:ascii="Times New Roman" w:hAnsi="Times New Roman"/>
          <w:sz w:val="24"/>
          <w:szCs w:val="24"/>
          <w:lang w:eastAsia="sk-SK"/>
        </w:rPr>
        <w:t xml:space="preserve"> Územná pôsobnosť </w:t>
      </w:r>
      <w:r w:rsidR="00E3470A" w:rsidRPr="003A2C8B">
        <w:rPr>
          <w:rFonts w:ascii="Times New Roman" w:hAnsi="Times New Roman"/>
          <w:sz w:val="24"/>
          <w:szCs w:val="24"/>
          <w:lang w:eastAsia="sk-SK"/>
        </w:rPr>
        <w:t xml:space="preserve">EUPO1 </w:t>
      </w:r>
      <w:r w:rsidRPr="003A2C8B">
        <w:rPr>
          <w:rFonts w:ascii="Times New Roman" w:hAnsi="Times New Roman"/>
          <w:sz w:val="24"/>
          <w:szCs w:val="24"/>
          <w:lang w:eastAsia="sk-SK"/>
        </w:rPr>
        <w:t xml:space="preserve"> je vymedzená v čl. 6</w:t>
      </w:r>
      <w:r w:rsidR="00B53FB1">
        <w:rPr>
          <w:rFonts w:ascii="Times New Roman" w:hAnsi="Times New Roman"/>
          <w:sz w:val="24"/>
          <w:szCs w:val="24"/>
          <w:lang w:eastAsia="sk-SK"/>
        </w:rPr>
        <w:t>0</w:t>
      </w:r>
      <w:r w:rsidRPr="003A2C8B">
        <w:rPr>
          <w:rFonts w:ascii="Times New Roman" w:hAnsi="Times New Roman"/>
          <w:sz w:val="24"/>
          <w:szCs w:val="24"/>
          <w:lang w:eastAsia="sk-SK"/>
        </w:rPr>
        <w:t xml:space="preserve">. </w:t>
      </w:r>
    </w:p>
    <w:p w:rsidR="00FE6DCF" w:rsidRPr="00FE6DCF" w:rsidRDefault="00FE6DCF" w:rsidP="00FE6DCF">
      <w:pPr>
        <w:spacing w:before="120" w:after="120"/>
        <w:ind w:left="360"/>
        <w:contextualSpacing/>
        <w:jc w:val="both"/>
        <w:rPr>
          <w:rFonts w:ascii="Times New Roman" w:hAnsi="Times New Roman"/>
          <w:sz w:val="24"/>
          <w:szCs w:val="24"/>
        </w:rPr>
      </w:pPr>
    </w:p>
    <w:p w:rsidR="00FE6DCF" w:rsidRPr="00FE6DCF" w:rsidRDefault="00FE6DCF" w:rsidP="00FE6DCF">
      <w:pPr>
        <w:spacing w:before="120" w:after="120"/>
        <w:ind w:left="4248"/>
        <w:contextualSpacing/>
        <w:jc w:val="both"/>
        <w:rPr>
          <w:rFonts w:ascii="Times New Roman" w:hAnsi="Times New Roman"/>
          <w:b/>
          <w:sz w:val="24"/>
          <w:szCs w:val="24"/>
        </w:rPr>
      </w:pPr>
      <w:r w:rsidRPr="00FE6DCF">
        <w:rPr>
          <w:rFonts w:ascii="Times New Roman" w:hAnsi="Times New Roman"/>
          <w:b/>
          <w:sz w:val="24"/>
          <w:szCs w:val="24"/>
        </w:rPr>
        <w:t xml:space="preserve">Čl. </w:t>
      </w:r>
      <w:r w:rsidR="00820752">
        <w:rPr>
          <w:rFonts w:ascii="Times New Roman" w:hAnsi="Times New Roman"/>
          <w:b/>
          <w:sz w:val="24"/>
          <w:szCs w:val="24"/>
        </w:rPr>
        <w:t>2</w:t>
      </w:r>
      <w:r w:rsidR="0033147A">
        <w:rPr>
          <w:rFonts w:ascii="Times New Roman" w:hAnsi="Times New Roman"/>
          <w:b/>
          <w:sz w:val="24"/>
          <w:szCs w:val="24"/>
        </w:rPr>
        <w:t>6</w:t>
      </w:r>
    </w:p>
    <w:p w:rsidR="00FE6DCF" w:rsidRPr="00FE6DCF" w:rsidRDefault="00FE6DCF" w:rsidP="00FE6DCF">
      <w:pPr>
        <w:spacing w:before="120" w:after="120"/>
        <w:contextualSpacing/>
        <w:jc w:val="center"/>
        <w:rPr>
          <w:rFonts w:ascii="Times New Roman" w:hAnsi="Times New Roman"/>
          <w:b/>
          <w:sz w:val="24"/>
          <w:szCs w:val="24"/>
        </w:rPr>
      </w:pPr>
      <w:r w:rsidRPr="00FE6DCF">
        <w:rPr>
          <w:rFonts w:ascii="Times New Roman" w:hAnsi="Times New Roman"/>
          <w:b/>
          <w:sz w:val="24"/>
          <w:szCs w:val="24"/>
        </w:rPr>
        <w:t>Druhý teritoriálny európsky odbor</w:t>
      </w:r>
    </w:p>
    <w:p w:rsidR="00FE6DCF" w:rsidRPr="00FE6DCF" w:rsidRDefault="00FE6DCF" w:rsidP="00FE6DCF">
      <w:pPr>
        <w:spacing w:before="120" w:after="120"/>
        <w:contextualSpacing/>
        <w:jc w:val="center"/>
        <w:rPr>
          <w:rFonts w:ascii="Times New Roman" w:hAnsi="Times New Roman"/>
          <w:b/>
          <w:sz w:val="24"/>
          <w:szCs w:val="24"/>
        </w:rPr>
      </w:pPr>
    </w:p>
    <w:p w:rsidR="00FE6DCF" w:rsidRPr="00FE6DCF" w:rsidRDefault="00FE6DCF" w:rsidP="00AC5956">
      <w:pPr>
        <w:contextualSpacing/>
        <w:jc w:val="both"/>
        <w:rPr>
          <w:rFonts w:ascii="Times New Roman" w:hAnsi="Times New Roman"/>
          <w:sz w:val="24"/>
          <w:szCs w:val="24"/>
        </w:rPr>
      </w:pPr>
      <w:r w:rsidRPr="00FE6DCF">
        <w:rPr>
          <w:rFonts w:ascii="Times New Roman" w:hAnsi="Times New Roman"/>
          <w:sz w:val="24"/>
          <w:szCs w:val="24"/>
        </w:rPr>
        <w:t>(1)  2TEO plní tieto činnosti:</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 xml:space="preserve">v rámci svojej pôsobnosti sleduje a vyhodnocuje vnútornú, hospodársku, zahraničnú </w:t>
      </w:r>
      <w:r w:rsidRPr="00AC5956">
        <w:rPr>
          <w:rFonts w:ascii="Times New Roman" w:hAnsi="Times New Roman"/>
          <w:sz w:val="24"/>
          <w:szCs w:val="24"/>
        </w:rPr>
        <w:br/>
        <w:t>a bezpečnostnú politiku a bilaterálnu spoluprácu SR so štátmi  v</w:t>
      </w:r>
      <w:r w:rsidR="00DA4070">
        <w:rPr>
          <w:rFonts w:ascii="Times New Roman" w:hAnsi="Times New Roman"/>
          <w:sz w:val="24"/>
          <w:szCs w:val="24"/>
        </w:rPr>
        <w:t xml:space="preserve"> </w:t>
      </w:r>
      <w:r w:rsidRPr="00AC5956">
        <w:rPr>
          <w:rFonts w:ascii="Times New Roman" w:hAnsi="Times New Roman"/>
          <w:sz w:val="24"/>
          <w:szCs w:val="24"/>
        </w:rPr>
        <w:t> jeho územnej pôsobnosti, vrátane zapojenia do euroatlantických štruktúr a  iných medzinárodných  politických  a ekonomických integračných zoskupení</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lastRenderedPageBreak/>
        <w:t>podieľa sa na vypracovaní stanovísk v oblasti vzťahov SR s krajinami v jeho územnej pôsobnosti vrátane postupu SR pri rokovaniach na multilaterálnych fórach</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pripravuje a zabezpečuje v spolupráci s príslušnými organizačnými útvarmi ministerstva a inými štátnymi orgánmi SR rokovania predstaviteľov SR s predstaviteľmi štátov v jeho územnej pôsobnosti</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spolupracuje  o zastupiteľskými úradmi cudzích štátov v SR a poskytuje im pomoc pri nadväzovaní vzťahov s orgánmi, úradmi a inštitúciami SR</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v rámci svojej pôsobnosti poskytuje súčinnosť na tvorbe zmluvno-právnej základne SR a na vyhodnocovaní jej plnenia</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 xml:space="preserve">v spolupráci a koordinácii s príslušnými ministerstvami a ostatnými ÚOŠS sleduje </w:t>
      </w:r>
      <w:r w:rsidRPr="00AC5956">
        <w:rPr>
          <w:rFonts w:ascii="Times New Roman" w:hAnsi="Times New Roman"/>
          <w:sz w:val="24"/>
          <w:szCs w:val="24"/>
        </w:rPr>
        <w:br/>
        <w:t>a podieľa sa na rozvoji bilaterálnych vzťahov v príslušných oblastiach</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spolupracuje s príslušnými organizačnými útvarmi pri poskytovaní zahraničnej pomoci a tvorbe rozvojovej spolupráce</w:t>
      </w:r>
      <w:r w:rsidR="003546FB">
        <w:rPr>
          <w:rFonts w:ascii="Times New Roman" w:hAnsi="Times New Roman"/>
          <w:sz w:val="24"/>
          <w:szCs w:val="24"/>
        </w:rPr>
        <w:t>,</w:t>
      </w:r>
    </w:p>
    <w:p w:rsidR="00FE6DCF" w:rsidRPr="00AC5956" w:rsidRDefault="00FE6DCF" w:rsidP="00BB3C63">
      <w:pPr>
        <w:numPr>
          <w:ilvl w:val="1"/>
          <w:numId w:val="21"/>
        </w:numPr>
        <w:contextualSpacing/>
        <w:jc w:val="both"/>
        <w:rPr>
          <w:rFonts w:ascii="Times New Roman" w:hAnsi="Times New Roman"/>
          <w:sz w:val="24"/>
          <w:szCs w:val="24"/>
        </w:rPr>
      </w:pPr>
      <w:r w:rsidRPr="00AC5956">
        <w:rPr>
          <w:rFonts w:ascii="Times New Roman" w:hAnsi="Times New Roman"/>
          <w:sz w:val="24"/>
          <w:szCs w:val="24"/>
        </w:rPr>
        <w:t xml:space="preserve">koordinuje realizáciu vyváženej susedskej politiky ako trvalej priority zahraničnej </w:t>
      </w:r>
      <w:r w:rsidR="00BB3C63" w:rsidRPr="00BB3C63">
        <w:rPr>
          <w:rFonts w:ascii="Times New Roman" w:hAnsi="Times New Roman"/>
          <w:sz w:val="24"/>
          <w:szCs w:val="24"/>
        </w:rPr>
        <w:t xml:space="preserve">a európskej </w:t>
      </w:r>
      <w:r w:rsidRPr="00AC5956">
        <w:rPr>
          <w:rFonts w:ascii="Times New Roman" w:hAnsi="Times New Roman"/>
          <w:sz w:val="24"/>
          <w:szCs w:val="24"/>
        </w:rPr>
        <w:t>politiky SR</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koordinuje a zabezpečuje agendu regionálnej vyšehradskej spolupráce, plní úlohu Národného vyšehradského koordinátora SR, zabezpečuje prierezovú agendu regionálnej spolupráce; priamo komunikuje s Medzinárodným vyšehradským fondom (MVF), vyhodnocuje projekty predkladané MVF, zabezpečuje schvaľovaciu procedúru poskytovaných grantov, v tomto úzko komunikuje s príslušnými  organizačnými útvarmi, vykonáva agendu Rady veľvyslancov, Konferencie ministrov zahraničných vecí V4, počas predsedníctva SR v MVF v súlade so Štatútom riadi činnosť výkonného riaditeľa MVF, spoluorganizuje stretnutia Expertov MVF, zasadnutia Rady veľvyslancov a Konferencie ministrov zahraničných vecí</w:t>
      </w:r>
      <w:r w:rsidR="003546FB">
        <w:rPr>
          <w:rFonts w:ascii="Times New Roman" w:hAnsi="Times New Roman"/>
          <w:sz w:val="24"/>
          <w:szCs w:val="24"/>
        </w:rPr>
        <w:t>,</w:t>
      </w:r>
    </w:p>
    <w:p w:rsidR="00FE6DCF" w:rsidRPr="00AC5956" w:rsidRDefault="00FE6DCF" w:rsidP="00BB3C63">
      <w:pPr>
        <w:numPr>
          <w:ilvl w:val="1"/>
          <w:numId w:val="21"/>
        </w:numPr>
        <w:contextualSpacing/>
        <w:jc w:val="both"/>
        <w:rPr>
          <w:rFonts w:ascii="Times New Roman" w:hAnsi="Times New Roman"/>
          <w:sz w:val="24"/>
          <w:szCs w:val="24"/>
        </w:rPr>
      </w:pPr>
      <w:r w:rsidRPr="00AC5956">
        <w:rPr>
          <w:rFonts w:ascii="Times New Roman" w:hAnsi="Times New Roman"/>
          <w:sz w:val="24"/>
          <w:szCs w:val="24"/>
        </w:rPr>
        <w:t xml:space="preserve">komplexne zabezpečuje účasť ministerstva na výkone zahraničnej </w:t>
      </w:r>
      <w:r w:rsidR="00BB3C63" w:rsidRPr="00BB3C63">
        <w:rPr>
          <w:rFonts w:ascii="Times New Roman" w:hAnsi="Times New Roman"/>
          <w:sz w:val="24"/>
          <w:szCs w:val="24"/>
        </w:rPr>
        <w:t xml:space="preserve">a európskej </w:t>
      </w:r>
      <w:r w:rsidRPr="00AC5956">
        <w:rPr>
          <w:rFonts w:ascii="Times New Roman" w:hAnsi="Times New Roman"/>
          <w:sz w:val="24"/>
          <w:szCs w:val="24"/>
        </w:rPr>
        <w:t>politiky v oblasti cezhraničnej spolupráce so susednými krajinami SR v rámci svojej  územnej  pôsobnosti, zastupuje ministerstvo na práci príslušných medzivládnych komisií pre cezhraničnú spoluprácu a práci národných výborov pre programy cezhraničnej spolupráce EÚ s týmito krajinami, monitoruje cezhraničnú spoluprácu slovenských regionálnych združení začlenených v</w:t>
      </w:r>
      <w:r w:rsidR="003546FB">
        <w:rPr>
          <w:rFonts w:ascii="Times New Roman" w:hAnsi="Times New Roman"/>
          <w:sz w:val="24"/>
          <w:szCs w:val="24"/>
        </w:rPr>
        <w:t> </w:t>
      </w:r>
      <w:r w:rsidRPr="00AC5956">
        <w:rPr>
          <w:rFonts w:ascii="Times New Roman" w:hAnsi="Times New Roman"/>
          <w:sz w:val="24"/>
          <w:szCs w:val="24"/>
        </w:rPr>
        <w:t>euroregiónoch</w:t>
      </w:r>
      <w:r w:rsidR="003546FB">
        <w:rPr>
          <w:rFonts w:ascii="Times New Roman" w:hAnsi="Times New Roman"/>
          <w:sz w:val="24"/>
          <w:szCs w:val="24"/>
        </w:rPr>
        <w:t>,</w:t>
      </w:r>
    </w:p>
    <w:p w:rsidR="00FE6DCF" w:rsidRPr="00AC5956" w:rsidRDefault="00FE6DCF" w:rsidP="00AC5956">
      <w:pPr>
        <w:numPr>
          <w:ilvl w:val="1"/>
          <w:numId w:val="21"/>
        </w:numPr>
        <w:contextualSpacing/>
        <w:jc w:val="both"/>
        <w:rPr>
          <w:rFonts w:ascii="Times New Roman" w:hAnsi="Times New Roman"/>
          <w:sz w:val="24"/>
          <w:szCs w:val="24"/>
        </w:rPr>
      </w:pPr>
      <w:r w:rsidRPr="00AC5956">
        <w:rPr>
          <w:rFonts w:ascii="Times New Roman" w:hAnsi="Times New Roman"/>
          <w:sz w:val="24"/>
          <w:szCs w:val="24"/>
        </w:rPr>
        <w:t xml:space="preserve">pripravuje podklady, inštrukcie a zúčastňuje sa rokovaní orgánov EÚ na pracovnej </w:t>
      </w:r>
      <w:r w:rsidRPr="00AC5956">
        <w:rPr>
          <w:rFonts w:ascii="Times New Roman" w:hAnsi="Times New Roman"/>
          <w:sz w:val="24"/>
          <w:szCs w:val="24"/>
        </w:rPr>
        <w:br/>
        <w:t>a</w:t>
      </w:r>
      <w:r w:rsidR="00AC5956" w:rsidRPr="00AC5956">
        <w:rPr>
          <w:rFonts w:ascii="Times New Roman" w:hAnsi="Times New Roman"/>
          <w:sz w:val="24"/>
          <w:szCs w:val="24"/>
        </w:rPr>
        <w:t xml:space="preserve"> najvyššej</w:t>
      </w:r>
      <w:r w:rsidRPr="00AC5956">
        <w:rPr>
          <w:rFonts w:ascii="Times New Roman" w:hAnsi="Times New Roman"/>
          <w:sz w:val="24"/>
          <w:szCs w:val="24"/>
        </w:rPr>
        <w:t xml:space="preserve"> úrovni, ak sa týkajú územnej pôsobnosti 2TEO</w:t>
      </w:r>
      <w:r w:rsidR="003546FB">
        <w:rPr>
          <w:rFonts w:ascii="Times New Roman" w:hAnsi="Times New Roman"/>
          <w:sz w:val="24"/>
          <w:szCs w:val="24"/>
        </w:rPr>
        <w:t>,</w:t>
      </w:r>
      <w:r w:rsidRPr="00AC5956">
        <w:rPr>
          <w:rFonts w:ascii="Times New Roman" w:hAnsi="Times New Roman"/>
          <w:sz w:val="24"/>
          <w:szCs w:val="24"/>
        </w:rPr>
        <w:t xml:space="preserve"> </w:t>
      </w:r>
    </w:p>
    <w:p w:rsidR="00FE6DCF" w:rsidRPr="00FE6DCF" w:rsidRDefault="00FE6DCF" w:rsidP="00BB3C63">
      <w:pPr>
        <w:numPr>
          <w:ilvl w:val="1"/>
          <w:numId w:val="21"/>
        </w:numPr>
        <w:contextualSpacing/>
        <w:jc w:val="both"/>
        <w:rPr>
          <w:rFonts w:ascii="Times New Roman" w:hAnsi="Times New Roman"/>
          <w:sz w:val="24"/>
          <w:szCs w:val="24"/>
        </w:rPr>
      </w:pPr>
      <w:r w:rsidRPr="00FE6DCF">
        <w:rPr>
          <w:rFonts w:ascii="Times New Roman" w:hAnsi="Times New Roman"/>
          <w:sz w:val="24"/>
          <w:szCs w:val="24"/>
        </w:rPr>
        <w:t xml:space="preserve">zúčastňuje sa na činnosti rezortnej koordinačnej skupiny pre </w:t>
      </w:r>
      <w:r w:rsidRPr="00AC5956">
        <w:rPr>
          <w:rFonts w:ascii="Times New Roman" w:hAnsi="Times New Roman"/>
          <w:sz w:val="24"/>
          <w:szCs w:val="24"/>
        </w:rPr>
        <w:t>S</w:t>
      </w:r>
      <w:r w:rsidR="00DA4070">
        <w:rPr>
          <w:rFonts w:ascii="Times New Roman" w:hAnsi="Times New Roman"/>
          <w:sz w:val="24"/>
          <w:szCs w:val="24"/>
        </w:rPr>
        <w:t>Z</w:t>
      </w:r>
      <w:r w:rsidRPr="00AC5956">
        <w:rPr>
          <w:rFonts w:ascii="Times New Roman" w:hAnsi="Times New Roman"/>
          <w:sz w:val="24"/>
          <w:szCs w:val="24"/>
        </w:rPr>
        <w:t>BP</w:t>
      </w:r>
      <w:r w:rsidR="00AC5956">
        <w:rPr>
          <w:rFonts w:ascii="Times New Roman" w:hAnsi="Times New Roman"/>
          <w:sz w:val="24"/>
          <w:szCs w:val="24"/>
        </w:rPr>
        <w:t xml:space="preserve"> EÚ</w:t>
      </w:r>
      <w:r w:rsidRPr="00FE6DCF">
        <w:rPr>
          <w:rFonts w:ascii="Times New Roman" w:hAnsi="Times New Roman"/>
          <w:sz w:val="24"/>
          <w:szCs w:val="24"/>
        </w:rPr>
        <w:t xml:space="preserve"> a vonkajšie vzťahy EÚ</w:t>
      </w:r>
      <w:r w:rsidR="003546FB">
        <w:rPr>
          <w:rFonts w:ascii="Times New Roman" w:hAnsi="Times New Roman"/>
          <w:sz w:val="24"/>
          <w:szCs w:val="24"/>
        </w:rPr>
        <w:t>,</w:t>
      </w:r>
    </w:p>
    <w:p w:rsidR="00FE6DCF" w:rsidRPr="00AC5956" w:rsidRDefault="00FE6DCF" w:rsidP="00BB3C63">
      <w:pPr>
        <w:numPr>
          <w:ilvl w:val="1"/>
          <w:numId w:val="21"/>
        </w:numPr>
        <w:contextualSpacing/>
        <w:jc w:val="both"/>
        <w:rPr>
          <w:rFonts w:ascii="Times New Roman" w:hAnsi="Times New Roman"/>
          <w:sz w:val="24"/>
          <w:szCs w:val="24"/>
        </w:rPr>
      </w:pPr>
      <w:r w:rsidRPr="00AC5956">
        <w:rPr>
          <w:rFonts w:ascii="Times New Roman" w:hAnsi="Times New Roman"/>
          <w:sz w:val="24"/>
          <w:szCs w:val="24"/>
        </w:rPr>
        <w:t>tvorí a v spolupráci s ostatnými organizačnými útvarmi sa podieľa na tvorbe pozičných dokumentov a stanovísk SR k</w:t>
      </w:r>
      <w:r w:rsidR="00BA2BA3">
        <w:rPr>
          <w:rFonts w:ascii="Times New Roman" w:hAnsi="Times New Roman"/>
          <w:sz w:val="24"/>
          <w:szCs w:val="24"/>
        </w:rPr>
        <w:t> </w:t>
      </w:r>
      <w:r w:rsidRPr="00AC5956">
        <w:rPr>
          <w:rFonts w:ascii="Times New Roman" w:hAnsi="Times New Roman"/>
          <w:sz w:val="24"/>
          <w:szCs w:val="24"/>
        </w:rPr>
        <w:t>zasadnutiam</w:t>
      </w:r>
      <w:r w:rsidR="00BA2BA3">
        <w:rPr>
          <w:rFonts w:ascii="Times New Roman" w:hAnsi="Times New Roman"/>
          <w:sz w:val="24"/>
          <w:szCs w:val="24"/>
        </w:rPr>
        <w:t xml:space="preserve"> </w:t>
      </w:r>
      <w:r w:rsidRPr="00AC5956">
        <w:rPr>
          <w:rFonts w:ascii="Times New Roman" w:hAnsi="Times New Roman"/>
          <w:sz w:val="24"/>
          <w:szCs w:val="24"/>
        </w:rPr>
        <w:t>GAC, FAC, k otázkam S</w:t>
      </w:r>
      <w:r w:rsidR="00DA4070">
        <w:rPr>
          <w:rFonts w:ascii="Times New Roman" w:hAnsi="Times New Roman"/>
          <w:sz w:val="24"/>
          <w:szCs w:val="24"/>
        </w:rPr>
        <w:t>Z</w:t>
      </w:r>
      <w:r w:rsidRPr="00AC5956">
        <w:rPr>
          <w:rFonts w:ascii="Times New Roman" w:hAnsi="Times New Roman"/>
          <w:sz w:val="24"/>
          <w:szCs w:val="24"/>
        </w:rPr>
        <w:t>BP</w:t>
      </w:r>
      <w:r w:rsidR="00AC5956" w:rsidRPr="00AC5956">
        <w:rPr>
          <w:rFonts w:ascii="Times New Roman" w:hAnsi="Times New Roman"/>
          <w:sz w:val="24"/>
          <w:szCs w:val="24"/>
        </w:rPr>
        <w:t xml:space="preserve"> EÚ</w:t>
      </w:r>
      <w:r w:rsidRPr="00AC5956">
        <w:rPr>
          <w:rFonts w:ascii="Times New Roman" w:hAnsi="Times New Roman"/>
          <w:sz w:val="24"/>
          <w:szCs w:val="24"/>
        </w:rPr>
        <w:t xml:space="preserve"> ak sa týkajú územnej pôsobnosti 2TEO</w:t>
      </w:r>
      <w:r w:rsidR="003546FB">
        <w:rPr>
          <w:rFonts w:ascii="Times New Roman" w:hAnsi="Times New Roman"/>
          <w:sz w:val="24"/>
          <w:szCs w:val="24"/>
        </w:rPr>
        <w:t>,</w:t>
      </w:r>
    </w:p>
    <w:p w:rsidR="00FE6DCF" w:rsidRPr="00FE6DCF" w:rsidRDefault="00FE6DCF" w:rsidP="00BB3C63">
      <w:pPr>
        <w:numPr>
          <w:ilvl w:val="1"/>
          <w:numId w:val="21"/>
        </w:numPr>
        <w:contextualSpacing/>
        <w:jc w:val="both"/>
        <w:rPr>
          <w:rFonts w:ascii="Times New Roman" w:hAnsi="Times New Roman"/>
          <w:sz w:val="24"/>
          <w:szCs w:val="24"/>
        </w:rPr>
      </w:pPr>
      <w:r w:rsidRPr="00FE6DCF">
        <w:rPr>
          <w:rFonts w:ascii="Times New Roman" w:hAnsi="Times New Roman"/>
          <w:sz w:val="24"/>
          <w:szCs w:val="24"/>
        </w:rPr>
        <w:t>spolupodieľa sa na tvorbe a realizácii politiky SR v oblasti rozširovania EÚ.</w:t>
      </w:r>
    </w:p>
    <w:p w:rsidR="00FE6DCF" w:rsidRPr="00FE6DCF" w:rsidRDefault="00FE6DCF" w:rsidP="00FE6DCF">
      <w:pPr>
        <w:spacing w:before="120" w:after="120"/>
        <w:contextualSpacing/>
        <w:jc w:val="both"/>
        <w:rPr>
          <w:rFonts w:ascii="Times New Roman" w:hAnsi="Times New Roman"/>
          <w:sz w:val="24"/>
          <w:szCs w:val="24"/>
        </w:rPr>
      </w:pPr>
    </w:p>
    <w:p w:rsidR="00FE6DCF" w:rsidRPr="00FE6DCF" w:rsidRDefault="00FE6DCF" w:rsidP="00FE6DCF">
      <w:pPr>
        <w:spacing w:before="120" w:after="120"/>
        <w:contextualSpacing/>
        <w:jc w:val="both"/>
        <w:rPr>
          <w:rFonts w:ascii="Times New Roman" w:hAnsi="Times New Roman"/>
          <w:sz w:val="24"/>
          <w:szCs w:val="24"/>
        </w:rPr>
      </w:pPr>
      <w:r w:rsidRPr="00FE6DCF">
        <w:rPr>
          <w:rFonts w:ascii="Times New Roman" w:hAnsi="Times New Roman"/>
          <w:sz w:val="24"/>
          <w:szCs w:val="24"/>
        </w:rPr>
        <w:t>(2) V oblasti agendy štátov V4 najmä:</w:t>
      </w:r>
    </w:p>
    <w:p w:rsidR="00FE6DCF" w:rsidRPr="00AC5956" w:rsidRDefault="00820752" w:rsidP="00192714">
      <w:pPr>
        <w:spacing w:before="120" w:after="120"/>
        <w:ind w:left="709" w:hanging="283"/>
        <w:contextualSpacing/>
        <w:jc w:val="both"/>
        <w:rPr>
          <w:rFonts w:ascii="Times New Roman" w:hAnsi="Times New Roman"/>
          <w:sz w:val="24"/>
          <w:szCs w:val="24"/>
        </w:rPr>
      </w:pPr>
      <w:r>
        <w:rPr>
          <w:rFonts w:ascii="Times New Roman" w:hAnsi="Times New Roman"/>
          <w:sz w:val="24"/>
          <w:szCs w:val="24"/>
        </w:rPr>
        <w:t xml:space="preserve">a) </w:t>
      </w:r>
      <w:r w:rsidR="00FE6DCF" w:rsidRPr="00AC5956">
        <w:rPr>
          <w:rFonts w:ascii="Times New Roman" w:hAnsi="Times New Roman"/>
          <w:sz w:val="24"/>
          <w:szCs w:val="24"/>
        </w:rPr>
        <w:t>komplexne zabezpečuje agendu bilaterálnych vzťahov, cezhraničnej spolupráce a medzirezortnej koordinácie s Českou republikou, Maďarskom a Poľskou republikou</w:t>
      </w:r>
      <w:r w:rsidR="003546FB">
        <w:rPr>
          <w:rFonts w:ascii="Times New Roman" w:hAnsi="Times New Roman"/>
          <w:sz w:val="24"/>
          <w:szCs w:val="24"/>
        </w:rPr>
        <w:t>,</w:t>
      </w:r>
    </w:p>
    <w:p w:rsidR="00FE6DCF" w:rsidRPr="00AC5956" w:rsidRDefault="00820752" w:rsidP="00192714">
      <w:pPr>
        <w:spacing w:before="120" w:after="120"/>
        <w:ind w:left="709" w:hanging="283"/>
        <w:contextualSpacing/>
        <w:jc w:val="both"/>
        <w:rPr>
          <w:rFonts w:ascii="Times New Roman" w:hAnsi="Times New Roman"/>
          <w:sz w:val="24"/>
          <w:szCs w:val="24"/>
        </w:rPr>
      </w:pPr>
      <w:r>
        <w:rPr>
          <w:rFonts w:ascii="Times New Roman" w:hAnsi="Times New Roman"/>
          <w:sz w:val="24"/>
          <w:szCs w:val="24"/>
        </w:rPr>
        <w:t xml:space="preserve">b) </w:t>
      </w:r>
      <w:r w:rsidR="00FE6DCF" w:rsidRPr="00AC5956">
        <w:rPr>
          <w:rFonts w:ascii="Times New Roman" w:hAnsi="Times New Roman"/>
          <w:sz w:val="24"/>
          <w:szCs w:val="24"/>
        </w:rPr>
        <w:t>zabezpečuje celý mechanizmus schvaľovania a koordinácie činnosti 12 medzivládnych zmiešaných komisií medzi SR a</w:t>
      </w:r>
      <w:r w:rsidR="00BB3C63">
        <w:rPr>
          <w:rFonts w:ascii="Times New Roman" w:hAnsi="Times New Roman"/>
          <w:sz w:val="24"/>
          <w:szCs w:val="24"/>
        </w:rPr>
        <w:t xml:space="preserve"> </w:t>
      </w:r>
      <w:r w:rsidR="00FE6DCF" w:rsidRPr="00AC5956">
        <w:rPr>
          <w:rFonts w:ascii="Times New Roman" w:hAnsi="Times New Roman"/>
          <w:sz w:val="24"/>
          <w:szCs w:val="24"/>
        </w:rPr>
        <w:t> Maďarskom vytvorených na implementáciu základnej zmluvy</w:t>
      </w:r>
      <w:r w:rsidR="003546FB">
        <w:rPr>
          <w:rFonts w:ascii="Times New Roman" w:hAnsi="Times New Roman"/>
          <w:sz w:val="24"/>
          <w:szCs w:val="24"/>
        </w:rPr>
        <w:t>,</w:t>
      </w:r>
    </w:p>
    <w:p w:rsidR="00FE6DCF" w:rsidRPr="00AC5956" w:rsidRDefault="00820752" w:rsidP="00192714">
      <w:pPr>
        <w:spacing w:before="120" w:after="120"/>
        <w:ind w:left="709" w:hanging="283"/>
        <w:contextualSpacing/>
        <w:jc w:val="both"/>
        <w:rPr>
          <w:rFonts w:ascii="Times New Roman" w:hAnsi="Times New Roman"/>
          <w:sz w:val="24"/>
          <w:szCs w:val="24"/>
        </w:rPr>
      </w:pPr>
      <w:r>
        <w:rPr>
          <w:rFonts w:ascii="Times New Roman" w:hAnsi="Times New Roman"/>
          <w:sz w:val="24"/>
          <w:szCs w:val="24"/>
        </w:rPr>
        <w:t xml:space="preserve">c)  </w:t>
      </w:r>
      <w:r w:rsidR="00FE6DCF" w:rsidRPr="00AC5956">
        <w:rPr>
          <w:rFonts w:ascii="Times New Roman" w:hAnsi="Times New Roman"/>
          <w:sz w:val="24"/>
          <w:szCs w:val="24"/>
        </w:rPr>
        <w:t>podieľa sa na príprave a realizácii činnosti zmiešanej slovensko-maďarskej komisie pre európsku a euroatlantickú integráciu, resp. pre iné zahraničnopolitické otázky</w:t>
      </w:r>
      <w:r w:rsidR="003546FB">
        <w:rPr>
          <w:rFonts w:ascii="Times New Roman" w:hAnsi="Times New Roman"/>
          <w:sz w:val="24"/>
          <w:szCs w:val="24"/>
        </w:rPr>
        <w:t>,</w:t>
      </w:r>
    </w:p>
    <w:p w:rsidR="00FE6DCF" w:rsidRPr="00AC5956" w:rsidRDefault="00FE6DCF" w:rsidP="00192714">
      <w:pPr>
        <w:numPr>
          <w:ilvl w:val="1"/>
          <w:numId w:val="21"/>
        </w:numPr>
        <w:spacing w:before="120" w:after="120"/>
        <w:ind w:left="709" w:hanging="283"/>
        <w:contextualSpacing/>
        <w:jc w:val="both"/>
        <w:rPr>
          <w:rFonts w:ascii="Times New Roman" w:hAnsi="Times New Roman"/>
          <w:sz w:val="24"/>
          <w:szCs w:val="24"/>
        </w:rPr>
      </w:pPr>
      <w:r w:rsidRPr="00AC5956">
        <w:rPr>
          <w:rFonts w:ascii="Times New Roman" w:hAnsi="Times New Roman"/>
          <w:sz w:val="24"/>
          <w:szCs w:val="24"/>
        </w:rPr>
        <w:t>zastupuje ministerstvo v činnosti dvojstranných komisií pre cezhraničnú spoluprácu a iných medzirezortných orgánov vlády</w:t>
      </w:r>
      <w:r w:rsidR="003546FB">
        <w:rPr>
          <w:rFonts w:ascii="Times New Roman" w:hAnsi="Times New Roman"/>
          <w:sz w:val="24"/>
          <w:szCs w:val="24"/>
        </w:rPr>
        <w:t>,</w:t>
      </w:r>
    </w:p>
    <w:p w:rsidR="00FE6DCF" w:rsidRPr="00AC5956" w:rsidRDefault="00820752" w:rsidP="00192714">
      <w:pPr>
        <w:numPr>
          <w:ilvl w:val="1"/>
          <w:numId w:val="21"/>
        </w:numPr>
        <w:spacing w:before="120" w:after="120"/>
        <w:ind w:left="709" w:hanging="283"/>
        <w:contextualSpacing/>
        <w:jc w:val="both"/>
        <w:rPr>
          <w:rFonts w:ascii="Times New Roman" w:hAnsi="Times New Roman"/>
          <w:sz w:val="24"/>
          <w:szCs w:val="24"/>
        </w:rPr>
      </w:pPr>
      <w:r>
        <w:rPr>
          <w:rFonts w:ascii="Times New Roman" w:hAnsi="Times New Roman"/>
          <w:sz w:val="24"/>
          <w:szCs w:val="24"/>
        </w:rPr>
        <w:lastRenderedPageBreak/>
        <w:t xml:space="preserve">d) </w:t>
      </w:r>
      <w:r w:rsidR="00FE6DCF" w:rsidRPr="00AC5956">
        <w:rPr>
          <w:rFonts w:ascii="Times New Roman" w:hAnsi="Times New Roman"/>
          <w:sz w:val="24"/>
          <w:szCs w:val="24"/>
        </w:rPr>
        <w:t>zabezpečuje agendu V4 spolupráce, MVF a  koordináciu rozvoja regionálnej kooperácie SR v rámci V4</w:t>
      </w:r>
      <w:r w:rsidR="003546FB">
        <w:rPr>
          <w:rFonts w:ascii="Times New Roman" w:hAnsi="Times New Roman"/>
          <w:sz w:val="24"/>
          <w:szCs w:val="24"/>
        </w:rPr>
        <w:t>,</w:t>
      </w:r>
    </w:p>
    <w:p w:rsidR="00FE6DCF" w:rsidRPr="00FE6DCF" w:rsidRDefault="00820752" w:rsidP="00192714">
      <w:pPr>
        <w:numPr>
          <w:ilvl w:val="1"/>
          <w:numId w:val="21"/>
        </w:numPr>
        <w:spacing w:before="120" w:after="120"/>
        <w:ind w:left="709" w:hanging="283"/>
        <w:contextualSpacing/>
        <w:jc w:val="both"/>
        <w:rPr>
          <w:rFonts w:ascii="Times New Roman" w:hAnsi="Times New Roman"/>
          <w:sz w:val="24"/>
          <w:szCs w:val="24"/>
        </w:rPr>
      </w:pPr>
      <w:r>
        <w:rPr>
          <w:rFonts w:ascii="Times New Roman" w:hAnsi="Times New Roman"/>
          <w:sz w:val="24"/>
          <w:szCs w:val="24"/>
        </w:rPr>
        <w:t xml:space="preserve"> e) </w:t>
      </w:r>
      <w:r w:rsidR="00FE6DCF" w:rsidRPr="00FE6DCF">
        <w:rPr>
          <w:rFonts w:ascii="Times New Roman" w:hAnsi="Times New Roman"/>
          <w:sz w:val="24"/>
          <w:szCs w:val="24"/>
        </w:rPr>
        <w:t>vedúci  ODV4 na základe poverenia  ministra plní funkciu národného vyšehradského koordinátora. V čase predsedníctva SR vo V4 plní ODV4 funkciu sekretariátu</w:t>
      </w:r>
      <w:r>
        <w:rPr>
          <w:rFonts w:ascii="Times New Roman" w:hAnsi="Times New Roman"/>
          <w:sz w:val="24"/>
          <w:szCs w:val="24"/>
        </w:rPr>
        <w:t xml:space="preserve"> pre koordináciu</w:t>
      </w:r>
      <w:r w:rsidR="00FE6DCF" w:rsidRPr="00FE6DCF">
        <w:rPr>
          <w:rFonts w:ascii="Times New Roman" w:hAnsi="Times New Roman"/>
          <w:sz w:val="24"/>
          <w:szCs w:val="24"/>
        </w:rPr>
        <w:t xml:space="preserve"> predsedníctva V4.</w:t>
      </w:r>
    </w:p>
    <w:p w:rsidR="00FE6DCF" w:rsidRPr="00AC5956" w:rsidRDefault="00FE6DCF" w:rsidP="00AC5956">
      <w:pPr>
        <w:pStyle w:val="ListParagraph"/>
        <w:numPr>
          <w:ilvl w:val="0"/>
          <w:numId w:val="21"/>
        </w:numPr>
        <w:spacing w:before="120" w:after="120"/>
        <w:contextualSpacing/>
        <w:jc w:val="both"/>
        <w:rPr>
          <w:rFonts w:ascii="Times New Roman" w:hAnsi="Times New Roman"/>
          <w:sz w:val="24"/>
          <w:szCs w:val="24"/>
          <w:lang w:eastAsia="sk-SK"/>
        </w:rPr>
      </w:pPr>
      <w:r w:rsidRPr="00AC5956">
        <w:rPr>
          <w:rFonts w:ascii="Times New Roman" w:hAnsi="Times New Roman"/>
          <w:sz w:val="24"/>
          <w:szCs w:val="24"/>
          <w:lang w:eastAsia="sk-SK"/>
        </w:rPr>
        <w:t>Riaditeľ 2 TEO v súlade s pokynmi generálneho riaditeľa SEZA, riadi vedúcich zastupiteľských úradov a generálnych konzulov, ktorí  pôsobia v krajinách uvedených v čl. 6</w:t>
      </w:r>
      <w:r w:rsidR="000E27DC">
        <w:rPr>
          <w:rFonts w:ascii="Times New Roman" w:hAnsi="Times New Roman"/>
          <w:sz w:val="24"/>
          <w:szCs w:val="24"/>
          <w:lang w:eastAsia="sk-SK"/>
        </w:rPr>
        <w:t>1</w:t>
      </w:r>
      <w:r w:rsidRPr="00AC5956">
        <w:rPr>
          <w:rFonts w:ascii="Times New Roman" w:hAnsi="Times New Roman"/>
          <w:sz w:val="24"/>
          <w:szCs w:val="24"/>
          <w:lang w:eastAsia="sk-SK"/>
        </w:rPr>
        <w:t>.</w:t>
      </w:r>
    </w:p>
    <w:p w:rsidR="00FE6DCF" w:rsidRPr="00D92C49" w:rsidRDefault="00FE6DCF" w:rsidP="00FE6DCF">
      <w:pPr>
        <w:numPr>
          <w:ilvl w:val="0"/>
          <w:numId w:val="21"/>
        </w:numPr>
        <w:spacing w:before="120" w:after="120"/>
        <w:jc w:val="both"/>
        <w:rPr>
          <w:rFonts w:ascii="Times New Roman" w:hAnsi="Times New Roman"/>
          <w:sz w:val="24"/>
          <w:szCs w:val="24"/>
          <w:lang w:eastAsia="sk-SK"/>
        </w:rPr>
      </w:pPr>
      <w:r w:rsidRPr="00D92C49">
        <w:rPr>
          <w:rFonts w:ascii="Times New Roman" w:hAnsi="Times New Roman"/>
          <w:color w:val="FF0000"/>
          <w:sz w:val="24"/>
          <w:szCs w:val="24"/>
          <w:lang w:eastAsia="sk-SK"/>
        </w:rPr>
        <w:t xml:space="preserve"> </w:t>
      </w:r>
      <w:r w:rsidRPr="00D92C49">
        <w:rPr>
          <w:rFonts w:ascii="Times New Roman" w:hAnsi="Times New Roman"/>
          <w:sz w:val="24"/>
          <w:szCs w:val="24"/>
          <w:lang w:eastAsia="sk-SK"/>
        </w:rPr>
        <w:t>Územná pôsobnosť 2TEO je vymedzená v čl. 6</w:t>
      </w:r>
      <w:r w:rsidR="00B53FB1">
        <w:rPr>
          <w:rFonts w:ascii="Times New Roman" w:hAnsi="Times New Roman"/>
          <w:sz w:val="24"/>
          <w:szCs w:val="24"/>
          <w:lang w:eastAsia="sk-SK"/>
        </w:rPr>
        <w:t>1</w:t>
      </w:r>
      <w:r w:rsidRPr="00D92C49">
        <w:rPr>
          <w:rFonts w:ascii="Times New Roman" w:hAnsi="Times New Roman"/>
          <w:sz w:val="24"/>
          <w:szCs w:val="24"/>
          <w:lang w:eastAsia="sk-SK"/>
        </w:rPr>
        <w:t xml:space="preserve">. </w:t>
      </w:r>
    </w:p>
    <w:p w:rsidR="0075394C" w:rsidRDefault="00FE6DCF" w:rsidP="0075394C">
      <w:pPr>
        <w:spacing w:before="120" w:after="120"/>
        <w:contextualSpacing/>
        <w:jc w:val="both"/>
        <w:rPr>
          <w:rFonts w:ascii="Times New Roman" w:hAnsi="Times New Roman"/>
          <w:sz w:val="24"/>
          <w:szCs w:val="24"/>
        </w:rPr>
      </w:pPr>
      <w:r w:rsidRPr="00FE6DCF">
        <w:rPr>
          <w:rFonts w:ascii="Times New Roman" w:hAnsi="Times New Roman"/>
          <w:sz w:val="24"/>
          <w:szCs w:val="24"/>
        </w:rPr>
        <w:t xml:space="preserve"> </w:t>
      </w:r>
    </w:p>
    <w:p w:rsidR="00FE6DCF" w:rsidRPr="00FE6DCF" w:rsidRDefault="00FE6DCF" w:rsidP="0075394C">
      <w:pPr>
        <w:spacing w:before="120" w:after="120"/>
        <w:contextualSpacing/>
        <w:jc w:val="center"/>
        <w:rPr>
          <w:rFonts w:ascii="Times New Roman" w:hAnsi="Times New Roman"/>
          <w:b/>
          <w:sz w:val="24"/>
          <w:szCs w:val="24"/>
          <w:lang w:eastAsia="sk-SK"/>
        </w:rPr>
      </w:pPr>
      <w:r w:rsidRPr="00FE6DCF">
        <w:rPr>
          <w:rFonts w:ascii="Times New Roman" w:hAnsi="Times New Roman"/>
          <w:b/>
          <w:sz w:val="24"/>
          <w:szCs w:val="24"/>
          <w:lang w:eastAsia="sk-SK"/>
        </w:rPr>
        <w:t>Čl. 2</w:t>
      </w:r>
      <w:r w:rsidR="0033147A">
        <w:rPr>
          <w:rFonts w:ascii="Times New Roman" w:hAnsi="Times New Roman"/>
          <w:b/>
          <w:sz w:val="24"/>
          <w:szCs w:val="24"/>
          <w:lang w:eastAsia="sk-SK"/>
        </w:rPr>
        <w:t>7</w:t>
      </w:r>
    </w:p>
    <w:p w:rsidR="00BB3C63" w:rsidRDefault="00FE6DCF" w:rsidP="00FE6DCF">
      <w:pPr>
        <w:spacing w:before="120" w:after="120"/>
        <w:contextualSpacing/>
        <w:jc w:val="center"/>
        <w:rPr>
          <w:rFonts w:ascii="Times New Roman" w:hAnsi="Times New Roman"/>
          <w:b/>
          <w:sz w:val="24"/>
          <w:szCs w:val="24"/>
          <w:lang w:eastAsia="sk-SK"/>
        </w:rPr>
      </w:pPr>
      <w:r w:rsidRPr="00FE6DCF">
        <w:rPr>
          <w:rFonts w:ascii="Times New Roman" w:hAnsi="Times New Roman"/>
          <w:b/>
          <w:sz w:val="24"/>
          <w:szCs w:val="24"/>
          <w:lang w:eastAsia="sk-SK"/>
        </w:rPr>
        <w:t xml:space="preserve">Odbor európskych politík </w:t>
      </w:r>
      <w:r w:rsidR="00413273">
        <w:rPr>
          <w:rFonts w:ascii="Times New Roman" w:hAnsi="Times New Roman"/>
          <w:b/>
          <w:sz w:val="24"/>
          <w:szCs w:val="24"/>
          <w:lang w:eastAsia="sk-SK"/>
        </w:rPr>
        <w:t>2</w:t>
      </w:r>
    </w:p>
    <w:p w:rsidR="007A2A1A" w:rsidRDefault="007A2A1A" w:rsidP="00FE6DCF">
      <w:pPr>
        <w:spacing w:before="120" w:after="120"/>
        <w:contextualSpacing/>
        <w:jc w:val="center"/>
        <w:rPr>
          <w:rFonts w:ascii="Times New Roman" w:hAnsi="Times New Roman"/>
          <w:b/>
          <w:sz w:val="24"/>
          <w:szCs w:val="24"/>
          <w:lang w:eastAsia="sk-SK"/>
        </w:rPr>
      </w:pPr>
    </w:p>
    <w:p w:rsidR="007A2A1A" w:rsidRPr="003A2C8B" w:rsidRDefault="007A2A1A" w:rsidP="007A2A1A">
      <w:pPr>
        <w:spacing w:before="120" w:after="120"/>
        <w:ind w:left="360"/>
        <w:contextualSpacing/>
        <w:jc w:val="both"/>
        <w:rPr>
          <w:rFonts w:ascii="Times New Roman" w:hAnsi="Times New Roman"/>
          <w:sz w:val="24"/>
          <w:szCs w:val="24"/>
        </w:rPr>
      </w:pPr>
      <w:r w:rsidRPr="003A2C8B">
        <w:rPr>
          <w:rFonts w:ascii="Times New Roman" w:hAnsi="Times New Roman"/>
          <w:sz w:val="24"/>
          <w:szCs w:val="24"/>
        </w:rPr>
        <w:t>EUPO2 v rámci svojej pôsobnosti sleduje a vyhodnocuje vnútornú, hospodársku, zahraničnú, európsku</w:t>
      </w:r>
      <w:r w:rsidR="00961709" w:rsidRPr="003A2C8B">
        <w:rPr>
          <w:rFonts w:ascii="Times New Roman" w:hAnsi="Times New Roman"/>
          <w:sz w:val="24"/>
          <w:szCs w:val="24"/>
        </w:rPr>
        <w:t xml:space="preserve"> </w:t>
      </w:r>
      <w:r w:rsidRPr="003A2C8B">
        <w:rPr>
          <w:rFonts w:ascii="Times New Roman" w:hAnsi="Times New Roman"/>
          <w:sz w:val="24"/>
          <w:szCs w:val="24"/>
        </w:rPr>
        <w:t>a bezpečnostnú politiku a bilaterálnu spoluprácu SR so štátmi v jeho územnej pôsobnosti, vrátane zapojenia do európskych, transatlantických a iných medzinárodných politických a ekonomických integračných zoskupení;</w:t>
      </w:r>
    </w:p>
    <w:p w:rsidR="007A2A1A" w:rsidRPr="003A2C8B" w:rsidRDefault="007A2A1A" w:rsidP="007A2A1A">
      <w:pPr>
        <w:spacing w:before="120" w:after="120"/>
        <w:contextualSpacing/>
        <w:jc w:val="both"/>
        <w:rPr>
          <w:rFonts w:ascii="Times New Roman" w:hAnsi="Times New Roman"/>
          <w:b/>
          <w:sz w:val="24"/>
          <w:szCs w:val="24"/>
          <w:lang w:eastAsia="sk-SK"/>
        </w:rPr>
      </w:pPr>
    </w:p>
    <w:p w:rsidR="004243FB" w:rsidRPr="003A2C8B" w:rsidRDefault="004243FB" w:rsidP="004243FB">
      <w:pPr>
        <w:numPr>
          <w:ilvl w:val="0"/>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EUPO</w:t>
      </w:r>
      <w:r w:rsidR="00C91721" w:rsidRPr="003A2C8B">
        <w:rPr>
          <w:rFonts w:ascii="Times New Roman" w:hAnsi="Times New Roman"/>
          <w:sz w:val="24"/>
          <w:szCs w:val="24"/>
          <w:lang w:eastAsia="sk-SK"/>
        </w:rPr>
        <w:t>2</w:t>
      </w:r>
      <w:r w:rsidRPr="003A2C8B">
        <w:rPr>
          <w:rFonts w:ascii="Times New Roman" w:hAnsi="Times New Roman"/>
          <w:sz w:val="24"/>
          <w:szCs w:val="24"/>
          <w:lang w:eastAsia="sk-SK"/>
        </w:rPr>
        <w:t xml:space="preserve">  plní</w:t>
      </w:r>
      <w:r w:rsidR="00C91721" w:rsidRPr="003A2C8B">
        <w:rPr>
          <w:rFonts w:ascii="Times New Roman" w:hAnsi="Times New Roman"/>
          <w:sz w:val="24"/>
          <w:szCs w:val="24"/>
          <w:lang w:eastAsia="sk-SK"/>
        </w:rPr>
        <w:t xml:space="preserve"> v oblasti európskych politík</w:t>
      </w:r>
      <w:r w:rsidRPr="003A2C8B">
        <w:rPr>
          <w:rFonts w:ascii="Times New Roman" w:hAnsi="Times New Roman"/>
          <w:sz w:val="24"/>
          <w:szCs w:val="24"/>
          <w:lang w:eastAsia="sk-SK"/>
        </w:rPr>
        <w:t xml:space="preserve"> tieto činnosti:</w:t>
      </w:r>
    </w:p>
    <w:p w:rsidR="004243FB" w:rsidRPr="004243F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4243FB">
        <w:rPr>
          <w:rFonts w:ascii="Times New Roman" w:hAnsi="Times New Roman"/>
          <w:sz w:val="24"/>
          <w:szCs w:val="24"/>
          <w:lang w:eastAsia="sk-SK"/>
        </w:rPr>
        <w:t>zodpovedá za koordináciu, vecné, organizačné a administratívne zabezpečenie činnosti KEÚ, prostredníctvom ktorej je komunikovaná politika SR vo vzťahu k EÚ (COREPER II)</w:t>
      </w:r>
      <w:r w:rsidR="003546FB">
        <w:rPr>
          <w:rFonts w:ascii="Times New Roman" w:hAnsi="Times New Roman"/>
          <w:sz w:val="24"/>
          <w:szCs w:val="24"/>
          <w:lang w:eastAsia="sk-SK"/>
        </w:rPr>
        <w:t>,</w:t>
      </w:r>
    </w:p>
    <w:p w:rsidR="004243FB" w:rsidRPr="004243F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4243FB">
        <w:rPr>
          <w:rFonts w:ascii="Times New Roman" w:hAnsi="Times New Roman"/>
          <w:sz w:val="24"/>
          <w:szCs w:val="24"/>
          <w:lang w:eastAsia="sk-SK"/>
        </w:rPr>
        <w:t xml:space="preserve">v spolupráci s Rezortnými koordinačnými skupinami (RKS) všetkých ministerstiev </w:t>
      </w:r>
      <w:r w:rsidRPr="004243FB">
        <w:rPr>
          <w:rFonts w:ascii="Times New Roman" w:hAnsi="Times New Roman"/>
          <w:sz w:val="24"/>
          <w:szCs w:val="24"/>
          <w:lang w:eastAsia="sk-SK"/>
        </w:rPr>
        <w:br/>
        <w:t>a ostatných ÚOŠS, vrátane RKS ministerstva, koordinuje prípravu a odsúhlasenie inštrukcií na rokovania COREPER II a zodpovedá za ich odoslanie SZ SR pri EÚ v</w:t>
      </w:r>
      <w:r w:rsidR="003546FB">
        <w:rPr>
          <w:rFonts w:ascii="Times New Roman" w:hAnsi="Times New Roman"/>
          <w:sz w:val="24"/>
          <w:szCs w:val="24"/>
          <w:lang w:eastAsia="sk-SK"/>
        </w:rPr>
        <w:t> </w:t>
      </w:r>
      <w:r w:rsidRPr="004243FB">
        <w:rPr>
          <w:rFonts w:ascii="Times New Roman" w:hAnsi="Times New Roman"/>
          <w:sz w:val="24"/>
          <w:szCs w:val="24"/>
          <w:lang w:eastAsia="sk-SK"/>
        </w:rPr>
        <w:t>Bruseli</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spolupracuje s ostatnými ÚOŠS v otázkach týkajúcich sa záležitostí EÚ s dôrazom na pozície SR zasielané do Výboru stálych predstaviteľov </w:t>
      </w:r>
      <w:r w:rsidR="00413273" w:rsidRPr="003A2C8B">
        <w:rPr>
          <w:rFonts w:ascii="Times New Roman" w:hAnsi="Times New Roman"/>
          <w:sz w:val="24"/>
          <w:szCs w:val="24"/>
          <w:lang w:eastAsia="sk-SK"/>
        </w:rPr>
        <w:t>2</w:t>
      </w:r>
      <w:r w:rsidRPr="003A2C8B">
        <w:rPr>
          <w:rFonts w:ascii="Times New Roman" w:hAnsi="Times New Roman"/>
          <w:sz w:val="24"/>
          <w:szCs w:val="24"/>
          <w:lang w:eastAsia="sk-SK"/>
        </w:rPr>
        <w:t xml:space="preserve"> v súvislosti s prípravou legislatívnych noriem EÚ a ďalších záväzných rozhodnutí EÚ a prípravou jednotlivých formácií ministerských rád EÚ</w:t>
      </w:r>
      <w:r w:rsidR="00961709" w:rsidRPr="003A2C8B">
        <w:rPr>
          <w:rFonts w:ascii="Times New Roman" w:hAnsi="Times New Roman"/>
          <w:sz w:val="24"/>
          <w:szCs w:val="24"/>
          <w:lang w:eastAsia="sk-SK"/>
        </w:rPr>
        <w:t xml:space="preserve"> </w:t>
      </w:r>
      <w:r w:rsidR="00413273" w:rsidRPr="003A2C8B">
        <w:rPr>
          <w:rFonts w:ascii="Times New Roman" w:hAnsi="Times New Roman"/>
          <w:sz w:val="24"/>
          <w:szCs w:val="24"/>
          <w:lang w:eastAsia="sk-SK"/>
        </w:rPr>
        <w:t>v pôsobnosti COREPER II</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podieľa sa na príprave podkladov pre rokovania Rady pre všeobecné záležitosti a Európskej rady (ER) v rámci svojej pôsobnosti</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monitoruje a koordinuje činnosť zástupcov SR na jednotlivých pracovných úrovniach Rady EÚ spadajúcich do pôsobnosti COREPER II, prostredníctvom KEÚ zabezpečuje informovanosť o stave, priebehu a výsledkoch rokovaní v oblastiach politík COREPER II, sleduje a v rámci svojej pôsobnosti vyhodnocuje závery zasadnutí Rady EÚ na jednotlivých pracovných úrovniach</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eviduje a distribuuje konečné rozhodnutia EK</w:t>
      </w:r>
      <w:r w:rsidR="00413273" w:rsidRPr="003A2C8B">
        <w:rPr>
          <w:rFonts w:ascii="Times New Roman" w:hAnsi="Times New Roman"/>
          <w:sz w:val="24"/>
          <w:szCs w:val="24"/>
          <w:lang w:eastAsia="sk-SK"/>
        </w:rPr>
        <w:t xml:space="preserve"> v pôsobnosti COREPER II</w:t>
      </w:r>
      <w:r w:rsidRPr="003A2C8B">
        <w:rPr>
          <w:rFonts w:ascii="Times New Roman" w:hAnsi="Times New Roman"/>
          <w:sz w:val="24"/>
          <w:szCs w:val="24"/>
          <w:lang w:eastAsia="sk-SK"/>
        </w:rPr>
        <w:t xml:space="preserve"> a v úzkej spolupráci s vecne príslušnými ministerstvami, zabezpečuje vedenie databázy konečných rozhodnutí EK a</w:t>
      </w:r>
      <w:r w:rsidR="00961709" w:rsidRPr="003A2C8B">
        <w:rPr>
          <w:rFonts w:ascii="Times New Roman" w:hAnsi="Times New Roman"/>
          <w:sz w:val="24"/>
          <w:szCs w:val="24"/>
          <w:lang w:eastAsia="sk-SK"/>
        </w:rPr>
        <w:t xml:space="preserve"> </w:t>
      </w:r>
      <w:r w:rsidRPr="003A2C8B">
        <w:rPr>
          <w:rFonts w:ascii="Times New Roman" w:hAnsi="Times New Roman"/>
          <w:sz w:val="24"/>
          <w:szCs w:val="24"/>
          <w:lang w:eastAsia="sk-SK"/>
        </w:rPr>
        <w:t> prehľadu o uložení originálnych dokumentov na príslušných ÚOŠS</w:t>
      </w:r>
      <w:r w:rsidR="003546FB">
        <w:rPr>
          <w:rFonts w:ascii="Times New Roman" w:hAnsi="Times New Roman"/>
          <w:sz w:val="24"/>
          <w:szCs w:val="24"/>
          <w:lang w:eastAsia="sk-SK"/>
        </w:rPr>
        <w:t>,</w:t>
      </w:r>
    </w:p>
    <w:p w:rsidR="004243FB" w:rsidRPr="003A2C8B" w:rsidRDefault="00413273"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v rámci svojej pôsobnosti sa </w:t>
      </w:r>
      <w:r w:rsidR="004243FB" w:rsidRPr="003A2C8B">
        <w:rPr>
          <w:rFonts w:ascii="Times New Roman" w:hAnsi="Times New Roman"/>
          <w:sz w:val="24"/>
          <w:szCs w:val="24"/>
          <w:lang w:eastAsia="sk-SK"/>
        </w:rPr>
        <w:t>podieľa na príprave podkladov ministerstva pre rokovania orgánov vlády SR v oblasti európskych záležitostí</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zhromažďuje, analyzuje a spracúva informácie, koordinuje a spolupodieľa sa na tvorbe politík spadajúcich do kompetencie príslušných formácií Rady EÚ (Rada pre </w:t>
      </w:r>
      <w:r w:rsidRPr="003A2C8B">
        <w:rPr>
          <w:rFonts w:ascii="Times New Roman" w:hAnsi="Times New Roman"/>
          <w:sz w:val="24"/>
          <w:szCs w:val="24"/>
          <w:lang w:eastAsia="sk-SK"/>
        </w:rPr>
        <w:lastRenderedPageBreak/>
        <w:t>všeobecné záležitosti, Rada pre hospodárske a finančné záležitosti, Rada pre spoluprácu v oblastiach spravodlivosti a vnútorných záležitostí</w:t>
      </w:r>
      <w:r w:rsidR="00961709" w:rsidRPr="003A2C8B">
        <w:rPr>
          <w:rFonts w:ascii="Times New Roman" w:hAnsi="Times New Roman"/>
          <w:sz w:val="24"/>
          <w:szCs w:val="24"/>
          <w:lang w:eastAsia="sk-SK"/>
        </w:rPr>
        <w:t xml:space="preserve">, </w:t>
      </w:r>
      <w:r w:rsidR="0081691D" w:rsidRPr="003A2C8B">
        <w:rPr>
          <w:rFonts w:ascii="Times New Roman" w:hAnsi="Times New Roman"/>
          <w:sz w:val="24"/>
          <w:szCs w:val="24"/>
          <w:lang w:eastAsia="sk-SK"/>
        </w:rPr>
        <w:t>Rady pre zahraničné veci, ak sa týka pôsobnosti EUPO2</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zhromažďuje, analyzuje, spracúva informácie, vypracúva podkladové materiály, koordinuje a spolupodieľa sa na tvorbe politiky</w:t>
      </w:r>
      <w:r w:rsidR="00413273" w:rsidRPr="003A2C8B">
        <w:rPr>
          <w:rFonts w:ascii="Times New Roman" w:hAnsi="Times New Roman"/>
          <w:sz w:val="24"/>
          <w:szCs w:val="24"/>
          <w:lang w:eastAsia="sk-SK"/>
        </w:rPr>
        <w:t xml:space="preserve"> súdržnosti </w:t>
      </w:r>
      <w:r w:rsidRPr="003A2C8B">
        <w:rPr>
          <w:rFonts w:ascii="Times New Roman" w:hAnsi="Times New Roman"/>
          <w:sz w:val="24"/>
          <w:szCs w:val="24"/>
          <w:lang w:eastAsia="sk-SK"/>
        </w:rPr>
        <w:t xml:space="preserve">vrátane </w:t>
      </w:r>
      <w:r w:rsidR="00413273" w:rsidRPr="003A2C8B">
        <w:rPr>
          <w:rFonts w:ascii="Times New Roman" w:hAnsi="Times New Roman"/>
          <w:sz w:val="24"/>
          <w:szCs w:val="24"/>
          <w:lang w:eastAsia="sk-SK"/>
        </w:rPr>
        <w:t>strategických dokumentov SR v danej oblasti</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podieľa sa na rezortnej koordinácii pozícií SR za oblasť migračnej </w:t>
      </w:r>
      <w:r w:rsidRPr="003A2C8B">
        <w:rPr>
          <w:rFonts w:ascii="Times New Roman" w:hAnsi="Times New Roman"/>
          <w:sz w:val="24"/>
          <w:szCs w:val="24"/>
          <w:lang w:eastAsia="sk-SK"/>
        </w:rPr>
        <w:br/>
        <w:t>a azylovej politiky vo vzťahu k</w:t>
      </w:r>
      <w:r w:rsidR="003546FB">
        <w:rPr>
          <w:rFonts w:ascii="Times New Roman" w:hAnsi="Times New Roman"/>
          <w:sz w:val="24"/>
          <w:szCs w:val="24"/>
          <w:lang w:eastAsia="sk-SK"/>
        </w:rPr>
        <w:t> </w:t>
      </w:r>
      <w:r w:rsidRPr="003A2C8B">
        <w:rPr>
          <w:rFonts w:ascii="Times New Roman" w:hAnsi="Times New Roman"/>
          <w:sz w:val="24"/>
          <w:szCs w:val="24"/>
          <w:lang w:eastAsia="sk-SK"/>
        </w:rPr>
        <w:t>EÚ</w:t>
      </w:r>
      <w:r w:rsidR="003546FB">
        <w:rPr>
          <w:rFonts w:ascii="Times New Roman" w:hAnsi="Times New Roman"/>
          <w:sz w:val="24"/>
          <w:szCs w:val="24"/>
          <w:lang w:eastAsia="sk-SK"/>
        </w:rPr>
        <w:t>,</w:t>
      </w:r>
    </w:p>
    <w:p w:rsidR="004243FB" w:rsidRPr="004243F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4243FB">
        <w:rPr>
          <w:rFonts w:ascii="Times New Roman" w:hAnsi="Times New Roman"/>
          <w:sz w:val="24"/>
          <w:szCs w:val="24"/>
          <w:lang w:eastAsia="sk-SK"/>
        </w:rPr>
        <w:t>podieľa sa na vypracúvaní dlhodobej koncepcie zahraničnej politiky SR a na definovaní jej krátkodobých cieľov, najmä z hľadiska pôsobenia SR v EÚ; zabezpečuje sledovanie a pomoc pri plnení úloh a priorít SR v</w:t>
      </w:r>
      <w:r w:rsidR="003546FB">
        <w:rPr>
          <w:rFonts w:ascii="Times New Roman" w:hAnsi="Times New Roman"/>
          <w:sz w:val="24"/>
          <w:szCs w:val="24"/>
          <w:lang w:eastAsia="sk-SK"/>
        </w:rPr>
        <w:t> </w:t>
      </w:r>
      <w:r w:rsidRPr="004243FB">
        <w:rPr>
          <w:rFonts w:ascii="Times New Roman" w:hAnsi="Times New Roman"/>
          <w:sz w:val="24"/>
          <w:szCs w:val="24"/>
          <w:lang w:eastAsia="sk-SK"/>
        </w:rPr>
        <w:t>EÚ</w:t>
      </w:r>
      <w:r w:rsidR="003546FB">
        <w:rPr>
          <w:rFonts w:ascii="Times New Roman" w:hAnsi="Times New Roman"/>
          <w:sz w:val="24"/>
          <w:szCs w:val="24"/>
          <w:lang w:eastAsia="sk-SK"/>
        </w:rPr>
        <w:t>,</w:t>
      </w:r>
    </w:p>
    <w:p w:rsidR="00D92DF3"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4243FB">
        <w:rPr>
          <w:rFonts w:ascii="Times New Roman" w:hAnsi="Times New Roman"/>
          <w:sz w:val="24"/>
          <w:szCs w:val="24"/>
          <w:lang w:eastAsia="sk-SK"/>
        </w:rPr>
        <w:t>pripravuje podklady a organizačne zabezpečuje účasť slovenskej delegácie na rokovaniach ER spolu s vypracovaním správy o priebehu a výsledkoch ER na rokovanie vlády</w:t>
      </w:r>
      <w:r w:rsidR="003546FB">
        <w:rPr>
          <w:rFonts w:ascii="Times New Roman" w:hAnsi="Times New Roman"/>
          <w:sz w:val="24"/>
          <w:szCs w:val="24"/>
          <w:lang w:eastAsia="sk-SK"/>
        </w:rPr>
        <w:t>,</w:t>
      </w:r>
    </w:p>
    <w:p w:rsidR="00D92DF3" w:rsidRDefault="00D92DF3" w:rsidP="004243FB">
      <w:pPr>
        <w:numPr>
          <w:ilvl w:val="1"/>
          <w:numId w:val="26"/>
        </w:numPr>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pripravuje stanoviská a podklady pre ministra a </w:t>
      </w:r>
      <w:r w:rsidR="004A68EB">
        <w:rPr>
          <w:rFonts w:ascii="Times New Roman" w:hAnsi="Times New Roman"/>
          <w:sz w:val="24"/>
          <w:szCs w:val="24"/>
          <w:lang w:eastAsia="sk-SK"/>
        </w:rPr>
        <w:t>štátneho</w:t>
      </w:r>
      <w:r>
        <w:rPr>
          <w:rFonts w:ascii="Times New Roman" w:hAnsi="Times New Roman"/>
          <w:sz w:val="24"/>
          <w:szCs w:val="24"/>
          <w:lang w:eastAsia="sk-SK"/>
        </w:rPr>
        <w:t xml:space="preserve"> tajomníka na rokovanie Rady vlády SR pre protidrogovú politiku</w:t>
      </w:r>
      <w:r w:rsidR="003546FB">
        <w:rPr>
          <w:rFonts w:ascii="Times New Roman" w:hAnsi="Times New Roman"/>
          <w:sz w:val="24"/>
          <w:szCs w:val="24"/>
          <w:lang w:eastAsia="sk-SK"/>
        </w:rPr>
        <w:t>,</w:t>
      </w:r>
    </w:p>
    <w:p w:rsidR="004243FB" w:rsidRPr="004243FB" w:rsidRDefault="00D92DF3" w:rsidP="004243FB">
      <w:pPr>
        <w:numPr>
          <w:ilvl w:val="1"/>
          <w:numId w:val="26"/>
        </w:numPr>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 xml:space="preserve">zodpovedá za obsahovú prípravu </w:t>
      </w:r>
      <w:r w:rsidR="00413273">
        <w:rPr>
          <w:rFonts w:ascii="Times New Roman" w:hAnsi="Times New Roman"/>
          <w:sz w:val="24"/>
          <w:szCs w:val="24"/>
          <w:lang w:eastAsia="sk-SK"/>
        </w:rPr>
        <w:t>predsedníctva SR v Rade EÚ</w:t>
      </w:r>
      <w:r>
        <w:rPr>
          <w:rFonts w:ascii="Times New Roman" w:hAnsi="Times New Roman"/>
          <w:sz w:val="24"/>
          <w:szCs w:val="24"/>
          <w:lang w:eastAsia="sk-SK"/>
        </w:rPr>
        <w:t xml:space="preserve"> (programu SK PRES) a 18 mesačného programu Rady trojpredsedníctva vrátane  koordináci</w:t>
      </w:r>
      <w:r w:rsidR="0058723A">
        <w:rPr>
          <w:rFonts w:ascii="Times New Roman" w:hAnsi="Times New Roman"/>
          <w:sz w:val="24"/>
          <w:szCs w:val="24"/>
          <w:lang w:eastAsia="sk-SK"/>
        </w:rPr>
        <w:t>e</w:t>
      </w:r>
      <w:r>
        <w:rPr>
          <w:rFonts w:ascii="Times New Roman" w:hAnsi="Times New Roman"/>
          <w:sz w:val="24"/>
          <w:szCs w:val="24"/>
          <w:lang w:eastAsia="sk-SK"/>
        </w:rPr>
        <w:t xml:space="preserve"> a komunikáci</w:t>
      </w:r>
      <w:r w:rsidR="0058723A">
        <w:rPr>
          <w:rFonts w:ascii="Times New Roman" w:hAnsi="Times New Roman"/>
          <w:sz w:val="24"/>
          <w:szCs w:val="24"/>
          <w:lang w:eastAsia="sk-SK"/>
        </w:rPr>
        <w:t>e</w:t>
      </w:r>
      <w:r>
        <w:rPr>
          <w:rFonts w:ascii="Times New Roman" w:hAnsi="Times New Roman"/>
          <w:sz w:val="24"/>
          <w:szCs w:val="24"/>
          <w:lang w:eastAsia="sk-SK"/>
        </w:rPr>
        <w:t xml:space="preserve"> s ÚOŠS a inštitúciami EÚ</w:t>
      </w:r>
      <w:r w:rsidR="004243FB" w:rsidRPr="004243FB">
        <w:rPr>
          <w:rFonts w:ascii="Times New Roman" w:hAnsi="Times New Roman"/>
          <w:sz w:val="24"/>
          <w:szCs w:val="24"/>
          <w:lang w:eastAsia="sk-SK"/>
        </w:rPr>
        <w:t>.</w:t>
      </w:r>
    </w:p>
    <w:p w:rsidR="004243FB" w:rsidRPr="004243FB" w:rsidRDefault="004243FB" w:rsidP="004243FB">
      <w:pPr>
        <w:ind w:left="720"/>
        <w:contextualSpacing/>
        <w:jc w:val="both"/>
        <w:rPr>
          <w:rFonts w:ascii="Times New Roman" w:hAnsi="Times New Roman"/>
          <w:sz w:val="24"/>
          <w:szCs w:val="24"/>
          <w:lang w:eastAsia="sk-SK"/>
        </w:rPr>
      </w:pPr>
    </w:p>
    <w:p w:rsidR="004243FB" w:rsidRPr="003A2C8B" w:rsidRDefault="004243FB" w:rsidP="004243FB">
      <w:pPr>
        <w:numPr>
          <w:ilvl w:val="0"/>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V oblasti  ekonomickej politiky EÚ najmä</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podieľa sa na príprave </w:t>
      </w:r>
      <w:r w:rsidR="00F13B51" w:rsidRPr="003A2C8B">
        <w:rPr>
          <w:rFonts w:ascii="Times New Roman" w:hAnsi="Times New Roman"/>
          <w:sz w:val="24"/>
          <w:szCs w:val="24"/>
          <w:lang w:eastAsia="sk-SK"/>
        </w:rPr>
        <w:t xml:space="preserve">budovania koncepcie hospodárskej a menovej </w:t>
      </w:r>
      <w:r w:rsidR="00974DFE" w:rsidRPr="003A2C8B">
        <w:rPr>
          <w:rFonts w:ascii="Times New Roman" w:hAnsi="Times New Roman"/>
          <w:sz w:val="24"/>
          <w:szCs w:val="24"/>
          <w:lang w:eastAsia="sk-SK"/>
        </w:rPr>
        <w:t xml:space="preserve">únie, </w:t>
      </w:r>
      <w:r w:rsidR="00F13B51" w:rsidRPr="003A2C8B">
        <w:rPr>
          <w:rFonts w:ascii="Times New Roman" w:hAnsi="Times New Roman"/>
          <w:sz w:val="24"/>
          <w:szCs w:val="24"/>
          <w:lang w:eastAsia="sk-SK"/>
        </w:rPr>
        <w:t xml:space="preserve"> </w:t>
      </w:r>
      <w:r w:rsidR="00970879" w:rsidRPr="003A2C8B">
        <w:rPr>
          <w:rFonts w:ascii="Times New Roman" w:hAnsi="Times New Roman"/>
          <w:sz w:val="24"/>
          <w:szCs w:val="24"/>
          <w:lang w:eastAsia="sk-SK"/>
        </w:rPr>
        <w:t xml:space="preserve">európskeho semestra a </w:t>
      </w:r>
      <w:r w:rsidRPr="003A2C8B">
        <w:rPr>
          <w:rFonts w:ascii="Times New Roman" w:hAnsi="Times New Roman"/>
          <w:sz w:val="24"/>
          <w:szCs w:val="24"/>
          <w:lang w:eastAsia="sk-SK"/>
        </w:rPr>
        <w:t>viacročného finančného rámca EÚ</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zhromažďuje, analyzuje a spracúva informácie členských krajín EÚ k tejto téme</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podieľa sa na príprave podkladov a mandátov pre rokovania Rady pre všeobecné záležitosti a ER a pre rokovania predstaviteľov SR s predstaviteľmi inštitúcií EÚ </w:t>
      </w:r>
      <w:r w:rsidRPr="003A2C8B">
        <w:rPr>
          <w:rFonts w:ascii="Times New Roman" w:hAnsi="Times New Roman"/>
          <w:sz w:val="24"/>
          <w:szCs w:val="24"/>
          <w:lang w:eastAsia="sk-SK"/>
        </w:rPr>
        <w:br/>
        <w:t>a členských štátov EÚ v rámci svojej pôsobnosti</w:t>
      </w:r>
      <w:r w:rsidR="003546FB">
        <w:rPr>
          <w:rFonts w:ascii="Times New Roman" w:hAnsi="Times New Roman"/>
          <w:sz w:val="24"/>
          <w:szCs w:val="24"/>
          <w:lang w:eastAsia="sk-SK"/>
        </w:rPr>
        <w:t>,</w:t>
      </w:r>
    </w:p>
    <w:p w:rsidR="004243FB" w:rsidRPr="003A2C8B" w:rsidRDefault="004243FB" w:rsidP="004243FB">
      <w:pPr>
        <w:numPr>
          <w:ilvl w:val="1"/>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spolupracuje s ostatnými ÚOŠS v otázkach týkajúcich sa </w:t>
      </w:r>
      <w:r w:rsidR="00974DFE" w:rsidRPr="003A2C8B">
        <w:rPr>
          <w:rFonts w:ascii="Times New Roman" w:hAnsi="Times New Roman"/>
          <w:sz w:val="24"/>
          <w:szCs w:val="24"/>
          <w:lang w:eastAsia="sk-SK"/>
        </w:rPr>
        <w:t xml:space="preserve">hospodárskej a menovej únie, európskeho semestra a </w:t>
      </w:r>
      <w:r w:rsidRPr="003A2C8B">
        <w:rPr>
          <w:rFonts w:ascii="Times New Roman" w:hAnsi="Times New Roman"/>
          <w:sz w:val="24"/>
          <w:szCs w:val="24"/>
          <w:lang w:eastAsia="sk-SK"/>
        </w:rPr>
        <w:t>viacročného finančného rámca EÚ.</w:t>
      </w:r>
    </w:p>
    <w:p w:rsidR="0058723A" w:rsidRPr="003A2C8B" w:rsidRDefault="0058723A" w:rsidP="0058723A">
      <w:pPr>
        <w:spacing w:before="120" w:after="120"/>
        <w:ind w:left="360"/>
        <w:contextualSpacing/>
        <w:jc w:val="both"/>
        <w:rPr>
          <w:rFonts w:ascii="Times New Roman" w:hAnsi="Times New Roman"/>
          <w:sz w:val="24"/>
          <w:szCs w:val="24"/>
        </w:rPr>
      </w:pPr>
    </w:p>
    <w:p w:rsidR="00E665A2" w:rsidRPr="001B19C6" w:rsidRDefault="0058723A" w:rsidP="001B19C6">
      <w:pPr>
        <w:numPr>
          <w:ilvl w:val="0"/>
          <w:numId w:val="26"/>
        </w:numPr>
        <w:contextualSpacing/>
        <w:jc w:val="both"/>
        <w:rPr>
          <w:rFonts w:ascii="Times New Roman" w:hAnsi="Times New Roman"/>
          <w:sz w:val="24"/>
          <w:szCs w:val="24"/>
        </w:rPr>
      </w:pPr>
      <w:r w:rsidRPr="001B19C6">
        <w:rPr>
          <w:rFonts w:ascii="Times New Roman" w:hAnsi="Times New Roman"/>
          <w:sz w:val="24"/>
          <w:szCs w:val="24"/>
        </w:rPr>
        <w:t>EUPO2 plní v oblasti bilaterálnych vzťahov tieto činnosti:</w:t>
      </w:r>
    </w:p>
    <w:p w:rsidR="0058723A" w:rsidRPr="003A2C8B" w:rsidRDefault="0058723A" w:rsidP="001B19C6">
      <w:pPr>
        <w:numPr>
          <w:ilvl w:val="1"/>
          <w:numId w:val="26"/>
        </w:numPr>
        <w:contextualSpacing/>
        <w:jc w:val="both"/>
        <w:rPr>
          <w:rFonts w:ascii="Times New Roman" w:hAnsi="Times New Roman"/>
          <w:sz w:val="24"/>
          <w:szCs w:val="24"/>
        </w:rPr>
      </w:pPr>
      <w:r w:rsidRPr="003A2C8B">
        <w:rPr>
          <w:rFonts w:ascii="Times New Roman" w:hAnsi="Times New Roman"/>
          <w:sz w:val="24"/>
          <w:szCs w:val="24"/>
        </w:rPr>
        <w:t>podieľa sa na vypracovaní stanovísk v oblasti vzťahov SR s krajinami v jeho územnej pôsobnosti</w:t>
      </w:r>
      <w:r w:rsidR="003546FB">
        <w:rPr>
          <w:rFonts w:ascii="Times New Roman" w:hAnsi="Times New Roman"/>
          <w:sz w:val="24"/>
          <w:szCs w:val="24"/>
        </w:rPr>
        <w:t>,</w:t>
      </w:r>
    </w:p>
    <w:p w:rsidR="0058723A" w:rsidRPr="003A2C8B" w:rsidRDefault="0058723A" w:rsidP="0058723A">
      <w:pPr>
        <w:numPr>
          <w:ilvl w:val="1"/>
          <w:numId w:val="26"/>
        </w:numPr>
        <w:contextualSpacing/>
        <w:jc w:val="both"/>
        <w:rPr>
          <w:rFonts w:ascii="Times New Roman" w:hAnsi="Times New Roman"/>
          <w:sz w:val="24"/>
          <w:szCs w:val="24"/>
        </w:rPr>
      </w:pPr>
      <w:r w:rsidRPr="003A2C8B">
        <w:rPr>
          <w:rFonts w:ascii="Times New Roman" w:hAnsi="Times New Roman"/>
          <w:sz w:val="24"/>
          <w:szCs w:val="24"/>
        </w:rPr>
        <w:t>pripravuje a zabezpečuje v spolupráci s príslušnými organizačnými útvarmi a inými štátnymi orgánmi SR rokovania predstaviteľov SR s predstaviteľmi štátov   v  jeho územnej pôsobnosti</w:t>
      </w:r>
      <w:r w:rsidR="003546FB">
        <w:rPr>
          <w:rFonts w:ascii="Times New Roman" w:hAnsi="Times New Roman"/>
          <w:sz w:val="24"/>
          <w:szCs w:val="24"/>
        </w:rPr>
        <w:t>,</w:t>
      </w:r>
    </w:p>
    <w:p w:rsidR="0058723A" w:rsidRPr="003A2C8B" w:rsidRDefault="0058723A" w:rsidP="0058723A">
      <w:pPr>
        <w:numPr>
          <w:ilvl w:val="1"/>
          <w:numId w:val="26"/>
        </w:numPr>
        <w:contextualSpacing/>
        <w:jc w:val="both"/>
        <w:rPr>
          <w:rFonts w:ascii="Times New Roman" w:hAnsi="Times New Roman"/>
          <w:sz w:val="24"/>
          <w:szCs w:val="24"/>
        </w:rPr>
      </w:pPr>
      <w:r w:rsidRPr="003A2C8B">
        <w:rPr>
          <w:rFonts w:ascii="Times New Roman" w:hAnsi="Times New Roman"/>
          <w:sz w:val="24"/>
          <w:szCs w:val="24"/>
        </w:rPr>
        <w:t>spolupracuje  so zastupiteľskými úradmi cudzích štátov v SR a poskytuje im pomoc pri nadväzovaní vzťahov s orgánmi, úradmi a inštitúciami SR</w:t>
      </w:r>
      <w:r w:rsidR="003546FB">
        <w:rPr>
          <w:rFonts w:ascii="Times New Roman" w:hAnsi="Times New Roman"/>
          <w:sz w:val="24"/>
          <w:szCs w:val="24"/>
        </w:rPr>
        <w:t>,</w:t>
      </w:r>
    </w:p>
    <w:p w:rsidR="0058723A" w:rsidRPr="003A2C8B" w:rsidRDefault="0058723A" w:rsidP="0058723A">
      <w:pPr>
        <w:numPr>
          <w:ilvl w:val="1"/>
          <w:numId w:val="26"/>
        </w:numPr>
        <w:contextualSpacing/>
        <w:jc w:val="both"/>
        <w:rPr>
          <w:rFonts w:ascii="Times New Roman" w:hAnsi="Times New Roman"/>
          <w:sz w:val="24"/>
          <w:szCs w:val="24"/>
        </w:rPr>
      </w:pPr>
      <w:r w:rsidRPr="003A2C8B">
        <w:rPr>
          <w:rFonts w:ascii="Times New Roman" w:hAnsi="Times New Roman"/>
          <w:sz w:val="24"/>
          <w:szCs w:val="24"/>
        </w:rPr>
        <w:t>v rámci svojej pôsobnosti poskytuje súčinnosť na tvorbe zmluvno-právnej základne SR a na vyhodnocovaní jej plnenia</w:t>
      </w:r>
      <w:r w:rsidR="003546FB">
        <w:rPr>
          <w:rFonts w:ascii="Times New Roman" w:hAnsi="Times New Roman"/>
          <w:sz w:val="24"/>
          <w:szCs w:val="24"/>
        </w:rPr>
        <w:t>,</w:t>
      </w:r>
    </w:p>
    <w:p w:rsidR="0058723A" w:rsidRPr="003A2C8B" w:rsidRDefault="0058723A" w:rsidP="0058723A">
      <w:pPr>
        <w:numPr>
          <w:ilvl w:val="1"/>
          <w:numId w:val="26"/>
        </w:numPr>
        <w:contextualSpacing/>
        <w:jc w:val="both"/>
        <w:rPr>
          <w:rFonts w:ascii="Times New Roman" w:hAnsi="Times New Roman"/>
          <w:sz w:val="24"/>
          <w:szCs w:val="24"/>
        </w:rPr>
      </w:pPr>
      <w:r w:rsidRPr="003A2C8B">
        <w:rPr>
          <w:rFonts w:ascii="Times New Roman" w:hAnsi="Times New Roman"/>
          <w:sz w:val="24"/>
          <w:szCs w:val="24"/>
        </w:rPr>
        <w:t xml:space="preserve">v spolupráci a koordinácii s príslušnými ministerstvami a ostatnými ÚOŠS sleduje </w:t>
      </w:r>
      <w:r w:rsidRPr="003A2C8B">
        <w:rPr>
          <w:rFonts w:ascii="Times New Roman" w:hAnsi="Times New Roman"/>
          <w:sz w:val="24"/>
          <w:szCs w:val="24"/>
        </w:rPr>
        <w:br/>
        <w:t>a podieľa sa na rozvoji bilaterálnych vzťahov v príslušných oblastiach</w:t>
      </w:r>
      <w:r w:rsidR="003546FB">
        <w:rPr>
          <w:rFonts w:ascii="Times New Roman" w:hAnsi="Times New Roman"/>
          <w:sz w:val="24"/>
          <w:szCs w:val="24"/>
        </w:rPr>
        <w:t>,</w:t>
      </w:r>
    </w:p>
    <w:p w:rsidR="0058723A" w:rsidRPr="003A2C8B" w:rsidRDefault="0058723A" w:rsidP="0058723A">
      <w:pPr>
        <w:numPr>
          <w:ilvl w:val="1"/>
          <w:numId w:val="26"/>
        </w:numPr>
        <w:contextualSpacing/>
        <w:jc w:val="both"/>
        <w:rPr>
          <w:rFonts w:ascii="Times New Roman" w:hAnsi="Times New Roman"/>
          <w:sz w:val="24"/>
          <w:szCs w:val="24"/>
        </w:rPr>
      </w:pPr>
      <w:r w:rsidRPr="003A2C8B">
        <w:rPr>
          <w:rFonts w:ascii="Times New Roman" w:hAnsi="Times New Roman"/>
          <w:sz w:val="24"/>
          <w:szCs w:val="24"/>
        </w:rPr>
        <w:t>spolupracuje s príslušnými organizačnými útvarmi pri poskytovaní zahraničnej pomoci a tvorbe rozvojovej spolupráce</w:t>
      </w:r>
      <w:r w:rsidR="003546FB">
        <w:rPr>
          <w:rFonts w:ascii="Times New Roman" w:hAnsi="Times New Roman"/>
          <w:sz w:val="24"/>
          <w:szCs w:val="24"/>
        </w:rPr>
        <w:t>,</w:t>
      </w:r>
    </w:p>
    <w:p w:rsidR="0058723A" w:rsidRPr="003A2C8B" w:rsidRDefault="0058723A" w:rsidP="0058723A">
      <w:pPr>
        <w:numPr>
          <w:ilvl w:val="1"/>
          <w:numId w:val="26"/>
        </w:numPr>
        <w:spacing w:before="120" w:after="120"/>
        <w:contextualSpacing/>
        <w:jc w:val="both"/>
        <w:rPr>
          <w:rFonts w:ascii="Times New Roman" w:hAnsi="Times New Roman"/>
          <w:sz w:val="24"/>
          <w:szCs w:val="24"/>
        </w:rPr>
      </w:pPr>
      <w:r w:rsidRPr="003A2C8B">
        <w:rPr>
          <w:rFonts w:ascii="Times New Roman" w:hAnsi="Times New Roman"/>
          <w:sz w:val="24"/>
          <w:szCs w:val="24"/>
        </w:rPr>
        <w:t>podporuje činnosť Slovensko-nemeckej komisie historikov a spravuje jej rozpočtovú disponentúru</w:t>
      </w:r>
      <w:r w:rsidR="003546FB">
        <w:rPr>
          <w:rFonts w:ascii="Times New Roman" w:hAnsi="Times New Roman"/>
          <w:sz w:val="24"/>
          <w:szCs w:val="24"/>
        </w:rPr>
        <w:t>,</w:t>
      </w:r>
      <w:r w:rsidRPr="003A2C8B">
        <w:rPr>
          <w:rFonts w:ascii="Times New Roman" w:hAnsi="Times New Roman"/>
          <w:sz w:val="24"/>
          <w:szCs w:val="24"/>
        </w:rPr>
        <w:t xml:space="preserve"> </w:t>
      </w:r>
    </w:p>
    <w:p w:rsidR="004243FB" w:rsidRPr="003A2C8B" w:rsidRDefault="004243FB" w:rsidP="004243FB">
      <w:pPr>
        <w:ind w:left="720"/>
        <w:contextualSpacing/>
        <w:jc w:val="both"/>
        <w:rPr>
          <w:rFonts w:ascii="Times New Roman" w:hAnsi="Times New Roman"/>
          <w:sz w:val="24"/>
          <w:szCs w:val="24"/>
          <w:lang w:eastAsia="sk-SK"/>
        </w:rPr>
      </w:pPr>
    </w:p>
    <w:p w:rsidR="004243FB" w:rsidRDefault="004243FB" w:rsidP="00276D6E">
      <w:pPr>
        <w:numPr>
          <w:ilvl w:val="0"/>
          <w:numId w:val="26"/>
        </w:numPr>
        <w:spacing w:after="200" w:line="276" w:lineRule="auto"/>
        <w:contextualSpacing/>
        <w:jc w:val="both"/>
        <w:rPr>
          <w:rFonts w:ascii="Times New Roman" w:hAnsi="Times New Roman"/>
          <w:sz w:val="24"/>
          <w:szCs w:val="24"/>
          <w:lang w:eastAsia="sk-SK"/>
        </w:rPr>
      </w:pPr>
      <w:r w:rsidRPr="003A2C8B">
        <w:rPr>
          <w:rFonts w:ascii="Times New Roman" w:hAnsi="Times New Roman"/>
          <w:sz w:val="24"/>
          <w:szCs w:val="24"/>
          <w:lang w:eastAsia="sk-SK"/>
        </w:rPr>
        <w:t>Riaditeľ  EUPO</w:t>
      </w:r>
      <w:r w:rsidR="00970879" w:rsidRPr="003A2C8B">
        <w:rPr>
          <w:rFonts w:ascii="Times New Roman" w:hAnsi="Times New Roman"/>
          <w:sz w:val="24"/>
          <w:szCs w:val="24"/>
          <w:lang w:eastAsia="sk-SK"/>
        </w:rPr>
        <w:t xml:space="preserve"> 2</w:t>
      </w:r>
      <w:r w:rsidRPr="003A2C8B">
        <w:rPr>
          <w:rFonts w:ascii="Times New Roman" w:hAnsi="Times New Roman"/>
          <w:sz w:val="24"/>
          <w:szCs w:val="24"/>
          <w:lang w:eastAsia="sk-SK"/>
        </w:rPr>
        <w:t xml:space="preserve"> v súlade s pokynmi generálneho riaditeľa SEZA riadi vedúceho SZ SR pri  EÚ v Bruseli.</w:t>
      </w:r>
    </w:p>
    <w:p w:rsidR="001B19C6" w:rsidRDefault="001B19C6" w:rsidP="001B19C6">
      <w:pPr>
        <w:spacing w:after="200" w:line="276" w:lineRule="auto"/>
        <w:contextualSpacing/>
        <w:jc w:val="both"/>
        <w:rPr>
          <w:rFonts w:ascii="Times New Roman" w:hAnsi="Times New Roman"/>
          <w:sz w:val="24"/>
          <w:szCs w:val="24"/>
          <w:lang w:eastAsia="sk-SK"/>
        </w:rPr>
      </w:pPr>
    </w:p>
    <w:p w:rsidR="001B19C6" w:rsidRDefault="001B19C6" w:rsidP="001B19C6">
      <w:pPr>
        <w:numPr>
          <w:ilvl w:val="0"/>
          <w:numId w:val="26"/>
        </w:numPr>
        <w:jc w:val="both"/>
        <w:rPr>
          <w:rFonts w:ascii="Times New Roman" w:hAnsi="Times New Roman"/>
          <w:sz w:val="24"/>
          <w:szCs w:val="24"/>
          <w:lang w:eastAsia="sk-SK"/>
        </w:rPr>
      </w:pPr>
      <w:r w:rsidRPr="001B19C6">
        <w:rPr>
          <w:rFonts w:ascii="Times New Roman" w:hAnsi="Times New Roman"/>
          <w:sz w:val="24"/>
          <w:szCs w:val="24"/>
          <w:lang w:eastAsia="sk-SK"/>
        </w:rPr>
        <w:t xml:space="preserve">Riaditeľ </w:t>
      </w:r>
      <w:r>
        <w:rPr>
          <w:rFonts w:ascii="Times New Roman" w:hAnsi="Times New Roman"/>
          <w:sz w:val="24"/>
          <w:szCs w:val="24"/>
          <w:lang w:eastAsia="sk-SK"/>
        </w:rPr>
        <w:t>EUPO 2</w:t>
      </w:r>
      <w:r w:rsidRPr="001B19C6">
        <w:rPr>
          <w:rFonts w:ascii="Times New Roman" w:hAnsi="Times New Roman"/>
          <w:sz w:val="24"/>
          <w:szCs w:val="24"/>
          <w:lang w:eastAsia="sk-SK"/>
        </w:rPr>
        <w:t xml:space="preserve"> v súlade s pokynmi generálneho riaditeľa SEZA, riadi vedúcich zastupiteľských úradov a generálnych konzulov, ktorí  pôsobia v krajinách uvedených v čl. 6</w:t>
      </w:r>
      <w:r w:rsidR="000E27DC">
        <w:rPr>
          <w:rFonts w:ascii="Times New Roman" w:hAnsi="Times New Roman"/>
          <w:sz w:val="24"/>
          <w:szCs w:val="24"/>
          <w:lang w:eastAsia="sk-SK"/>
        </w:rPr>
        <w:t>2</w:t>
      </w:r>
      <w:r w:rsidRPr="001B19C6">
        <w:rPr>
          <w:rFonts w:ascii="Times New Roman" w:hAnsi="Times New Roman"/>
          <w:sz w:val="24"/>
          <w:szCs w:val="24"/>
          <w:lang w:eastAsia="sk-SK"/>
        </w:rPr>
        <w:t>.</w:t>
      </w:r>
    </w:p>
    <w:p w:rsidR="001B19C6" w:rsidRPr="001B19C6" w:rsidRDefault="001B19C6" w:rsidP="001B19C6">
      <w:pPr>
        <w:jc w:val="both"/>
        <w:rPr>
          <w:rFonts w:ascii="Times New Roman" w:hAnsi="Times New Roman"/>
          <w:sz w:val="24"/>
          <w:szCs w:val="24"/>
          <w:lang w:eastAsia="sk-SK"/>
        </w:rPr>
      </w:pPr>
    </w:p>
    <w:p w:rsidR="001B19C6" w:rsidRPr="001B19C6" w:rsidRDefault="001B19C6" w:rsidP="001B19C6">
      <w:pPr>
        <w:numPr>
          <w:ilvl w:val="0"/>
          <w:numId w:val="26"/>
        </w:numPr>
        <w:rPr>
          <w:rFonts w:ascii="Times New Roman" w:hAnsi="Times New Roman"/>
          <w:sz w:val="24"/>
          <w:szCs w:val="24"/>
          <w:lang w:eastAsia="sk-SK"/>
        </w:rPr>
      </w:pPr>
      <w:r w:rsidRPr="001B19C6">
        <w:rPr>
          <w:rFonts w:ascii="Times New Roman" w:hAnsi="Times New Roman"/>
          <w:sz w:val="24"/>
          <w:szCs w:val="24"/>
          <w:lang w:eastAsia="sk-SK"/>
        </w:rPr>
        <w:t>Územná pôsobnosť E</w:t>
      </w:r>
      <w:r>
        <w:rPr>
          <w:rFonts w:ascii="Times New Roman" w:hAnsi="Times New Roman"/>
          <w:sz w:val="24"/>
          <w:szCs w:val="24"/>
          <w:lang w:eastAsia="sk-SK"/>
        </w:rPr>
        <w:t>UP</w:t>
      </w:r>
      <w:r w:rsidRPr="001B19C6">
        <w:rPr>
          <w:rFonts w:ascii="Times New Roman" w:hAnsi="Times New Roman"/>
          <w:sz w:val="24"/>
          <w:szCs w:val="24"/>
          <w:lang w:eastAsia="sk-SK"/>
        </w:rPr>
        <w:t>O</w:t>
      </w:r>
      <w:r>
        <w:rPr>
          <w:rFonts w:ascii="Times New Roman" w:hAnsi="Times New Roman"/>
          <w:sz w:val="24"/>
          <w:szCs w:val="24"/>
          <w:lang w:eastAsia="sk-SK"/>
        </w:rPr>
        <w:t xml:space="preserve"> 2</w:t>
      </w:r>
      <w:r w:rsidRPr="001B19C6">
        <w:rPr>
          <w:rFonts w:ascii="Times New Roman" w:hAnsi="Times New Roman"/>
          <w:sz w:val="24"/>
          <w:szCs w:val="24"/>
          <w:lang w:eastAsia="sk-SK"/>
        </w:rPr>
        <w:t xml:space="preserve"> je vymedzená v čl. 6</w:t>
      </w:r>
      <w:r w:rsidR="00B53FB1">
        <w:rPr>
          <w:rFonts w:ascii="Times New Roman" w:hAnsi="Times New Roman"/>
          <w:sz w:val="24"/>
          <w:szCs w:val="24"/>
          <w:lang w:eastAsia="sk-SK"/>
        </w:rPr>
        <w:t>2</w:t>
      </w:r>
      <w:r w:rsidRPr="001B19C6">
        <w:rPr>
          <w:rFonts w:ascii="Times New Roman" w:hAnsi="Times New Roman"/>
          <w:sz w:val="24"/>
          <w:szCs w:val="24"/>
          <w:lang w:eastAsia="sk-SK"/>
        </w:rPr>
        <w:t xml:space="preserve">. </w:t>
      </w:r>
    </w:p>
    <w:p w:rsidR="008523A3" w:rsidRDefault="008523A3" w:rsidP="00FE6DCF">
      <w:pPr>
        <w:spacing w:before="120" w:after="120"/>
        <w:ind w:left="360"/>
        <w:contextualSpacing/>
        <w:jc w:val="center"/>
        <w:rPr>
          <w:rFonts w:ascii="Times New Roman" w:hAnsi="Times New Roman"/>
          <w:b/>
          <w:sz w:val="24"/>
          <w:szCs w:val="24"/>
          <w:lang w:eastAsia="sk-SK"/>
        </w:rPr>
      </w:pPr>
    </w:p>
    <w:p w:rsidR="00FE6DCF" w:rsidRPr="00FE6DCF" w:rsidRDefault="00FE6DCF" w:rsidP="00FE6DCF">
      <w:pPr>
        <w:spacing w:before="120" w:after="120"/>
        <w:ind w:left="360"/>
        <w:contextualSpacing/>
        <w:jc w:val="center"/>
        <w:rPr>
          <w:rFonts w:ascii="Times New Roman" w:hAnsi="Times New Roman"/>
          <w:b/>
          <w:sz w:val="24"/>
          <w:szCs w:val="24"/>
          <w:lang w:eastAsia="sk-SK"/>
        </w:rPr>
      </w:pPr>
      <w:r w:rsidRPr="00FE6DCF">
        <w:rPr>
          <w:rFonts w:ascii="Times New Roman" w:hAnsi="Times New Roman"/>
          <w:b/>
          <w:sz w:val="24"/>
          <w:szCs w:val="24"/>
          <w:lang w:eastAsia="sk-SK"/>
        </w:rPr>
        <w:t xml:space="preserve">Čl. </w:t>
      </w:r>
      <w:r w:rsidR="0033147A">
        <w:rPr>
          <w:rFonts w:ascii="Times New Roman" w:hAnsi="Times New Roman"/>
          <w:b/>
          <w:sz w:val="24"/>
          <w:szCs w:val="24"/>
          <w:lang w:eastAsia="sk-SK"/>
        </w:rPr>
        <w:t>28</w:t>
      </w:r>
    </w:p>
    <w:p w:rsidR="00FE6DCF" w:rsidRPr="00FE6DCF" w:rsidRDefault="00FE6DCF" w:rsidP="00FE6DCF">
      <w:pPr>
        <w:spacing w:before="120" w:after="120"/>
        <w:ind w:left="360"/>
        <w:contextualSpacing/>
        <w:jc w:val="center"/>
        <w:rPr>
          <w:rFonts w:ascii="Times New Roman" w:hAnsi="Times New Roman"/>
          <w:b/>
          <w:sz w:val="24"/>
          <w:szCs w:val="24"/>
          <w:lang w:eastAsia="sk-SK"/>
        </w:rPr>
      </w:pPr>
      <w:r w:rsidRPr="00FE6DCF">
        <w:rPr>
          <w:rFonts w:ascii="Times New Roman" w:hAnsi="Times New Roman"/>
          <w:b/>
          <w:sz w:val="24"/>
          <w:szCs w:val="24"/>
          <w:lang w:eastAsia="sk-SK"/>
        </w:rPr>
        <w:t>Odbor všeobecných záležitostí a vzťahov s inštitúciami EÚ</w:t>
      </w:r>
    </w:p>
    <w:p w:rsidR="00FE6DCF" w:rsidRPr="00FE6DCF" w:rsidRDefault="00FE6DCF" w:rsidP="00FE6DCF">
      <w:pPr>
        <w:spacing w:before="120" w:after="120"/>
        <w:ind w:left="360"/>
        <w:contextualSpacing/>
        <w:jc w:val="center"/>
        <w:rPr>
          <w:rFonts w:ascii="Times New Roman" w:hAnsi="Times New Roman"/>
          <w:sz w:val="24"/>
          <w:szCs w:val="24"/>
          <w:lang w:eastAsia="sk-SK"/>
        </w:rPr>
      </w:pPr>
    </w:p>
    <w:p w:rsidR="00FE6DCF" w:rsidRPr="00FE6DCF" w:rsidRDefault="00FE6DCF" w:rsidP="00EB17D7">
      <w:pPr>
        <w:autoSpaceDE w:val="0"/>
        <w:autoSpaceDN w:val="0"/>
        <w:adjustRightInd w:val="0"/>
        <w:spacing w:before="120" w:after="120"/>
        <w:ind w:left="360" w:hanging="360"/>
        <w:contextualSpacing/>
        <w:jc w:val="both"/>
        <w:rPr>
          <w:rFonts w:ascii="Times New Roman" w:hAnsi="Times New Roman"/>
          <w:color w:val="000000"/>
          <w:sz w:val="24"/>
          <w:szCs w:val="24"/>
          <w:lang w:eastAsia="sk-SK"/>
        </w:rPr>
      </w:pPr>
      <w:r w:rsidRPr="00FE6DCF">
        <w:rPr>
          <w:rFonts w:ascii="Times New Roman" w:hAnsi="Times New Roman"/>
          <w:color w:val="000000"/>
          <w:sz w:val="24"/>
          <w:szCs w:val="24"/>
          <w:lang w:eastAsia="sk-SK"/>
        </w:rPr>
        <w:t xml:space="preserve">(1)  OVZI  plní tieto činnosti: </w:t>
      </w:r>
    </w:p>
    <w:p w:rsidR="00FE6DCF" w:rsidRPr="00EB17D7" w:rsidRDefault="00FE6DCF" w:rsidP="00FE6DCF">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zhromažďuje, analyzuje a spracúva informácie o činnosti a aktivitách európskych inštitúcií a ich vzájomných interakciách a pokračujúcich reformách</w:t>
      </w:r>
      <w:r w:rsidR="003546FB">
        <w:rPr>
          <w:rFonts w:ascii="Times New Roman" w:hAnsi="Times New Roman"/>
          <w:color w:val="000000"/>
          <w:sz w:val="24"/>
          <w:szCs w:val="24"/>
          <w:lang w:eastAsia="sk-SK"/>
        </w:rPr>
        <w:t>,</w:t>
      </w:r>
      <w:r w:rsidRPr="00EB17D7">
        <w:rPr>
          <w:rFonts w:ascii="Times New Roman" w:hAnsi="Times New Roman"/>
          <w:color w:val="000000"/>
          <w:sz w:val="24"/>
          <w:szCs w:val="24"/>
          <w:lang w:eastAsia="sk-SK"/>
        </w:rPr>
        <w:t xml:space="preserve"> </w:t>
      </w:r>
    </w:p>
    <w:p w:rsidR="00FE6DCF" w:rsidRPr="00EB17D7" w:rsidRDefault="00FE6DCF" w:rsidP="00FE6DCF">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koncepčne sleduje, zhromažďuje, analyzuje a spracúva informácie o reforme primárneho práva, pripravuje stanoviská SR v procese prijímania zmien primárneho práva EÚ až po ich schválenie príslušnými inštitúciami EÚ</w:t>
      </w:r>
      <w:r w:rsidR="003546FB">
        <w:rPr>
          <w:rFonts w:ascii="Times New Roman" w:hAnsi="Times New Roman"/>
          <w:color w:val="000000"/>
          <w:sz w:val="24"/>
          <w:szCs w:val="24"/>
          <w:lang w:eastAsia="sk-SK"/>
        </w:rPr>
        <w:t>,</w:t>
      </w:r>
      <w:r w:rsidRPr="00EB17D7">
        <w:rPr>
          <w:rFonts w:ascii="Times New Roman" w:hAnsi="Times New Roman"/>
          <w:color w:val="000000"/>
          <w:sz w:val="24"/>
          <w:szCs w:val="24"/>
          <w:lang w:eastAsia="sk-SK"/>
        </w:rPr>
        <w:t xml:space="preserve"> </w:t>
      </w:r>
    </w:p>
    <w:p w:rsidR="00FE6DCF" w:rsidRPr="00EB17D7" w:rsidRDefault="00FE6DCF" w:rsidP="00FE6DCF">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zodpovedá za prípravu a vypracovanie analytických materiálov a výstupov pre predstaviteľov ministerstva a najvyšších ústavných činiteľov SR v oblasti reformy a fungovania inštitúcií EÚ</w:t>
      </w:r>
      <w:r w:rsidR="003546FB">
        <w:rPr>
          <w:rFonts w:ascii="Times New Roman" w:hAnsi="Times New Roman"/>
          <w:color w:val="000000"/>
          <w:sz w:val="24"/>
          <w:szCs w:val="24"/>
          <w:lang w:eastAsia="sk-SK"/>
        </w:rPr>
        <w:t>,</w:t>
      </w:r>
    </w:p>
    <w:p w:rsidR="00FE6DCF" w:rsidRPr="00EB17D7" w:rsidRDefault="00FE6DCF" w:rsidP="00AE03C1">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 xml:space="preserve">zodpovedá za koordináciu spolupráce v záležitostiach EÚ medzi ministerstvom a </w:t>
      </w:r>
      <w:r w:rsidR="00AE03C1">
        <w:rPr>
          <w:rFonts w:ascii="Times New Roman" w:hAnsi="Times New Roman"/>
          <w:color w:val="000000"/>
          <w:sz w:val="24"/>
          <w:szCs w:val="24"/>
          <w:lang w:eastAsia="sk-SK"/>
        </w:rPr>
        <w:t>V</w:t>
      </w:r>
      <w:r w:rsidR="00AE03C1" w:rsidRPr="00AE03C1">
        <w:rPr>
          <w:rFonts w:ascii="Times New Roman" w:hAnsi="Times New Roman"/>
          <w:color w:val="000000"/>
          <w:sz w:val="24"/>
          <w:szCs w:val="24"/>
          <w:lang w:eastAsia="sk-SK"/>
        </w:rPr>
        <w:t xml:space="preserve">ýborom </w:t>
      </w:r>
      <w:r w:rsidRPr="00EB17D7">
        <w:rPr>
          <w:rFonts w:ascii="Times New Roman" w:hAnsi="Times New Roman"/>
          <w:color w:val="000000"/>
          <w:sz w:val="24"/>
          <w:szCs w:val="24"/>
          <w:lang w:eastAsia="sk-SK"/>
        </w:rPr>
        <w:t>NR SR</w:t>
      </w:r>
      <w:r w:rsidR="00AE03C1" w:rsidRPr="00AE03C1">
        <w:t xml:space="preserve"> </w:t>
      </w:r>
      <w:r w:rsidR="00AE03C1" w:rsidRPr="00AE03C1">
        <w:rPr>
          <w:rFonts w:ascii="Times New Roman" w:hAnsi="Times New Roman"/>
          <w:color w:val="000000"/>
          <w:sz w:val="24"/>
          <w:szCs w:val="24"/>
          <w:lang w:eastAsia="sk-SK"/>
        </w:rPr>
        <w:t>pre európske záležitosti</w:t>
      </w:r>
      <w:r w:rsidRPr="00EB17D7">
        <w:rPr>
          <w:rFonts w:ascii="Times New Roman" w:hAnsi="Times New Roman"/>
          <w:color w:val="000000"/>
          <w:sz w:val="24"/>
          <w:szCs w:val="24"/>
          <w:lang w:eastAsia="sk-SK"/>
        </w:rPr>
        <w:t>, a  Kancelári</w:t>
      </w:r>
      <w:r w:rsidR="00AE03C1">
        <w:rPr>
          <w:rFonts w:ascii="Times New Roman" w:hAnsi="Times New Roman"/>
          <w:color w:val="000000"/>
          <w:sz w:val="24"/>
          <w:szCs w:val="24"/>
          <w:lang w:eastAsia="sk-SK"/>
        </w:rPr>
        <w:t>ou</w:t>
      </w:r>
      <w:r w:rsidRPr="00EB17D7">
        <w:rPr>
          <w:rFonts w:ascii="Times New Roman" w:hAnsi="Times New Roman"/>
          <w:color w:val="000000"/>
          <w:sz w:val="24"/>
          <w:szCs w:val="24"/>
          <w:lang w:eastAsia="sk-SK"/>
        </w:rPr>
        <w:t xml:space="preserve"> NR SR</w:t>
      </w:r>
      <w:r w:rsidR="003546FB">
        <w:rPr>
          <w:rFonts w:ascii="Times New Roman" w:hAnsi="Times New Roman"/>
          <w:color w:val="000000"/>
          <w:sz w:val="24"/>
          <w:szCs w:val="24"/>
          <w:lang w:eastAsia="sk-SK"/>
        </w:rPr>
        <w:t>,</w:t>
      </w:r>
      <w:r w:rsidRPr="00EB17D7">
        <w:rPr>
          <w:rFonts w:ascii="Times New Roman" w:hAnsi="Times New Roman"/>
          <w:color w:val="000000"/>
          <w:sz w:val="24"/>
          <w:szCs w:val="24"/>
          <w:lang w:eastAsia="sk-SK"/>
        </w:rPr>
        <w:t xml:space="preserve"> </w:t>
      </w:r>
    </w:p>
    <w:p w:rsidR="00FE6DCF" w:rsidRPr="00EB17D7" w:rsidRDefault="00FE6DCF" w:rsidP="00FE6DCF">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koncepčne sleduje, zhromažďuje, analyzuje, spracúva a vyhodnocuje informácie o fungovaní mechanizmu vnútroštátnej koordinácie zapojenia SR do rozhodovacích procesov EÚ a spolupráce vlády a NR SR v záležitostiach EÚ a vypracúva návrhy na ich úpravu, resp. aktualizáciu</w:t>
      </w:r>
      <w:r w:rsidR="003546FB">
        <w:rPr>
          <w:rFonts w:ascii="Times New Roman" w:hAnsi="Times New Roman"/>
          <w:color w:val="000000"/>
          <w:sz w:val="24"/>
          <w:szCs w:val="24"/>
          <w:lang w:eastAsia="sk-SK"/>
        </w:rPr>
        <w:t>,</w:t>
      </w:r>
    </w:p>
    <w:p w:rsidR="00FE6DCF" w:rsidRPr="00FE6DCF" w:rsidRDefault="00FE6DCF" w:rsidP="00E33DC2">
      <w:pPr>
        <w:numPr>
          <w:ilvl w:val="0"/>
          <w:numId w:val="50"/>
        </w:numPr>
        <w:autoSpaceDE w:val="0"/>
        <w:autoSpaceDN w:val="0"/>
        <w:adjustRightInd w:val="0"/>
        <w:spacing w:before="120"/>
        <w:contextualSpacing/>
        <w:jc w:val="both"/>
        <w:rPr>
          <w:rFonts w:ascii="Times New Roman" w:hAnsi="Times New Roman"/>
          <w:color w:val="000000"/>
          <w:sz w:val="24"/>
          <w:szCs w:val="24"/>
          <w:lang w:eastAsia="sk-SK"/>
        </w:rPr>
      </w:pPr>
      <w:r w:rsidRPr="00FE6DCF">
        <w:rPr>
          <w:rFonts w:ascii="Times New Roman" w:hAnsi="Times New Roman"/>
          <w:color w:val="000000"/>
          <w:sz w:val="24"/>
          <w:szCs w:val="24"/>
          <w:lang w:eastAsia="sk-SK"/>
        </w:rPr>
        <w:t xml:space="preserve">v spolupráci s NR SR, </w:t>
      </w:r>
      <w:r w:rsidR="0076246D">
        <w:rPr>
          <w:rFonts w:ascii="Times New Roman" w:hAnsi="Times New Roman"/>
          <w:color w:val="000000"/>
          <w:sz w:val="24"/>
          <w:szCs w:val="24"/>
          <w:lang w:eastAsia="sk-SK"/>
        </w:rPr>
        <w:t xml:space="preserve">ostatnými </w:t>
      </w:r>
      <w:r w:rsidRPr="00FE6DCF">
        <w:rPr>
          <w:rFonts w:ascii="Times New Roman" w:hAnsi="Times New Roman"/>
          <w:color w:val="000000"/>
          <w:sz w:val="24"/>
          <w:szCs w:val="24"/>
          <w:lang w:eastAsia="sk-SK"/>
        </w:rPr>
        <w:t>ministerstvami a  ÚOŠS zodpovedá za koordináciu, vecné, organizačné a administratívne zabezpečenie spolupráce a pracovných kontaktov SR s inštitúciami EÚ a oficiálnych kontaktov na úrovni ministrov zahraničných vecí, predsedov parlamentov a hláv štátov a</w:t>
      </w:r>
      <w:r w:rsidR="003546FB">
        <w:rPr>
          <w:rFonts w:ascii="Times New Roman" w:hAnsi="Times New Roman"/>
          <w:color w:val="000000"/>
          <w:sz w:val="24"/>
          <w:szCs w:val="24"/>
          <w:lang w:eastAsia="sk-SK"/>
        </w:rPr>
        <w:t> </w:t>
      </w:r>
      <w:r w:rsidRPr="00FE6DCF">
        <w:rPr>
          <w:rFonts w:ascii="Times New Roman" w:hAnsi="Times New Roman"/>
          <w:color w:val="000000"/>
          <w:sz w:val="24"/>
          <w:szCs w:val="24"/>
          <w:lang w:eastAsia="sk-SK"/>
        </w:rPr>
        <w:t>vlád</w:t>
      </w:r>
      <w:r w:rsidR="003546FB">
        <w:rPr>
          <w:rFonts w:ascii="Times New Roman" w:hAnsi="Times New Roman"/>
          <w:color w:val="000000"/>
          <w:sz w:val="24"/>
          <w:szCs w:val="24"/>
          <w:lang w:eastAsia="sk-SK"/>
        </w:rPr>
        <w:t>,</w:t>
      </w:r>
      <w:r w:rsidRPr="00FE6DCF">
        <w:rPr>
          <w:rFonts w:ascii="Times New Roman" w:hAnsi="Times New Roman"/>
          <w:color w:val="000000"/>
          <w:sz w:val="24"/>
          <w:szCs w:val="24"/>
          <w:lang w:eastAsia="sk-SK"/>
        </w:rPr>
        <w:t xml:space="preserve"> </w:t>
      </w:r>
    </w:p>
    <w:p w:rsidR="00FE6DCF" w:rsidRPr="00EB17D7" w:rsidRDefault="00FE6DCF" w:rsidP="00E33DC2">
      <w:pPr>
        <w:numPr>
          <w:ilvl w:val="0"/>
          <w:numId w:val="50"/>
        </w:numPr>
        <w:autoSpaceDE w:val="0"/>
        <w:autoSpaceDN w:val="0"/>
        <w:adjustRightInd w:val="0"/>
        <w:spacing w:before="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pripravuje  v spolupráci s príslušnými organizačnými útvarmi a ÚOŠS zabezpečuje vzájomné návštevy a rokovania predstaviteľov SR s predstaviteľmi inštitúcií EÚ v rámci svojej pôsobnosti</w:t>
      </w:r>
      <w:r w:rsidR="003546FB">
        <w:rPr>
          <w:rFonts w:ascii="Times New Roman" w:hAnsi="Times New Roman"/>
          <w:color w:val="000000"/>
          <w:sz w:val="24"/>
          <w:szCs w:val="24"/>
          <w:lang w:eastAsia="sk-SK"/>
        </w:rPr>
        <w:t>,</w:t>
      </w:r>
      <w:r w:rsidRPr="00EB17D7">
        <w:rPr>
          <w:rFonts w:ascii="Times New Roman" w:hAnsi="Times New Roman"/>
          <w:color w:val="000000"/>
          <w:sz w:val="24"/>
          <w:szCs w:val="24"/>
          <w:lang w:eastAsia="sk-SK"/>
        </w:rPr>
        <w:t xml:space="preserve"> </w:t>
      </w:r>
    </w:p>
    <w:p w:rsidR="00FE6DCF" w:rsidRPr="00EB17D7" w:rsidRDefault="00FE6DCF" w:rsidP="00FE6DCF">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podieľa sa na vypracúvaní dlhodobej koncepcie zahraničnej politiky SR a na definovaní jej strednodobých a krátkodobých cieľov v oblastiach spadajúcich do vecnej pôsobnosti odboru</w:t>
      </w:r>
      <w:r w:rsidR="003C2DF9">
        <w:rPr>
          <w:rFonts w:ascii="Times New Roman" w:hAnsi="Times New Roman"/>
          <w:color w:val="000000"/>
          <w:sz w:val="24"/>
          <w:szCs w:val="24"/>
          <w:lang w:eastAsia="sk-SK"/>
        </w:rPr>
        <w:t xml:space="preserve"> resp. sekcie</w:t>
      </w:r>
      <w:r w:rsidR="003546FB">
        <w:rPr>
          <w:rFonts w:ascii="Times New Roman" w:hAnsi="Times New Roman"/>
          <w:color w:val="000000"/>
          <w:sz w:val="24"/>
          <w:szCs w:val="24"/>
          <w:lang w:eastAsia="sk-SK"/>
        </w:rPr>
        <w:t>,</w:t>
      </w:r>
      <w:r w:rsidRPr="00EB17D7">
        <w:rPr>
          <w:rFonts w:ascii="Times New Roman" w:hAnsi="Times New Roman"/>
          <w:color w:val="000000"/>
          <w:sz w:val="24"/>
          <w:szCs w:val="24"/>
          <w:lang w:eastAsia="sk-SK"/>
        </w:rPr>
        <w:t xml:space="preserve"> </w:t>
      </w:r>
    </w:p>
    <w:p w:rsidR="00FE6DCF" w:rsidRPr="00EB17D7" w:rsidRDefault="00FE6DCF" w:rsidP="00FE6DCF">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podieľa sa na rozvoji vzťahov s členskými štátmi EÚ, spolupracuje so zastupiteľskými úradmi predsedajúcej krajiny a ďalších členských a kandidátskych krajín EÚ v</w:t>
      </w:r>
      <w:r w:rsidR="003546FB">
        <w:rPr>
          <w:rFonts w:ascii="Times New Roman" w:hAnsi="Times New Roman"/>
          <w:color w:val="000000"/>
          <w:sz w:val="24"/>
          <w:szCs w:val="24"/>
          <w:lang w:eastAsia="sk-SK"/>
        </w:rPr>
        <w:t> </w:t>
      </w:r>
      <w:r w:rsidRPr="00EB17D7">
        <w:rPr>
          <w:rFonts w:ascii="Times New Roman" w:hAnsi="Times New Roman"/>
          <w:color w:val="000000"/>
          <w:sz w:val="24"/>
          <w:szCs w:val="24"/>
          <w:lang w:eastAsia="sk-SK"/>
        </w:rPr>
        <w:t>SR</w:t>
      </w:r>
      <w:r w:rsidR="003546FB">
        <w:rPr>
          <w:rFonts w:ascii="Times New Roman" w:hAnsi="Times New Roman"/>
          <w:color w:val="000000"/>
          <w:sz w:val="24"/>
          <w:szCs w:val="24"/>
          <w:lang w:eastAsia="sk-SK"/>
        </w:rPr>
        <w:t>,</w:t>
      </w:r>
      <w:r w:rsidRPr="00EB17D7">
        <w:rPr>
          <w:rFonts w:ascii="Times New Roman" w:hAnsi="Times New Roman"/>
          <w:color w:val="000000"/>
          <w:sz w:val="24"/>
          <w:szCs w:val="24"/>
          <w:lang w:eastAsia="sk-SK"/>
        </w:rPr>
        <w:t xml:space="preserve"> </w:t>
      </w:r>
    </w:p>
    <w:p w:rsidR="00FE6DCF" w:rsidRPr="00EB17D7" w:rsidRDefault="00FE6DCF" w:rsidP="00FE6DCF">
      <w:pPr>
        <w:numPr>
          <w:ilvl w:val="0"/>
          <w:numId w:val="50"/>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 xml:space="preserve">zhromažďuje, analyzuje a spracúva informácie o pôsobení a postavení neštátnych aktérov v rozhodovacích procesoch na úrovni EÚ vrátane rozhodovacích procesov v  záležitostiach </w:t>
      </w:r>
      <w:r w:rsidR="003C2DF9">
        <w:rPr>
          <w:rFonts w:ascii="Times New Roman" w:hAnsi="Times New Roman"/>
          <w:color w:val="000000"/>
          <w:sz w:val="24"/>
          <w:szCs w:val="24"/>
          <w:lang w:eastAsia="sk-SK"/>
        </w:rPr>
        <w:t xml:space="preserve">EÚ </w:t>
      </w:r>
      <w:r w:rsidRPr="00EB17D7">
        <w:rPr>
          <w:rFonts w:ascii="Times New Roman" w:hAnsi="Times New Roman"/>
          <w:color w:val="000000"/>
          <w:sz w:val="24"/>
          <w:szCs w:val="24"/>
          <w:lang w:eastAsia="sk-SK"/>
        </w:rPr>
        <w:t>na národnej úrovni</w:t>
      </w:r>
      <w:r w:rsidR="003546FB">
        <w:rPr>
          <w:rFonts w:ascii="Times New Roman" w:hAnsi="Times New Roman"/>
          <w:color w:val="000000"/>
          <w:sz w:val="24"/>
          <w:szCs w:val="24"/>
          <w:lang w:eastAsia="sk-SK"/>
        </w:rPr>
        <w:t>,</w:t>
      </w:r>
    </w:p>
    <w:p w:rsidR="00FE6DCF" w:rsidRPr="003A2C8B" w:rsidRDefault="00FE6DCF" w:rsidP="00FE6DCF">
      <w:pPr>
        <w:numPr>
          <w:ilvl w:val="0"/>
          <w:numId w:val="50"/>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koncepčne sleduje, zhromažďuje, analyzuje, spracúva a vyhodnocuje informácie o personálnom obsadzovaní postov </w:t>
      </w:r>
      <w:r w:rsidR="00B45208" w:rsidRPr="003A2C8B">
        <w:rPr>
          <w:rFonts w:ascii="Times New Roman" w:hAnsi="Times New Roman"/>
          <w:sz w:val="24"/>
          <w:szCs w:val="24"/>
          <w:lang w:eastAsia="sk-SK"/>
        </w:rPr>
        <w:t xml:space="preserve"> v</w:t>
      </w:r>
      <w:r w:rsidR="003022FC" w:rsidRPr="003A2C8B">
        <w:rPr>
          <w:rFonts w:ascii="Times New Roman" w:hAnsi="Times New Roman"/>
          <w:sz w:val="24"/>
          <w:szCs w:val="24"/>
          <w:lang w:eastAsia="sk-SK"/>
        </w:rPr>
        <w:t xml:space="preserve"> </w:t>
      </w:r>
      <w:r w:rsidR="00B45208" w:rsidRPr="003A2C8B">
        <w:rPr>
          <w:rFonts w:ascii="Times New Roman" w:hAnsi="Times New Roman"/>
          <w:sz w:val="24"/>
          <w:szCs w:val="24"/>
          <w:lang w:eastAsia="sk-SK"/>
        </w:rPr>
        <w:t xml:space="preserve"> rámci </w:t>
      </w:r>
      <w:r w:rsidRPr="003A2C8B">
        <w:rPr>
          <w:rFonts w:ascii="Times New Roman" w:hAnsi="Times New Roman"/>
          <w:sz w:val="24"/>
          <w:szCs w:val="24"/>
          <w:lang w:eastAsia="sk-SK"/>
        </w:rPr>
        <w:t xml:space="preserve">EÚ, koordinuje a metodicky usmerňuje ostatné ÚOŠS v otázkach personálneho obsadzovania postov </w:t>
      </w:r>
      <w:r w:rsidR="00B45208" w:rsidRPr="003A2C8B">
        <w:rPr>
          <w:rFonts w:ascii="Times New Roman" w:hAnsi="Times New Roman"/>
          <w:sz w:val="24"/>
          <w:szCs w:val="24"/>
          <w:lang w:eastAsia="sk-SK"/>
        </w:rPr>
        <w:t>  v </w:t>
      </w:r>
      <w:r w:rsidR="003022FC" w:rsidRPr="003A2C8B">
        <w:rPr>
          <w:rFonts w:ascii="Times New Roman" w:hAnsi="Times New Roman"/>
          <w:sz w:val="24"/>
          <w:szCs w:val="24"/>
          <w:lang w:eastAsia="sk-SK"/>
        </w:rPr>
        <w:t xml:space="preserve"> </w:t>
      </w:r>
      <w:r w:rsidR="00B45208" w:rsidRPr="003A2C8B">
        <w:rPr>
          <w:rFonts w:ascii="Times New Roman" w:hAnsi="Times New Roman"/>
          <w:sz w:val="24"/>
          <w:szCs w:val="24"/>
          <w:lang w:eastAsia="sk-SK"/>
        </w:rPr>
        <w:t xml:space="preserve">rámci </w:t>
      </w:r>
      <w:r w:rsidRPr="003A2C8B">
        <w:rPr>
          <w:rFonts w:ascii="Times New Roman" w:hAnsi="Times New Roman"/>
          <w:sz w:val="24"/>
          <w:szCs w:val="24"/>
          <w:lang w:eastAsia="sk-SK"/>
        </w:rPr>
        <w:t xml:space="preserve"> EÚ z pohľadu aktívneho presadzovania národných záujmov SR</w:t>
      </w:r>
      <w:r w:rsidR="00B45208" w:rsidRPr="003A2C8B">
        <w:rPr>
          <w:rFonts w:ascii="Times New Roman" w:hAnsi="Times New Roman"/>
          <w:sz w:val="24"/>
          <w:szCs w:val="24"/>
          <w:lang w:eastAsia="sk-SK"/>
        </w:rPr>
        <w:t>,</w:t>
      </w:r>
      <w:r w:rsidRPr="003A2C8B">
        <w:rPr>
          <w:rFonts w:ascii="Times New Roman" w:hAnsi="Times New Roman"/>
          <w:sz w:val="24"/>
          <w:szCs w:val="24"/>
          <w:lang w:eastAsia="sk-SK"/>
        </w:rPr>
        <w:t xml:space="preserve"> </w:t>
      </w:r>
      <w:r w:rsidR="00B45208" w:rsidRPr="003A2C8B">
        <w:rPr>
          <w:rFonts w:ascii="Times New Roman" w:hAnsi="Times New Roman"/>
          <w:sz w:val="24"/>
          <w:szCs w:val="24"/>
          <w:lang w:eastAsia="sk-SK"/>
        </w:rPr>
        <w:t>vedie evidenciu</w:t>
      </w:r>
      <w:r w:rsidRPr="003A2C8B">
        <w:rPr>
          <w:rFonts w:ascii="Times New Roman" w:hAnsi="Times New Roman"/>
          <w:sz w:val="24"/>
          <w:szCs w:val="24"/>
          <w:lang w:eastAsia="sk-SK"/>
        </w:rPr>
        <w:t xml:space="preserve"> kandidatúr</w:t>
      </w:r>
      <w:r w:rsidR="00B45208" w:rsidRPr="003A2C8B">
        <w:rPr>
          <w:rFonts w:ascii="Times New Roman" w:hAnsi="Times New Roman"/>
          <w:sz w:val="24"/>
          <w:szCs w:val="24"/>
          <w:lang w:eastAsia="sk-SK"/>
        </w:rPr>
        <w:t xml:space="preserve"> v rámci EÚ</w:t>
      </w:r>
      <w:r w:rsidRPr="003A2C8B">
        <w:rPr>
          <w:rFonts w:ascii="Times New Roman" w:hAnsi="Times New Roman"/>
          <w:sz w:val="24"/>
          <w:szCs w:val="24"/>
          <w:lang w:eastAsia="sk-SK"/>
        </w:rPr>
        <w:t xml:space="preserve"> navrhuje a koordinuje realizáciu aktivít zameraných na presadzovanie slovenských odborníkov do štruktúr EÚ</w:t>
      </w:r>
      <w:r w:rsidR="003546FB">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B4A0E" w:rsidRDefault="00FE6DCF" w:rsidP="00FE6DCF">
      <w:pPr>
        <w:numPr>
          <w:ilvl w:val="0"/>
          <w:numId w:val="50"/>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lastRenderedPageBreak/>
        <w:t>tvorí strategické zámery, pripravuje stanoviská, sleduje aktuálny vývoj, zúčastňuje sa zasadnutí a vyhodnocuje závery z rokovaní pracovnej skupiny Rady EÚ pre pracovný poriadok inštitúcií EÚ, v rozsahu vecnej pôsobnosti odboru koordinuje a usmerňuje činnosť slovenských zástupcov v pracovných skupinách Rady EÚ pre všeobecné záležitosti a pre inštitúcie a spolupodieľa sa na koordinácii činnosti slovenských zástupcov v pracovnej skupine Rady EÚ pre informácie</w:t>
      </w:r>
      <w:r w:rsidR="00FB4A0E">
        <w:rPr>
          <w:rFonts w:ascii="Times New Roman" w:hAnsi="Times New Roman"/>
          <w:sz w:val="24"/>
          <w:szCs w:val="24"/>
          <w:lang w:eastAsia="sk-SK"/>
        </w:rPr>
        <w:t>,</w:t>
      </w:r>
    </w:p>
    <w:p w:rsidR="00FE6DCF" w:rsidRDefault="00FB4A0E" w:rsidP="00564C3F">
      <w:pPr>
        <w:numPr>
          <w:ilvl w:val="0"/>
          <w:numId w:val="50"/>
        </w:numPr>
        <w:autoSpaceDE w:val="0"/>
        <w:autoSpaceDN w:val="0"/>
        <w:adjustRightInd w:val="0"/>
        <w:contextualSpacing/>
        <w:jc w:val="both"/>
        <w:rPr>
          <w:rFonts w:ascii="Times New Roman" w:hAnsi="Times New Roman"/>
          <w:sz w:val="24"/>
          <w:szCs w:val="24"/>
          <w:lang w:eastAsia="sk-SK"/>
        </w:rPr>
      </w:pPr>
      <w:r w:rsidRPr="00FB4A0E">
        <w:rPr>
          <w:rFonts w:ascii="Times New Roman" w:hAnsi="Times New Roman"/>
          <w:sz w:val="24"/>
          <w:szCs w:val="24"/>
          <w:lang w:eastAsia="sk-SK"/>
        </w:rPr>
        <w:t>koncepčne sleduje, zhromažďuje, analyzuje, spracúva a vyhodnocuje informácie týkajúce sa prípravy SR na rokovania o vystúpení Spojeného kráľovstva Veľkej Británie a</w:t>
      </w:r>
      <w:r w:rsidRPr="00376714">
        <w:rPr>
          <w:rFonts w:ascii="Times New Roman" w:hAnsi="Times New Roman"/>
          <w:sz w:val="24"/>
          <w:szCs w:val="24"/>
          <w:lang w:eastAsia="sk-SK"/>
        </w:rPr>
        <w:t xml:space="preserve"> Severného Írska z EÚ, koordinuje predmetnú diskusiu na rezortnej a medzirezortnej úrovni a vykonáva </w:t>
      </w:r>
      <w:r w:rsidRPr="0076246D">
        <w:rPr>
          <w:rFonts w:ascii="Times New Roman" w:hAnsi="Times New Roman"/>
          <w:sz w:val="24"/>
          <w:szCs w:val="24"/>
          <w:lang w:eastAsia="sk-SK"/>
        </w:rPr>
        <w:t>úlohu sekretariátu Medzirezortnej pracovnej skupiny pre prípravu SR na rokovania</w:t>
      </w:r>
      <w:r w:rsidRPr="003C2DF9">
        <w:rPr>
          <w:rFonts w:ascii="Times New Roman" w:hAnsi="Times New Roman"/>
          <w:sz w:val="24"/>
          <w:szCs w:val="24"/>
          <w:lang w:eastAsia="sk-SK"/>
        </w:rPr>
        <w:t xml:space="preserve"> o vystúpení Spojeného kráľovstva Veľkej Británie a Severného Írska z EÚ; zodpovedá za prípravu a vypracovanie analytických materiálov a výstupov pre predstaviteľov ministerstva a najvyšších ústavných činiteľov SR v oblasti prípravu SR na rokovania o vystúpení Spojeného kráľovstv</w:t>
      </w:r>
      <w:r w:rsidRPr="003C530B">
        <w:rPr>
          <w:rFonts w:ascii="Times New Roman" w:hAnsi="Times New Roman"/>
          <w:sz w:val="24"/>
          <w:szCs w:val="24"/>
          <w:lang w:eastAsia="sk-SK"/>
        </w:rPr>
        <w:t>a Veľkej Británie a Severného Írska z</w:t>
      </w:r>
      <w:r>
        <w:rPr>
          <w:rFonts w:ascii="Times New Roman" w:hAnsi="Times New Roman"/>
          <w:sz w:val="24"/>
          <w:szCs w:val="24"/>
          <w:lang w:eastAsia="sk-SK"/>
        </w:rPr>
        <w:t> </w:t>
      </w:r>
      <w:r w:rsidRPr="00FB4A0E">
        <w:rPr>
          <w:rFonts w:ascii="Times New Roman" w:hAnsi="Times New Roman"/>
          <w:sz w:val="24"/>
          <w:szCs w:val="24"/>
          <w:lang w:eastAsia="sk-SK"/>
        </w:rPr>
        <w:t>EÚ</w:t>
      </w:r>
      <w:r>
        <w:rPr>
          <w:rFonts w:ascii="Times New Roman" w:hAnsi="Times New Roman"/>
          <w:sz w:val="24"/>
          <w:szCs w:val="24"/>
          <w:lang w:eastAsia="sk-SK"/>
        </w:rPr>
        <w:t>,</w:t>
      </w:r>
    </w:p>
    <w:p w:rsidR="00FB4A0E" w:rsidRPr="002C080D" w:rsidRDefault="00FB4A0E" w:rsidP="00A54B5C">
      <w:pPr>
        <w:autoSpaceDE w:val="0"/>
        <w:autoSpaceDN w:val="0"/>
        <w:adjustRightInd w:val="0"/>
        <w:ind w:left="360"/>
        <w:contextualSpacing/>
        <w:jc w:val="both"/>
        <w:rPr>
          <w:rFonts w:ascii="Times New Roman" w:hAnsi="Times New Roman"/>
          <w:sz w:val="24"/>
          <w:szCs w:val="24"/>
          <w:lang w:eastAsia="sk-SK"/>
        </w:rPr>
      </w:pPr>
      <w:r w:rsidRPr="00376714">
        <w:rPr>
          <w:rFonts w:ascii="Times New Roman" w:hAnsi="Times New Roman"/>
          <w:sz w:val="24"/>
          <w:szCs w:val="24"/>
          <w:lang w:eastAsia="sk-SK"/>
        </w:rPr>
        <w:t xml:space="preserve"> </w:t>
      </w:r>
    </w:p>
    <w:p w:rsidR="00FE6DCF" w:rsidRPr="00FE6DCF" w:rsidRDefault="00FB4A0E" w:rsidP="00EB17D7">
      <w:pPr>
        <w:autoSpaceDE w:val="0"/>
        <w:autoSpaceDN w:val="0"/>
        <w:adjustRightInd w:val="0"/>
        <w:spacing w:before="120" w:after="120"/>
        <w:ind w:left="426" w:hanging="426"/>
        <w:contextualSpacing/>
        <w:jc w:val="both"/>
        <w:rPr>
          <w:rFonts w:ascii="Times New Roman" w:hAnsi="Times New Roman"/>
          <w:color w:val="000000"/>
          <w:sz w:val="24"/>
          <w:szCs w:val="24"/>
          <w:lang w:eastAsia="sk-SK"/>
        </w:rPr>
      </w:pPr>
      <w:r w:rsidRPr="00FE6DCF" w:rsidDel="00FB4A0E">
        <w:rPr>
          <w:rFonts w:ascii="Times New Roman" w:hAnsi="Times New Roman"/>
          <w:color w:val="000000"/>
          <w:sz w:val="24"/>
          <w:szCs w:val="24"/>
          <w:lang w:eastAsia="sk-SK"/>
        </w:rPr>
        <w:t xml:space="preserve"> </w:t>
      </w:r>
      <w:r w:rsidR="00FE6DCF" w:rsidRPr="00FE6DCF">
        <w:rPr>
          <w:rFonts w:ascii="Times New Roman" w:hAnsi="Times New Roman"/>
          <w:color w:val="000000"/>
          <w:sz w:val="24"/>
          <w:szCs w:val="24"/>
          <w:lang w:eastAsia="sk-SK"/>
        </w:rPr>
        <w:t>(2) V oblasti koordinácie  záležitostí</w:t>
      </w:r>
      <w:r w:rsidR="003C2DF9">
        <w:rPr>
          <w:rFonts w:ascii="Times New Roman" w:hAnsi="Times New Roman"/>
          <w:color w:val="000000"/>
          <w:sz w:val="24"/>
          <w:szCs w:val="24"/>
          <w:lang w:eastAsia="sk-SK"/>
        </w:rPr>
        <w:t xml:space="preserve"> EÚ</w:t>
      </w:r>
      <w:r w:rsidR="00EB17D7">
        <w:rPr>
          <w:rFonts w:ascii="Times New Roman" w:hAnsi="Times New Roman"/>
          <w:color w:val="000000"/>
          <w:sz w:val="24"/>
          <w:szCs w:val="24"/>
          <w:lang w:eastAsia="sk-SK"/>
        </w:rPr>
        <w:t xml:space="preserve"> </w:t>
      </w:r>
      <w:r w:rsidR="00FE6DCF" w:rsidRPr="00FE6DCF">
        <w:rPr>
          <w:rFonts w:ascii="Times New Roman" w:hAnsi="Times New Roman"/>
          <w:color w:val="000000"/>
          <w:sz w:val="24"/>
          <w:szCs w:val="24"/>
          <w:lang w:eastAsia="sk-SK"/>
        </w:rPr>
        <w:t xml:space="preserve">EUKO najmä </w:t>
      </w:r>
    </w:p>
    <w:p w:rsidR="003C2DF9" w:rsidRDefault="003C2DF9" w:rsidP="00564C3F">
      <w:pPr>
        <w:autoSpaceDE w:val="0"/>
        <w:autoSpaceDN w:val="0"/>
        <w:adjustRightInd w:val="0"/>
        <w:spacing w:before="120" w:after="120"/>
        <w:ind w:left="360"/>
        <w:contextualSpacing/>
        <w:jc w:val="both"/>
        <w:rPr>
          <w:rFonts w:ascii="Times New Roman" w:hAnsi="Times New Roman"/>
          <w:color w:val="000000"/>
          <w:sz w:val="24"/>
          <w:szCs w:val="24"/>
          <w:lang w:eastAsia="sk-SK"/>
        </w:rPr>
      </w:pPr>
    </w:p>
    <w:p w:rsidR="00FE6DCF" w:rsidRPr="00EB17D7" w:rsidRDefault="003C2DF9" w:rsidP="00A54B5C">
      <w:pPr>
        <w:numPr>
          <w:ilvl w:val="0"/>
          <w:numId w:val="51"/>
        </w:numPr>
        <w:autoSpaceDE w:val="0"/>
        <w:autoSpaceDN w:val="0"/>
        <w:adjustRightInd w:val="0"/>
        <w:spacing w:before="120" w:after="120"/>
        <w:contextualSpacing/>
        <w:jc w:val="both"/>
        <w:rPr>
          <w:rFonts w:ascii="Times New Roman" w:hAnsi="Times New Roman"/>
          <w:color w:val="000000"/>
          <w:sz w:val="24"/>
          <w:szCs w:val="24"/>
          <w:lang w:eastAsia="sk-SK"/>
        </w:rPr>
      </w:pPr>
      <w:r w:rsidRPr="003C2DF9">
        <w:rPr>
          <w:rFonts w:ascii="Times New Roman" w:hAnsi="Times New Roman"/>
          <w:color w:val="000000"/>
          <w:sz w:val="24"/>
          <w:szCs w:val="24"/>
          <w:lang w:eastAsia="sk-SK"/>
        </w:rPr>
        <w:t>koncepčne sleduje, zhromažďuje, analyzuje, spracúva a vyhodnocuje informácie týkajúce sa diskusie o budúcnosti EÚ, koordinuje predmetnú diskusiu na rezortnej, ako aj širšej celonárodnej úrovni a vykonáva úlohu sekretariátu Pracovnej skupiny MZVaEZ SR pre budúcnosť EÚ“; zodpovedá za prípravu a vypracovanie analytických materiálov a výstupov v oblasti budúcnosti EÚ pre predstaviteľov ministerstva a najvyšších ústavných činiteľov SR</w:t>
      </w:r>
      <w:r>
        <w:rPr>
          <w:rFonts w:ascii="Times New Roman" w:hAnsi="Times New Roman"/>
          <w:color w:val="000000"/>
          <w:sz w:val="24"/>
          <w:szCs w:val="24"/>
          <w:lang w:eastAsia="sk-SK"/>
        </w:rPr>
        <w:t xml:space="preserve">, </w:t>
      </w:r>
    </w:p>
    <w:p w:rsidR="00FE6DCF" w:rsidRPr="00EB17D7" w:rsidRDefault="00FE6DCF" w:rsidP="00FE6DCF">
      <w:pPr>
        <w:numPr>
          <w:ilvl w:val="0"/>
          <w:numId w:val="51"/>
        </w:numPr>
        <w:autoSpaceDE w:val="0"/>
        <w:autoSpaceDN w:val="0"/>
        <w:adjustRightInd w:val="0"/>
        <w:spacing w:before="120" w:after="120"/>
        <w:contextualSpacing/>
        <w:jc w:val="both"/>
        <w:rPr>
          <w:rFonts w:ascii="Times New Roman" w:hAnsi="Times New Roman"/>
          <w:color w:val="000000"/>
          <w:sz w:val="24"/>
          <w:szCs w:val="24"/>
          <w:lang w:eastAsia="sk-SK"/>
        </w:rPr>
      </w:pPr>
      <w:r w:rsidRPr="00EB17D7">
        <w:rPr>
          <w:rFonts w:ascii="Times New Roman" w:hAnsi="Times New Roman"/>
          <w:color w:val="000000"/>
          <w:sz w:val="24"/>
          <w:szCs w:val="24"/>
          <w:lang w:eastAsia="sk-SK"/>
        </w:rPr>
        <w:t>spracováva národné dokumenty požadované inštitúciami EÚ, s výnimkou dokumentov požadovaných EK v konaniach o porušení zmlúv</w:t>
      </w:r>
      <w:r w:rsidR="003546FB">
        <w:rPr>
          <w:rFonts w:ascii="Times New Roman" w:hAnsi="Times New Roman"/>
          <w:color w:val="000000"/>
          <w:sz w:val="24"/>
          <w:szCs w:val="24"/>
          <w:lang w:eastAsia="sk-SK"/>
        </w:rPr>
        <w:t>,</w:t>
      </w:r>
      <w:r w:rsidRPr="00EB17D7">
        <w:rPr>
          <w:rFonts w:ascii="Times New Roman" w:hAnsi="Times New Roman"/>
          <w:color w:val="000000"/>
          <w:sz w:val="24"/>
          <w:szCs w:val="24"/>
          <w:lang w:eastAsia="sk-SK"/>
        </w:rPr>
        <w:t xml:space="preserve"> </w:t>
      </w:r>
    </w:p>
    <w:p w:rsidR="00FE6DCF" w:rsidRPr="003A2C8B" w:rsidRDefault="00FE6DCF" w:rsidP="00FE6DCF">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vypracúva správy o záväzkoch vyplývajúcich z členstva SR v</w:t>
      </w:r>
      <w:r w:rsidR="003546FB">
        <w:rPr>
          <w:rFonts w:ascii="Times New Roman" w:hAnsi="Times New Roman"/>
          <w:sz w:val="24"/>
          <w:szCs w:val="24"/>
          <w:lang w:eastAsia="sk-SK"/>
        </w:rPr>
        <w:t> </w:t>
      </w:r>
      <w:r w:rsidRPr="003A2C8B">
        <w:rPr>
          <w:rFonts w:ascii="Times New Roman" w:hAnsi="Times New Roman"/>
          <w:sz w:val="24"/>
          <w:szCs w:val="24"/>
          <w:lang w:eastAsia="sk-SK"/>
        </w:rPr>
        <w:t>EÚ</w:t>
      </w:r>
      <w:r w:rsidR="003546FB">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E6DCF" w:rsidRPr="003A2C8B" w:rsidRDefault="00FE6DCF" w:rsidP="00FE6DCF">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pripravuje</w:t>
      </w:r>
      <w:r w:rsidR="00E36CDE" w:rsidRPr="003A2C8B">
        <w:rPr>
          <w:rFonts w:ascii="Times New Roman" w:hAnsi="Times New Roman"/>
          <w:sz w:val="24"/>
          <w:szCs w:val="24"/>
          <w:lang w:eastAsia="sk-SK"/>
        </w:rPr>
        <w:t xml:space="preserve"> Výročnú</w:t>
      </w:r>
      <w:r w:rsidRPr="003A2C8B">
        <w:rPr>
          <w:rFonts w:ascii="Times New Roman" w:hAnsi="Times New Roman"/>
          <w:sz w:val="24"/>
          <w:szCs w:val="24"/>
          <w:lang w:eastAsia="sk-SK"/>
        </w:rPr>
        <w:t xml:space="preserve"> správu o</w:t>
      </w:r>
      <w:r w:rsidR="00E36CDE" w:rsidRPr="003A2C8B">
        <w:rPr>
          <w:rFonts w:ascii="Times New Roman" w:hAnsi="Times New Roman"/>
          <w:sz w:val="24"/>
          <w:szCs w:val="24"/>
          <w:lang w:eastAsia="sk-SK"/>
        </w:rPr>
        <w:t> členstve SR v EÚ – hodnotenie a aktuálne priority</w:t>
      </w:r>
      <w:r w:rsidR="003546FB">
        <w:rPr>
          <w:rFonts w:ascii="Times New Roman" w:hAnsi="Times New Roman"/>
          <w:sz w:val="24"/>
          <w:szCs w:val="24"/>
          <w:lang w:eastAsia="sk-SK"/>
        </w:rPr>
        <w:t>,</w:t>
      </w:r>
      <w:r w:rsidR="00E36CDE" w:rsidRPr="003A2C8B">
        <w:rPr>
          <w:rFonts w:ascii="Times New Roman" w:hAnsi="Times New Roman"/>
          <w:sz w:val="24"/>
          <w:szCs w:val="24"/>
          <w:lang w:eastAsia="sk-SK"/>
        </w:rPr>
        <w:t xml:space="preserve">  </w:t>
      </w:r>
    </w:p>
    <w:p w:rsidR="00FE6DCF" w:rsidRPr="003A2C8B" w:rsidRDefault="00FE6DCF" w:rsidP="00FE6DCF">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monitoruje a vyhodnocuje plnenie úloh ÚOŠS vyplývajúcich z Plánu práce vlády SR, uznesení vlády SR a iných strategických materiálov v oblastiach, ktoré sa týkajú záležitostí členstva SR v</w:t>
      </w:r>
      <w:r w:rsidR="003546FB">
        <w:rPr>
          <w:rFonts w:ascii="Times New Roman" w:hAnsi="Times New Roman"/>
          <w:sz w:val="24"/>
          <w:szCs w:val="24"/>
          <w:lang w:eastAsia="sk-SK"/>
        </w:rPr>
        <w:t> </w:t>
      </w:r>
      <w:r w:rsidRPr="003A2C8B">
        <w:rPr>
          <w:rFonts w:ascii="Times New Roman" w:hAnsi="Times New Roman"/>
          <w:sz w:val="24"/>
          <w:szCs w:val="24"/>
          <w:lang w:eastAsia="sk-SK"/>
        </w:rPr>
        <w:t>EÚ</w:t>
      </w:r>
      <w:r w:rsidR="003546FB">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E6DCF" w:rsidRPr="003A2C8B" w:rsidRDefault="00FE6DCF" w:rsidP="003C2DF9">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zúčastňuje sa zasadnutí pracovných skupín RKS na ÚOŠS v gescii odboru</w:t>
      </w:r>
      <w:r w:rsidR="003C2DF9">
        <w:rPr>
          <w:rFonts w:ascii="Times New Roman" w:hAnsi="Times New Roman"/>
          <w:sz w:val="24"/>
          <w:szCs w:val="24"/>
          <w:lang w:eastAsia="sk-SK"/>
        </w:rPr>
        <w:t xml:space="preserve"> </w:t>
      </w:r>
      <w:r w:rsidR="003C2DF9" w:rsidRPr="003C2DF9">
        <w:rPr>
          <w:rFonts w:ascii="Times New Roman" w:hAnsi="Times New Roman"/>
          <w:sz w:val="24"/>
          <w:szCs w:val="24"/>
          <w:lang w:eastAsia="sk-SK"/>
        </w:rPr>
        <w:t>resp. sekcie</w:t>
      </w:r>
      <w:r w:rsidR="003C2DF9">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E6DCF" w:rsidRPr="003A2C8B" w:rsidRDefault="00E36CDE" w:rsidP="00FE6DCF">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plní úlohy súvisiace so zabezpečením informovania verejnosti o</w:t>
      </w:r>
      <w:r w:rsidR="003546FB">
        <w:rPr>
          <w:rFonts w:ascii="Times New Roman" w:hAnsi="Times New Roman"/>
          <w:sz w:val="24"/>
          <w:szCs w:val="24"/>
          <w:lang w:eastAsia="sk-SK"/>
        </w:rPr>
        <w:t> </w:t>
      </w:r>
      <w:r w:rsidRPr="003A2C8B">
        <w:rPr>
          <w:rFonts w:ascii="Times New Roman" w:hAnsi="Times New Roman"/>
          <w:sz w:val="24"/>
          <w:szCs w:val="24"/>
          <w:lang w:eastAsia="sk-SK"/>
        </w:rPr>
        <w:t>EÚ</w:t>
      </w:r>
      <w:r w:rsidR="003546FB">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E6DCF" w:rsidRPr="003A2C8B" w:rsidRDefault="00FE6DCF" w:rsidP="00AE03C1">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 xml:space="preserve">zabezpečuje   plnenie   úloh   vyplývajúcich   pre   ministerstvo  </w:t>
      </w:r>
      <w:r w:rsidR="00AE03C1" w:rsidRPr="003A2C8B">
        <w:rPr>
          <w:rFonts w:ascii="Times New Roman" w:hAnsi="Times New Roman"/>
          <w:sz w:val="24"/>
          <w:szCs w:val="24"/>
          <w:lang w:eastAsia="sk-SK"/>
        </w:rPr>
        <w:t xml:space="preserve">z osobitného </w:t>
      </w:r>
      <w:r w:rsidR="00F933F1" w:rsidRPr="003A2C8B">
        <w:rPr>
          <w:rFonts w:ascii="Times New Roman" w:hAnsi="Times New Roman"/>
          <w:sz w:val="24"/>
          <w:szCs w:val="24"/>
          <w:lang w:eastAsia="sk-SK"/>
        </w:rPr>
        <w:t>predpisu</w:t>
      </w:r>
      <w:r w:rsidR="003546FB">
        <w:rPr>
          <w:rFonts w:ascii="Times New Roman" w:hAnsi="Times New Roman"/>
          <w:sz w:val="24"/>
          <w:szCs w:val="24"/>
          <w:lang w:eastAsia="sk-SK"/>
        </w:rPr>
        <w:t>,</w:t>
      </w:r>
      <w:r w:rsidR="00472311">
        <w:rPr>
          <w:rStyle w:val="FootnoteReference"/>
          <w:sz w:val="24"/>
          <w:szCs w:val="24"/>
          <w:lang w:eastAsia="sk-SK"/>
        </w:rPr>
        <w:footnoteReference w:id="13"/>
      </w:r>
      <w:r w:rsidR="003546FB">
        <w:rPr>
          <w:rFonts w:ascii="Times New Roman" w:hAnsi="Times New Roman"/>
          <w:sz w:val="24"/>
          <w:szCs w:val="24"/>
          <w:vertAlign w:val="superscript"/>
          <w:lang w:eastAsia="sk-SK"/>
        </w:rPr>
        <w:t>)</w:t>
      </w:r>
      <w:r w:rsidRPr="003A2C8B">
        <w:rPr>
          <w:rFonts w:ascii="Times New Roman" w:hAnsi="Times New Roman"/>
          <w:sz w:val="24"/>
          <w:szCs w:val="24"/>
          <w:lang w:eastAsia="sk-SK"/>
        </w:rPr>
        <w:t xml:space="preserve"> </w:t>
      </w:r>
    </w:p>
    <w:p w:rsidR="00FE6DCF" w:rsidRPr="003A2C8B" w:rsidRDefault="00FE6DCF" w:rsidP="00FE6DCF">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spolupracuje na príprave výročných správ, stratégii a pravidiel personálnej politiky SR vo vzťahu k inštitúciám EÚ</w:t>
      </w:r>
      <w:r w:rsidR="003546FB">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E6DCF" w:rsidRPr="003A2C8B" w:rsidRDefault="00FE6DCF" w:rsidP="00FE6DCF">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spolupracuje na príprave národných strategických materiálov a podkladov na rokovanie vlády SR a poradných orgánov vlády SR o prioritách SR v EÚ a medzinárodných organizáciách a zámeroch bilaterálnej a multilaterálnej spolupráce SR v oblastiach súvisiacich s kompetenciami ministerstva</w:t>
      </w:r>
      <w:r w:rsidR="003546FB">
        <w:rPr>
          <w:rFonts w:ascii="Times New Roman" w:hAnsi="Times New Roman"/>
          <w:sz w:val="24"/>
          <w:szCs w:val="24"/>
          <w:lang w:eastAsia="sk-SK"/>
        </w:rPr>
        <w:t>,</w:t>
      </w:r>
      <w:r w:rsidRPr="003A2C8B">
        <w:rPr>
          <w:rFonts w:ascii="Times New Roman" w:hAnsi="Times New Roman"/>
          <w:sz w:val="24"/>
          <w:szCs w:val="24"/>
          <w:lang w:eastAsia="sk-SK"/>
        </w:rPr>
        <w:t xml:space="preserve"> </w:t>
      </w:r>
    </w:p>
    <w:p w:rsidR="00FE6DCF" w:rsidRPr="003A2C8B" w:rsidRDefault="00FE6DCF" w:rsidP="00FE6DCF">
      <w:pPr>
        <w:numPr>
          <w:ilvl w:val="0"/>
          <w:numId w:val="51"/>
        </w:numPr>
        <w:autoSpaceDE w:val="0"/>
        <w:autoSpaceDN w:val="0"/>
        <w:adjustRightInd w:val="0"/>
        <w:spacing w:before="120" w:after="120"/>
        <w:contextualSpacing/>
        <w:jc w:val="both"/>
        <w:rPr>
          <w:rFonts w:ascii="Times New Roman" w:hAnsi="Times New Roman"/>
          <w:sz w:val="24"/>
          <w:szCs w:val="24"/>
          <w:lang w:eastAsia="sk-SK"/>
        </w:rPr>
      </w:pPr>
      <w:r w:rsidRPr="003A2C8B">
        <w:rPr>
          <w:rFonts w:ascii="Times New Roman" w:hAnsi="Times New Roman"/>
          <w:sz w:val="24"/>
          <w:szCs w:val="24"/>
          <w:lang w:eastAsia="sk-SK"/>
        </w:rPr>
        <w:t>spolupodieľa sa na vypracovávaní štúdií a analýz EÚ a medzinárodných organizácií v oblastiach súvisiacich s kompetenciami ministerstva</w:t>
      </w:r>
      <w:r w:rsidR="003546FB">
        <w:rPr>
          <w:rFonts w:ascii="Times New Roman" w:hAnsi="Times New Roman"/>
          <w:sz w:val="24"/>
          <w:szCs w:val="24"/>
          <w:lang w:eastAsia="sk-SK"/>
        </w:rPr>
        <w:t>,</w:t>
      </w:r>
    </w:p>
    <w:p w:rsidR="00FE6DCF" w:rsidRPr="00FE6DCF" w:rsidRDefault="00FE6DCF" w:rsidP="00FE6DCF">
      <w:pPr>
        <w:numPr>
          <w:ilvl w:val="0"/>
          <w:numId w:val="51"/>
        </w:numPr>
        <w:autoSpaceDE w:val="0"/>
        <w:autoSpaceDN w:val="0"/>
        <w:adjustRightInd w:val="0"/>
        <w:spacing w:before="120" w:after="120"/>
        <w:contextualSpacing/>
        <w:jc w:val="both"/>
        <w:rPr>
          <w:rFonts w:ascii="Times New Roman" w:hAnsi="Times New Roman"/>
          <w:color w:val="000000"/>
          <w:sz w:val="24"/>
          <w:szCs w:val="24"/>
          <w:lang w:eastAsia="sk-SK"/>
        </w:rPr>
      </w:pPr>
      <w:r w:rsidRPr="003A2C8B">
        <w:rPr>
          <w:rFonts w:ascii="Times New Roman" w:hAnsi="Times New Roman"/>
          <w:sz w:val="24"/>
          <w:szCs w:val="24"/>
          <w:lang w:eastAsia="sk-SK"/>
        </w:rPr>
        <w:t>sleduje a koordinuje zahraničnopolitické aspekty</w:t>
      </w:r>
      <w:r w:rsidRPr="00FE6DCF">
        <w:rPr>
          <w:rFonts w:ascii="Times New Roman" w:hAnsi="Times New Roman"/>
          <w:color w:val="000000"/>
          <w:sz w:val="24"/>
          <w:szCs w:val="24"/>
          <w:lang w:eastAsia="sk-SK"/>
        </w:rPr>
        <w:t xml:space="preserve"> agendy makroregionálnych stratégií EÚ s osobitným dôrazom na Dunajskú stratégiu. </w:t>
      </w:r>
    </w:p>
    <w:p w:rsidR="00FE6DCF" w:rsidRPr="00FE6DCF" w:rsidRDefault="00FE6DCF" w:rsidP="00FE6DCF">
      <w:pPr>
        <w:autoSpaceDE w:val="0"/>
        <w:autoSpaceDN w:val="0"/>
        <w:adjustRightInd w:val="0"/>
        <w:spacing w:before="120" w:after="120"/>
        <w:ind w:left="360" w:hanging="360"/>
        <w:contextualSpacing/>
        <w:jc w:val="both"/>
        <w:rPr>
          <w:rFonts w:ascii="Times New Roman" w:hAnsi="Times New Roman"/>
          <w:color w:val="000000"/>
          <w:sz w:val="24"/>
          <w:szCs w:val="24"/>
          <w:lang w:eastAsia="sk-SK"/>
        </w:rPr>
      </w:pPr>
      <w:r w:rsidRPr="00FE6DCF" w:rsidDel="005F4BB1">
        <w:rPr>
          <w:rFonts w:ascii="Times New Roman" w:hAnsi="Times New Roman"/>
          <w:color w:val="000000"/>
          <w:sz w:val="24"/>
          <w:szCs w:val="24"/>
          <w:lang w:eastAsia="sk-SK"/>
        </w:rPr>
        <w:t xml:space="preserve"> </w:t>
      </w:r>
    </w:p>
    <w:p w:rsidR="00FE6DCF" w:rsidRPr="00FE6DCF" w:rsidRDefault="00FE6DCF" w:rsidP="00F655B0">
      <w:pPr>
        <w:autoSpaceDE w:val="0"/>
        <w:autoSpaceDN w:val="0"/>
        <w:adjustRightInd w:val="0"/>
        <w:spacing w:before="120" w:after="120"/>
        <w:ind w:left="360" w:hanging="360"/>
        <w:contextualSpacing/>
        <w:jc w:val="both"/>
        <w:rPr>
          <w:rFonts w:ascii="Times New Roman" w:hAnsi="Times New Roman"/>
          <w:color w:val="000000"/>
          <w:sz w:val="24"/>
          <w:szCs w:val="24"/>
          <w:lang w:eastAsia="sk-SK"/>
        </w:rPr>
      </w:pPr>
      <w:r w:rsidRPr="00FE6DCF">
        <w:rPr>
          <w:rFonts w:ascii="Times New Roman" w:hAnsi="Times New Roman"/>
          <w:color w:val="000000"/>
          <w:sz w:val="24"/>
          <w:szCs w:val="24"/>
          <w:lang w:eastAsia="sk-SK"/>
        </w:rPr>
        <w:lastRenderedPageBreak/>
        <w:t>(3) Riaditeľ OVZI</w:t>
      </w:r>
      <w:r w:rsidR="00F655B0">
        <w:rPr>
          <w:rFonts w:ascii="Times New Roman" w:hAnsi="Times New Roman"/>
          <w:color w:val="000000"/>
          <w:sz w:val="24"/>
          <w:szCs w:val="24"/>
          <w:lang w:eastAsia="sk-SK"/>
        </w:rPr>
        <w:t xml:space="preserve"> </w:t>
      </w:r>
      <w:r w:rsidR="003C2DF9">
        <w:rPr>
          <w:rFonts w:ascii="Times New Roman" w:hAnsi="Times New Roman"/>
          <w:color w:val="000000"/>
          <w:sz w:val="24"/>
          <w:szCs w:val="24"/>
          <w:lang w:eastAsia="sk-SK"/>
        </w:rPr>
        <w:t xml:space="preserve">sa </w:t>
      </w:r>
      <w:r w:rsidRPr="00FE6DCF">
        <w:rPr>
          <w:rFonts w:ascii="Times New Roman" w:hAnsi="Times New Roman"/>
          <w:color w:val="000000"/>
          <w:sz w:val="24"/>
          <w:szCs w:val="24"/>
          <w:lang w:eastAsia="sk-SK"/>
        </w:rPr>
        <w:t xml:space="preserve">v rámci svojej pôsobnosti  podieľa na riadení a metodickom usmerňovaní vedúcich zastupiteľských úradov v členských a kandidátskych krajinách EÚ. </w:t>
      </w:r>
    </w:p>
    <w:p w:rsidR="00FE6DCF" w:rsidRPr="00FE6DCF" w:rsidRDefault="00FE6DCF" w:rsidP="00FE6DCF">
      <w:pPr>
        <w:spacing w:before="120" w:after="120"/>
        <w:contextualSpacing/>
        <w:jc w:val="center"/>
        <w:rPr>
          <w:rFonts w:ascii="Times New Roman" w:hAnsi="Times New Roman"/>
          <w:b/>
          <w:sz w:val="24"/>
          <w:szCs w:val="24"/>
          <w:lang w:eastAsia="sk-SK"/>
        </w:rPr>
      </w:pPr>
    </w:p>
    <w:p w:rsidR="00FE6DCF" w:rsidRPr="00FE6DCF" w:rsidRDefault="00FE6DCF" w:rsidP="00FE6DCF">
      <w:pPr>
        <w:spacing w:before="120" w:after="120"/>
        <w:contextualSpacing/>
        <w:jc w:val="center"/>
        <w:rPr>
          <w:rFonts w:ascii="Times New Roman" w:hAnsi="Times New Roman"/>
          <w:b/>
          <w:sz w:val="24"/>
          <w:szCs w:val="24"/>
          <w:lang w:eastAsia="sk-SK"/>
        </w:rPr>
      </w:pPr>
      <w:r w:rsidRPr="00FE6DCF">
        <w:rPr>
          <w:rFonts w:ascii="Times New Roman" w:hAnsi="Times New Roman"/>
          <w:b/>
          <w:sz w:val="24"/>
          <w:szCs w:val="24"/>
          <w:lang w:eastAsia="sk-SK"/>
        </w:rPr>
        <w:t xml:space="preserve">Čl. </w:t>
      </w:r>
      <w:r w:rsidR="0033147A">
        <w:rPr>
          <w:rFonts w:ascii="Times New Roman" w:hAnsi="Times New Roman"/>
          <w:b/>
          <w:sz w:val="24"/>
          <w:szCs w:val="24"/>
          <w:lang w:eastAsia="sk-SK"/>
        </w:rPr>
        <w:t>29</w:t>
      </w:r>
      <w:r w:rsidRPr="00FE6DCF">
        <w:rPr>
          <w:rFonts w:ascii="Times New Roman" w:hAnsi="Times New Roman"/>
          <w:b/>
          <w:sz w:val="24"/>
          <w:szCs w:val="24"/>
          <w:lang w:eastAsia="sk-SK"/>
        </w:rPr>
        <w:t xml:space="preserve"> </w:t>
      </w:r>
    </w:p>
    <w:p w:rsidR="00FE6DCF" w:rsidRPr="00FE6DCF" w:rsidRDefault="00FE6DCF" w:rsidP="00FE6DCF">
      <w:pPr>
        <w:spacing w:before="120" w:after="120"/>
        <w:contextualSpacing/>
        <w:jc w:val="center"/>
        <w:rPr>
          <w:rFonts w:ascii="Times New Roman" w:hAnsi="Times New Roman"/>
          <w:b/>
          <w:sz w:val="24"/>
          <w:szCs w:val="24"/>
          <w:lang w:eastAsia="sk-SK"/>
        </w:rPr>
      </w:pPr>
      <w:r w:rsidRPr="00FE6DCF">
        <w:rPr>
          <w:rFonts w:ascii="Times New Roman" w:hAnsi="Times New Roman"/>
          <w:b/>
          <w:sz w:val="24"/>
          <w:szCs w:val="24"/>
          <w:lang w:eastAsia="sk-SK"/>
        </w:rPr>
        <w:t>Samostatné oddelenie práva EÚ</w:t>
      </w:r>
    </w:p>
    <w:p w:rsidR="00220411" w:rsidRDefault="00220411" w:rsidP="00FE6DCF">
      <w:pPr>
        <w:spacing w:before="120" w:after="120"/>
        <w:ind w:left="360"/>
        <w:contextualSpacing/>
        <w:jc w:val="both"/>
        <w:rPr>
          <w:rFonts w:ascii="Times New Roman" w:hAnsi="Times New Roman"/>
          <w:sz w:val="24"/>
          <w:szCs w:val="24"/>
          <w:lang w:eastAsia="sk-SK"/>
        </w:rPr>
      </w:pPr>
    </w:p>
    <w:p w:rsidR="00FE6DCF" w:rsidRPr="00FE6DCF" w:rsidRDefault="00FE6DCF" w:rsidP="00192714">
      <w:pPr>
        <w:spacing w:before="120" w:after="120"/>
        <w:ind w:left="360" w:hanging="360"/>
        <w:contextualSpacing/>
        <w:jc w:val="both"/>
        <w:rPr>
          <w:rFonts w:ascii="Times New Roman" w:hAnsi="Times New Roman"/>
          <w:sz w:val="24"/>
          <w:szCs w:val="24"/>
          <w:lang w:eastAsia="sk-SK"/>
        </w:rPr>
      </w:pPr>
      <w:r w:rsidRPr="00FE6DCF">
        <w:rPr>
          <w:rFonts w:ascii="Times New Roman" w:hAnsi="Times New Roman"/>
          <w:sz w:val="24"/>
          <w:szCs w:val="24"/>
          <w:lang w:eastAsia="sk-SK"/>
        </w:rPr>
        <w:t>OPEU plní tieto činnosti:</w:t>
      </w:r>
    </w:p>
    <w:p w:rsidR="00FE6DCF" w:rsidRPr="00FE6DCF"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 xml:space="preserve">a) sleduje a analyzuje vývoj práva EÚ a vypracúva stanoviská k otázkam práva EÚ </w:t>
      </w:r>
      <w:r w:rsidRPr="00FE6DCF">
        <w:rPr>
          <w:rFonts w:ascii="Times New Roman" w:hAnsi="Times New Roman"/>
          <w:sz w:val="24"/>
          <w:szCs w:val="24"/>
          <w:lang w:eastAsia="sk-SK"/>
        </w:rPr>
        <w:br/>
        <w:t>pre potreby zahraničnej politiky SR</w:t>
      </w:r>
      <w:r w:rsidR="003546FB">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b) vyjadruje sa k súladu návrhov vnútroštátnych právnych predpisov a dojednávaných medzinárodných zmlúv v gescii ministerstva s právom EÚ</w:t>
      </w:r>
      <w:r w:rsidR="003546FB">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c) poskytuje konzultácie a expertné stanoviská iným organizačným útvarom k otázkam týkajúcim sa práva EÚ</w:t>
      </w:r>
      <w:r w:rsidR="003546FB">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 xml:space="preserve">d) poskytuje výklad a právne konzultácie v otázkach postupu pri dojednávaní medzinárodných zmlúv, kde jednou zo zmluvných strán je EÚ, ako aj medzinárodných zmlúv uzavieraných v rámci EÚ, kde však EÚ ako zmluvná strana nevystupuje. </w:t>
      </w:r>
      <w:r w:rsidRPr="00FE6DCF">
        <w:rPr>
          <w:rFonts w:ascii="Times New Roman" w:hAnsi="Times New Roman"/>
          <w:sz w:val="24"/>
          <w:szCs w:val="24"/>
          <w:lang w:eastAsia="sk-SK"/>
        </w:rPr>
        <w:br/>
        <w:t>Z hľadiska práva EÚ sa podieľa na harmonizácii medzinárodnoprávnych záväzkov SR</w:t>
      </w:r>
      <w:r w:rsidR="003546FB">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e) je gestorom zmlúv dojednávaných v rámci EÚ v zdieľanej právomoci členských štátov EÚ</w:t>
      </w:r>
      <w:r w:rsidR="00376714">
        <w:rPr>
          <w:rFonts w:ascii="Times New Roman" w:hAnsi="Times New Roman"/>
          <w:sz w:val="24"/>
          <w:szCs w:val="24"/>
          <w:lang w:eastAsia="sk-SK"/>
        </w:rPr>
        <w:t xml:space="preserve"> v gescii ministerstva,</w:t>
      </w:r>
      <w:r w:rsidR="003546FB">
        <w:rPr>
          <w:rFonts w:ascii="Times New Roman" w:hAnsi="Times New Roman"/>
          <w:sz w:val="24"/>
          <w:szCs w:val="24"/>
          <w:lang w:eastAsia="sk-SK"/>
        </w:rPr>
        <w:t>,</w:t>
      </w:r>
    </w:p>
    <w:p w:rsidR="00FE6DCF" w:rsidRPr="00FE6DCF" w:rsidRDefault="00FE6DCF" w:rsidP="00CA2484">
      <w:pPr>
        <w:tabs>
          <w:tab w:val="left" w:pos="709"/>
        </w:tabs>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 xml:space="preserve">f) </w:t>
      </w:r>
      <w:r w:rsidR="00CA2484">
        <w:rPr>
          <w:rFonts w:ascii="Times New Roman" w:hAnsi="Times New Roman"/>
          <w:sz w:val="24"/>
          <w:szCs w:val="24"/>
          <w:lang w:eastAsia="sk-SK"/>
        </w:rPr>
        <w:t xml:space="preserve"> </w:t>
      </w:r>
      <w:r w:rsidRPr="00FE6DCF">
        <w:rPr>
          <w:rFonts w:ascii="Times New Roman" w:hAnsi="Times New Roman"/>
          <w:sz w:val="24"/>
          <w:szCs w:val="24"/>
          <w:lang w:eastAsia="sk-SK"/>
        </w:rPr>
        <w:t>je gestorom zmlúv o pristúpení nových štátov do EÚ</w:t>
      </w:r>
      <w:r w:rsidR="003546FB">
        <w:rPr>
          <w:rFonts w:ascii="Times New Roman" w:hAnsi="Times New Roman"/>
          <w:sz w:val="24"/>
          <w:szCs w:val="24"/>
          <w:lang w:eastAsia="sk-SK"/>
        </w:rPr>
        <w:t>,</w:t>
      </w:r>
    </w:p>
    <w:p w:rsidR="00FE6DCF" w:rsidRPr="00FE6DCF" w:rsidRDefault="00FE6DCF" w:rsidP="00CA2484">
      <w:pPr>
        <w:tabs>
          <w:tab w:val="left" w:pos="709"/>
        </w:tabs>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g) je gestorom vnútroštátneho schvaľovacieho procesu zmlúv, ako aj iných aktov, ktorými dochádza ku zmene primárneho práva EÚ</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h) na úrovni ministerstva</w:t>
      </w:r>
      <w:r w:rsidR="0076246D">
        <w:rPr>
          <w:rFonts w:ascii="Times New Roman" w:hAnsi="Times New Roman"/>
          <w:sz w:val="24"/>
          <w:szCs w:val="24"/>
          <w:lang w:eastAsia="sk-SK"/>
        </w:rPr>
        <w:t xml:space="preserve"> </w:t>
      </w:r>
      <w:r w:rsidR="0076246D" w:rsidRPr="0076246D">
        <w:rPr>
          <w:rFonts w:ascii="Times New Roman" w:hAnsi="Times New Roman"/>
          <w:sz w:val="24"/>
          <w:szCs w:val="24"/>
          <w:lang w:eastAsia="sk-SK"/>
        </w:rPr>
        <w:t>poskytuje konzultácie pri príprave predbežných stanovísk</w:t>
      </w:r>
      <w:r w:rsidR="0076246D" w:rsidRPr="0076246D" w:rsidDel="0076246D">
        <w:rPr>
          <w:rFonts w:ascii="Times New Roman" w:hAnsi="Times New Roman"/>
          <w:sz w:val="24"/>
          <w:szCs w:val="24"/>
          <w:lang w:eastAsia="sk-SK"/>
        </w:rPr>
        <w:t xml:space="preserve"> </w:t>
      </w:r>
      <w:r w:rsidR="0076246D">
        <w:rPr>
          <w:rFonts w:ascii="Times New Roman" w:hAnsi="Times New Roman"/>
          <w:sz w:val="24"/>
          <w:szCs w:val="24"/>
          <w:lang w:eastAsia="sk-SK"/>
        </w:rPr>
        <w:t xml:space="preserve"> </w:t>
      </w:r>
      <w:r w:rsidRPr="00FE6DCF">
        <w:rPr>
          <w:rFonts w:ascii="Times New Roman" w:hAnsi="Times New Roman"/>
          <w:sz w:val="24"/>
          <w:szCs w:val="24"/>
          <w:lang w:eastAsia="sk-SK"/>
        </w:rPr>
        <w:t xml:space="preserve"> k návrhom aktov schvaľovaných Radou EÚ. Predbežné stanoviská vypracováva vecne príslušný organizačný útvar</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i) zastupuje SR v konaniach o porušení zmluvy s EK (</w:t>
      </w:r>
      <w:r w:rsidR="00CC4BF4" w:rsidRPr="00CC4BF4">
        <w:rPr>
          <w:rFonts w:ascii="Times New Roman" w:hAnsi="Times New Roman"/>
          <w:sz w:val="24"/>
          <w:szCs w:val="24"/>
          <w:lang w:eastAsia="sk-SK"/>
        </w:rPr>
        <w:t>infringementy</w:t>
      </w:r>
      <w:r w:rsidRPr="00FE6DCF">
        <w:rPr>
          <w:rFonts w:ascii="Times New Roman" w:hAnsi="Times New Roman"/>
          <w:sz w:val="24"/>
          <w:szCs w:val="24"/>
          <w:lang w:eastAsia="sk-SK"/>
        </w:rPr>
        <w:t>)</w:t>
      </w:r>
      <w:r w:rsidR="005A6D32">
        <w:rPr>
          <w:rFonts w:ascii="Times New Roman" w:hAnsi="Times New Roman"/>
          <w:sz w:val="24"/>
          <w:szCs w:val="24"/>
          <w:lang w:eastAsia="sk-SK"/>
        </w:rPr>
        <w:t>,</w:t>
      </w:r>
    </w:p>
    <w:p w:rsidR="00FE6DCF" w:rsidRPr="00FE6DCF"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j)</w:t>
      </w:r>
      <w:r w:rsidR="00A54B5C">
        <w:rPr>
          <w:rFonts w:ascii="Times New Roman" w:hAnsi="Times New Roman"/>
          <w:sz w:val="24"/>
          <w:szCs w:val="24"/>
          <w:lang w:eastAsia="sk-SK"/>
        </w:rPr>
        <w:t xml:space="preserve"> </w:t>
      </w:r>
      <w:r w:rsidRPr="00FE6DCF">
        <w:rPr>
          <w:rFonts w:ascii="Times New Roman" w:hAnsi="Times New Roman"/>
          <w:sz w:val="24"/>
          <w:szCs w:val="24"/>
          <w:lang w:eastAsia="sk-SK"/>
        </w:rPr>
        <w:t xml:space="preserve">administratívne zabezpečuje činnosť Medzirezortnej koordinačnej skupiny </w:t>
      </w:r>
      <w:r w:rsidRPr="00FE6DCF">
        <w:rPr>
          <w:rFonts w:ascii="Times New Roman" w:hAnsi="Times New Roman"/>
          <w:sz w:val="24"/>
          <w:szCs w:val="24"/>
          <w:lang w:eastAsia="sk-SK"/>
        </w:rPr>
        <w:br/>
        <w:t>pre zastupovanie SR pred EK</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k) koordinuje agendu súvisiacu s intervenciami SR do konaní vedených pred Súdnym dvorom Európskeho združenia voľného obchodu</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l) potvrdzuje vykonateľnosť rozhodnutí Rady EÚ, EK a Európskej centrálnej banky</w:t>
      </w:r>
      <w:r w:rsidR="005A6D32">
        <w:rPr>
          <w:rFonts w:ascii="Times New Roman" w:hAnsi="Times New Roman"/>
          <w:sz w:val="24"/>
          <w:szCs w:val="24"/>
          <w:lang w:eastAsia="sk-SK"/>
        </w:rPr>
        <w:t>,</w:t>
      </w:r>
    </w:p>
    <w:p w:rsidR="0076246D" w:rsidRDefault="00FE6DCF" w:rsidP="00CA2484">
      <w:pPr>
        <w:tabs>
          <w:tab w:val="left" w:pos="709"/>
        </w:tabs>
        <w:spacing w:before="120" w:after="120"/>
        <w:ind w:left="709" w:hanging="283"/>
        <w:contextualSpacing/>
        <w:jc w:val="both"/>
        <w:rPr>
          <w:rFonts w:ascii="Times New Roman" w:hAnsi="Times New Roman"/>
          <w:sz w:val="24"/>
          <w:szCs w:val="24"/>
          <w:lang w:eastAsia="sk-SK"/>
        </w:rPr>
      </w:pPr>
      <w:r w:rsidRPr="00FE6DCF">
        <w:rPr>
          <w:rFonts w:ascii="Times New Roman" w:hAnsi="Times New Roman"/>
          <w:sz w:val="24"/>
          <w:szCs w:val="24"/>
          <w:lang w:eastAsia="sk-SK"/>
        </w:rPr>
        <w:t>m) poskytuje právne stanoviská ku</w:t>
      </w:r>
      <w:r w:rsidR="0076246D">
        <w:rPr>
          <w:rFonts w:ascii="Times New Roman" w:hAnsi="Times New Roman"/>
          <w:sz w:val="24"/>
          <w:szCs w:val="24"/>
          <w:lang w:eastAsia="sk-SK"/>
        </w:rPr>
        <w:t xml:space="preserve"> </w:t>
      </w:r>
      <w:r w:rsidR="0076246D" w:rsidRPr="0076246D">
        <w:rPr>
          <w:rFonts w:ascii="Times New Roman" w:hAnsi="Times New Roman"/>
          <w:sz w:val="24"/>
          <w:szCs w:val="24"/>
          <w:lang w:eastAsia="sk-SK"/>
        </w:rPr>
        <w:t>vnútroministerskej koordinácii</w:t>
      </w:r>
      <w:r w:rsidRPr="00FE6DCF">
        <w:rPr>
          <w:rFonts w:ascii="Times New Roman" w:hAnsi="Times New Roman"/>
          <w:sz w:val="24"/>
          <w:szCs w:val="24"/>
          <w:lang w:eastAsia="sk-SK"/>
        </w:rPr>
        <w:t xml:space="preserve">  výkonu medzinárodných sankcií EÚ voči tretím krajinám</w:t>
      </w:r>
      <w:r w:rsidR="0076246D">
        <w:rPr>
          <w:rFonts w:ascii="Times New Roman" w:hAnsi="Times New Roman"/>
          <w:sz w:val="24"/>
          <w:szCs w:val="24"/>
          <w:lang w:eastAsia="sk-SK"/>
        </w:rPr>
        <w:t>,</w:t>
      </w:r>
    </w:p>
    <w:p w:rsidR="00FE6DCF" w:rsidRPr="00FE6DCF" w:rsidRDefault="0076246D" w:rsidP="00CA2484">
      <w:pPr>
        <w:tabs>
          <w:tab w:val="left" w:pos="709"/>
        </w:tabs>
        <w:spacing w:before="120" w:after="120"/>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 xml:space="preserve">n) </w:t>
      </w:r>
      <w:r w:rsidRPr="0076246D">
        <w:rPr>
          <w:rFonts w:ascii="Times New Roman" w:hAnsi="Times New Roman"/>
          <w:sz w:val="24"/>
          <w:szCs w:val="24"/>
          <w:lang w:eastAsia="sk-SK"/>
        </w:rPr>
        <w:t>zastupuje SR v pracovnej skupine Rady pre Služobný</w:t>
      </w:r>
      <w:r>
        <w:rPr>
          <w:rFonts w:ascii="Times New Roman" w:hAnsi="Times New Roman"/>
          <w:sz w:val="24"/>
          <w:szCs w:val="24"/>
          <w:lang w:eastAsia="sk-SK"/>
        </w:rPr>
        <w:t xml:space="preserve"> </w:t>
      </w:r>
      <w:r w:rsidRPr="0076246D">
        <w:rPr>
          <w:rFonts w:ascii="Times New Roman" w:hAnsi="Times New Roman"/>
          <w:sz w:val="24"/>
          <w:szCs w:val="24"/>
          <w:lang w:eastAsia="sk-SK"/>
        </w:rPr>
        <w:t>poriadok (Staff Regulations Working Party</w:t>
      </w:r>
      <w:r>
        <w:rPr>
          <w:rFonts w:ascii="Times New Roman" w:hAnsi="Times New Roman"/>
          <w:sz w:val="24"/>
          <w:szCs w:val="24"/>
          <w:lang w:eastAsia="sk-SK"/>
        </w:rPr>
        <w:t>).</w:t>
      </w:r>
    </w:p>
    <w:p w:rsidR="00FE6DCF" w:rsidRPr="00FE6DCF" w:rsidRDefault="00FE6DCF" w:rsidP="00FE6DCF">
      <w:pPr>
        <w:jc w:val="center"/>
        <w:rPr>
          <w:rFonts w:ascii="Times New Roman" w:hAnsi="Times New Roman"/>
          <w:sz w:val="24"/>
          <w:szCs w:val="24"/>
          <w:lang w:eastAsia="sk-SK"/>
        </w:rPr>
      </w:pPr>
    </w:p>
    <w:p w:rsidR="00E83A05" w:rsidRDefault="00E83A05" w:rsidP="00FE6DCF">
      <w:pPr>
        <w:spacing w:before="120" w:after="120"/>
        <w:jc w:val="center"/>
        <w:rPr>
          <w:rFonts w:ascii="Times New Roman" w:hAnsi="Times New Roman"/>
          <w:sz w:val="24"/>
          <w:szCs w:val="24"/>
          <w:lang w:eastAsia="sk-SK"/>
        </w:rPr>
      </w:pPr>
    </w:p>
    <w:p w:rsidR="00FE6DCF" w:rsidRPr="00FE6DCF" w:rsidRDefault="00E83A05" w:rsidP="00FE6DCF">
      <w:pPr>
        <w:spacing w:before="120" w:after="120"/>
        <w:jc w:val="center"/>
        <w:rPr>
          <w:rFonts w:ascii="Times New Roman" w:hAnsi="Times New Roman"/>
          <w:sz w:val="24"/>
          <w:szCs w:val="24"/>
          <w:lang w:eastAsia="sk-SK"/>
        </w:rPr>
      </w:pPr>
      <w:r>
        <w:rPr>
          <w:rFonts w:ascii="Times New Roman" w:hAnsi="Times New Roman"/>
          <w:sz w:val="24"/>
          <w:szCs w:val="24"/>
          <w:lang w:eastAsia="sk-SK"/>
        </w:rPr>
        <w:t>TRETIA HLAVA</w:t>
      </w:r>
      <w:r w:rsidR="00FE6DCF" w:rsidRPr="00FE6DCF">
        <w:rPr>
          <w:rFonts w:ascii="Times New Roman" w:hAnsi="Times New Roman"/>
          <w:sz w:val="24"/>
          <w:szCs w:val="24"/>
          <w:lang w:eastAsia="sk-SK"/>
        </w:rPr>
        <w:br/>
        <w:t>SEKCIA HOSPODÁRSKEJ SPOLUPRÁCE</w:t>
      </w:r>
    </w:p>
    <w:p w:rsidR="00FE6DCF" w:rsidRDefault="00FE6DCF" w:rsidP="00FE6DCF">
      <w:pPr>
        <w:spacing w:before="120" w:after="120"/>
        <w:jc w:val="center"/>
        <w:rPr>
          <w:rFonts w:ascii="Times New Roman" w:hAnsi="Times New Roman"/>
          <w:b/>
          <w:sz w:val="24"/>
          <w:szCs w:val="24"/>
          <w:lang w:eastAsia="sk-SK"/>
        </w:rPr>
      </w:pPr>
      <w:r w:rsidRPr="00FE6DCF">
        <w:rPr>
          <w:rFonts w:ascii="Times New Roman" w:hAnsi="Times New Roman"/>
          <w:b/>
          <w:sz w:val="24"/>
          <w:szCs w:val="24"/>
          <w:lang w:eastAsia="sk-SK"/>
        </w:rPr>
        <w:t>Čl. 3</w:t>
      </w:r>
      <w:r w:rsidR="0033147A">
        <w:rPr>
          <w:rFonts w:ascii="Times New Roman" w:hAnsi="Times New Roman"/>
          <w:b/>
          <w:sz w:val="24"/>
          <w:szCs w:val="24"/>
          <w:lang w:eastAsia="sk-SK"/>
        </w:rPr>
        <w:t>0</w:t>
      </w:r>
      <w:r w:rsidRPr="00FE6DCF">
        <w:rPr>
          <w:rFonts w:ascii="Times New Roman" w:hAnsi="Times New Roman"/>
          <w:b/>
          <w:sz w:val="24"/>
          <w:szCs w:val="24"/>
          <w:lang w:eastAsia="sk-SK"/>
        </w:rPr>
        <w:t xml:space="preserve"> </w:t>
      </w:r>
      <w:r w:rsidRPr="00FE6DCF">
        <w:rPr>
          <w:rFonts w:ascii="Times New Roman" w:hAnsi="Times New Roman"/>
          <w:b/>
          <w:sz w:val="24"/>
          <w:szCs w:val="24"/>
          <w:lang w:eastAsia="sk-SK"/>
        </w:rPr>
        <w:br/>
        <w:t>Pôsobnosť a organizačné členenie sekcie</w:t>
      </w:r>
    </w:p>
    <w:p w:rsidR="00D21E0A" w:rsidRDefault="00D21E0A" w:rsidP="00FE6DCF">
      <w:pPr>
        <w:spacing w:before="120" w:after="120"/>
        <w:jc w:val="center"/>
        <w:rPr>
          <w:rFonts w:ascii="Times New Roman" w:hAnsi="Times New Roman"/>
          <w:b/>
          <w:sz w:val="24"/>
          <w:szCs w:val="24"/>
          <w:lang w:eastAsia="sk-SK"/>
        </w:rPr>
      </w:pPr>
    </w:p>
    <w:p w:rsidR="00FE6DCF" w:rsidRPr="00FE6DCF" w:rsidRDefault="00FE6DCF" w:rsidP="00FE6DCF">
      <w:pPr>
        <w:numPr>
          <w:ilvl w:val="0"/>
          <w:numId w:val="27"/>
        </w:numPr>
        <w:spacing w:before="120" w:after="120"/>
        <w:jc w:val="both"/>
        <w:rPr>
          <w:rFonts w:ascii="Times New Roman" w:hAnsi="Times New Roman"/>
          <w:sz w:val="24"/>
          <w:szCs w:val="24"/>
          <w:lang w:eastAsia="sk-SK"/>
        </w:rPr>
      </w:pPr>
      <w:r w:rsidRPr="00FE6DCF">
        <w:rPr>
          <w:rFonts w:ascii="Times New Roman" w:hAnsi="Times New Roman"/>
          <w:sz w:val="24"/>
          <w:szCs w:val="24"/>
          <w:lang w:eastAsia="sk-SK"/>
        </w:rPr>
        <w:t xml:space="preserve">Sekcia hospodárskej spolupráce (SHSP) sa člení na: odbor riadenia ekonomickej diplomacie 1 (RED1), odbor riadenia ekonomickej diplomacie 2 (RED 2), odbor medzinárodných ekonomických organizácií (OMEO), odbor podnikateľského centra (POCE), oddelenie globálnych politík (OGOP). </w:t>
      </w:r>
    </w:p>
    <w:p w:rsidR="00FE6DCF" w:rsidRPr="00FE6DCF" w:rsidRDefault="00FE6DCF" w:rsidP="0027110E">
      <w:pPr>
        <w:numPr>
          <w:ilvl w:val="0"/>
          <w:numId w:val="27"/>
        </w:numPr>
        <w:ind w:left="284"/>
        <w:jc w:val="both"/>
        <w:rPr>
          <w:rFonts w:ascii="Times New Roman" w:hAnsi="Times New Roman"/>
          <w:sz w:val="24"/>
          <w:szCs w:val="24"/>
          <w:lang w:eastAsia="sk-SK"/>
        </w:rPr>
      </w:pPr>
      <w:r w:rsidRPr="00FE6DCF">
        <w:rPr>
          <w:rFonts w:ascii="Times New Roman" w:hAnsi="Times New Roman"/>
          <w:sz w:val="24"/>
          <w:szCs w:val="24"/>
          <w:lang w:eastAsia="sk-SK"/>
        </w:rPr>
        <w:t>SHSP plní tieto činnosti:</w:t>
      </w:r>
    </w:p>
    <w:p w:rsidR="00FE6DCF" w:rsidRPr="00FE6DCF" w:rsidRDefault="00FE6DCF" w:rsidP="00192714">
      <w:pPr>
        <w:numPr>
          <w:ilvl w:val="1"/>
          <w:numId w:val="27"/>
        </w:numPr>
        <w:jc w:val="both"/>
        <w:rPr>
          <w:rFonts w:ascii="Times New Roman" w:hAnsi="Times New Roman"/>
          <w:sz w:val="24"/>
          <w:szCs w:val="24"/>
          <w:lang w:eastAsia="sk-SK"/>
        </w:rPr>
      </w:pPr>
      <w:r w:rsidRPr="00FE6DCF">
        <w:rPr>
          <w:rFonts w:ascii="Times New Roman" w:hAnsi="Times New Roman"/>
          <w:sz w:val="24"/>
          <w:szCs w:val="24"/>
          <w:lang w:eastAsia="sk-SK"/>
        </w:rPr>
        <w:lastRenderedPageBreak/>
        <w:t xml:space="preserve">podieľa sa na vypracovaní dlhodobej koncepcie zahraničnej </w:t>
      </w:r>
      <w:r w:rsidR="00E07EF0" w:rsidRPr="00E07EF0">
        <w:rPr>
          <w:rFonts w:ascii="Times New Roman" w:hAnsi="Times New Roman"/>
          <w:sz w:val="24"/>
          <w:szCs w:val="24"/>
          <w:lang w:eastAsia="sk-SK"/>
        </w:rPr>
        <w:t xml:space="preserve">a európskej </w:t>
      </w:r>
      <w:r w:rsidRPr="00FE6DCF">
        <w:rPr>
          <w:rFonts w:ascii="Times New Roman" w:hAnsi="Times New Roman"/>
          <w:sz w:val="24"/>
          <w:szCs w:val="24"/>
          <w:lang w:eastAsia="sk-SK"/>
        </w:rPr>
        <w:t xml:space="preserve">politiky SR, </w:t>
      </w:r>
    </w:p>
    <w:p w:rsidR="00FE6DCF" w:rsidRPr="00FE6DCF" w:rsidRDefault="00FE6DCF" w:rsidP="00192714">
      <w:pPr>
        <w:numPr>
          <w:ilvl w:val="1"/>
          <w:numId w:val="27"/>
        </w:numPr>
        <w:jc w:val="both"/>
        <w:rPr>
          <w:rFonts w:ascii="Times New Roman" w:hAnsi="Times New Roman"/>
          <w:sz w:val="24"/>
          <w:szCs w:val="24"/>
          <w:lang w:eastAsia="sk-SK"/>
        </w:rPr>
      </w:pPr>
      <w:r w:rsidRPr="00FE6DCF">
        <w:rPr>
          <w:rFonts w:ascii="Times New Roman" w:hAnsi="Times New Roman"/>
          <w:sz w:val="24"/>
          <w:szCs w:val="24"/>
          <w:lang w:eastAsia="sk-SK"/>
        </w:rPr>
        <w:t>je hlavným koordinátorom aktivít ministerstva</w:t>
      </w:r>
      <w:r w:rsidR="00FA5B22">
        <w:rPr>
          <w:rFonts w:ascii="Times New Roman" w:hAnsi="Times New Roman"/>
          <w:sz w:val="24"/>
          <w:szCs w:val="24"/>
          <w:lang w:eastAsia="sk-SK"/>
        </w:rPr>
        <w:t xml:space="preserve"> v oblasti ekonomickej diplomacie</w:t>
      </w:r>
      <w:r w:rsidRPr="00FE6DCF">
        <w:rPr>
          <w:rFonts w:ascii="Times New Roman" w:hAnsi="Times New Roman"/>
          <w:sz w:val="24"/>
          <w:szCs w:val="24"/>
          <w:lang w:eastAsia="sk-SK"/>
        </w:rPr>
        <w:t xml:space="preserve"> na vnútrorezortnej a  medzirezortnej úrovni</w:t>
      </w:r>
      <w:r w:rsidR="005A6D32">
        <w:rPr>
          <w:rFonts w:ascii="Times New Roman" w:hAnsi="Times New Roman"/>
          <w:sz w:val="24"/>
          <w:szCs w:val="24"/>
          <w:lang w:eastAsia="sk-SK"/>
        </w:rPr>
        <w:t>,</w:t>
      </w:r>
    </w:p>
    <w:p w:rsidR="00FE6DCF" w:rsidRPr="00FE6DCF" w:rsidRDefault="00FE6DCF" w:rsidP="00192714">
      <w:pPr>
        <w:numPr>
          <w:ilvl w:val="1"/>
          <w:numId w:val="27"/>
        </w:numPr>
        <w:jc w:val="both"/>
        <w:rPr>
          <w:rFonts w:ascii="Times New Roman" w:hAnsi="Times New Roman"/>
          <w:sz w:val="24"/>
          <w:szCs w:val="24"/>
          <w:lang w:eastAsia="sk-SK"/>
        </w:rPr>
      </w:pPr>
      <w:r w:rsidRPr="00FE6DCF">
        <w:rPr>
          <w:rFonts w:ascii="Times New Roman" w:hAnsi="Times New Roman"/>
          <w:sz w:val="24"/>
          <w:szCs w:val="24"/>
          <w:lang w:eastAsia="sk-SK"/>
        </w:rPr>
        <w:t>plní úlohy v oblasti podpory obchodu, investícií a</w:t>
      </w:r>
      <w:r w:rsidR="005A6D32">
        <w:rPr>
          <w:rFonts w:ascii="Times New Roman" w:hAnsi="Times New Roman"/>
          <w:sz w:val="24"/>
          <w:szCs w:val="24"/>
          <w:lang w:eastAsia="sk-SK"/>
        </w:rPr>
        <w:t> </w:t>
      </w:r>
      <w:r w:rsidRPr="00FE6DCF">
        <w:rPr>
          <w:rFonts w:ascii="Times New Roman" w:hAnsi="Times New Roman"/>
          <w:sz w:val="24"/>
          <w:szCs w:val="24"/>
          <w:lang w:eastAsia="sk-SK"/>
        </w:rPr>
        <w:t>inovácií</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192714">
      <w:pPr>
        <w:numPr>
          <w:ilvl w:val="1"/>
          <w:numId w:val="27"/>
        </w:numPr>
        <w:jc w:val="both"/>
        <w:rPr>
          <w:rFonts w:ascii="Times New Roman" w:hAnsi="Times New Roman"/>
          <w:sz w:val="24"/>
          <w:szCs w:val="24"/>
          <w:lang w:eastAsia="sk-SK"/>
        </w:rPr>
      </w:pPr>
      <w:r w:rsidRPr="00FE6DCF">
        <w:rPr>
          <w:rFonts w:ascii="Times New Roman" w:hAnsi="Times New Roman"/>
          <w:sz w:val="24"/>
          <w:szCs w:val="24"/>
          <w:lang w:eastAsia="sk-SK"/>
        </w:rPr>
        <w:t>plní úlohy v oblasti medzinárodnej ekonomickej spolupráce s dôrazom na medzinárodný obchod, zahraničné investície a internacionalizáciu vedy, výskumu a inovácií, úlohy v oblasti medzinárodných aspektov energetickej bezpečnosti a globálnych politík</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192714">
      <w:pPr>
        <w:numPr>
          <w:ilvl w:val="1"/>
          <w:numId w:val="27"/>
        </w:numPr>
        <w:jc w:val="both"/>
        <w:rPr>
          <w:rFonts w:ascii="Times New Roman" w:hAnsi="Times New Roman"/>
          <w:sz w:val="24"/>
          <w:szCs w:val="24"/>
          <w:lang w:eastAsia="sk-SK"/>
        </w:rPr>
      </w:pPr>
      <w:r w:rsidRPr="00FE6DCF">
        <w:rPr>
          <w:rFonts w:ascii="Times New Roman" w:hAnsi="Times New Roman"/>
          <w:sz w:val="24"/>
          <w:szCs w:val="24"/>
          <w:lang w:eastAsia="sk-SK"/>
        </w:rPr>
        <w:t>plní funkciu sekretariátu Rady vlády SR na podporu exportu a</w:t>
      </w:r>
      <w:r w:rsidR="005A6D32">
        <w:rPr>
          <w:rFonts w:ascii="Times New Roman" w:hAnsi="Times New Roman"/>
          <w:sz w:val="24"/>
          <w:szCs w:val="24"/>
          <w:lang w:eastAsia="sk-SK"/>
        </w:rPr>
        <w:t> </w:t>
      </w:r>
      <w:r w:rsidRPr="00FE6DCF">
        <w:rPr>
          <w:rFonts w:ascii="Times New Roman" w:hAnsi="Times New Roman"/>
          <w:sz w:val="24"/>
          <w:szCs w:val="24"/>
          <w:lang w:eastAsia="sk-SK"/>
        </w:rPr>
        <w:t>investícií</w:t>
      </w:r>
      <w:r w:rsidR="005A6D32">
        <w:rPr>
          <w:rFonts w:ascii="Times New Roman" w:hAnsi="Times New Roman"/>
          <w:sz w:val="24"/>
          <w:szCs w:val="24"/>
          <w:lang w:eastAsia="sk-SK"/>
        </w:rPr>
        <w:t>,</w:t>
      </w:r>
    </w:p>
    <w:p w:rsidR="00FE6DCF" w:rsidRDefault="00FE6DCF" w:rsidP="00192714">
      <w:pPr>
        <w:numPr>
          <w:ilvl w:val="1"/>
          <w:numId w:val="27"/>
        </w:numPr>
        <w:jc w:val="both"/>
        <w:rPr>
          <w:rFonts w:ascii="Times New Roman" w:hAnsi="Times New Roman"/>
          <w:sz w:val="24"/>
          <w:szCs w:val="24"/>
          <w:lang w:eastAsia="sk-SK"/>
        </w:rPr>
      </w:pPr>
      <w:r w:rsidRPr="00FE6DCF">
        <w:rPr>
          <w:rFonts w:ascii="Times New Roman" w:hAnsi="Times New Roman"/>
          <w:sz w:val="24"/>
          <w:szCs w:val="24"/>
          <w:lang w:eastAsia="sk-SK"/>
        </w:rPr>
        <w:t>zabezpečuje prípravu písomnej komunikácie (listy, telegramy) vedúcich predstaviteľov SR a ministerstva vo vzťahu k problematike pokrývanej príslušnými organizačnými útvarmi.</w:t>
      </w:r>
    </w:p>
    <w:p w:rsidR="0027110E" w:rsidRPr="00FE6DCF" w:rsidRDefault="0027110E" w:rsidP="0027110E">
      <w:pPr>
        <w:ind w:left="426"/>
        <w:jc w:val="both"/>
        <w:rPr>
          <w:rFonts w:ascii="Times New Roman" w:hAnsi="Times New Roman"/>
          <w:sz w:val="24"/>
          <w:szCs w:val="24"/>
          <w:lang w:eastAsia="sk-SK"/>
        </w:rPr>
      </w:pPr>
    </w:p>
    <w:p w:rsidR="00FE6DCF" w:rsidRPr="00FE6DCF" w:rsidRDefault="00FE6DCF" w:rsidP="0027110E">
      <w:pPr>
        <w:numPr>
          <w:ilvl w:val="0"/>
          <w:numId w:val="27"/>
        </w:numPr>
        <w:jc w:val="both"/>
        <w:rPr>
          <w:rFonts w:ascii="Times New Roman" w:hAnsi="Times New Roman"/>
          <w:sz w:val="24"/>
          <w:szCs w:val="24"/>
          <w:lang w:eastAsia="sk-SK"/>
        </w:rPr>
      </w:pPr>
      <w:r w:rsidRPr="00FE6DCF">
        <w:rPr>
          <w:rFonts w:ascii="Times New Roman" w:hAnsi="Times New Roman"/>
          <w:sz w:val="24"/>
          <w:szCs w:val="24"/>
          <w:lang w:eastAsia="sk-SK"/>
        </w:rPr>
        <w:t>Generálny riaditeľ  SHSP</w:t>
      </w:r>
    </w:p>
    <w:p w:rsidR="00CC2C40" w:rsidRDefault="00FE6DCF" w:rsidP="00CA2484">
      <w:pPr>
        <w:numPr>
          <w:ilvl w:val="1"/>
          <w:numId w:val="27"/>
        </w:numPr>
        <w:ind w:hanging="294"/>
        <w:jc w:val="both"/>
        <w:rPr>
          <w:rFonts w:ascii="Times New Roman" w:hAnsi="Times New Roman"/>
          <w:sz w:val="24"/>
          <w:szCs w:val="24"/>
          <w:lang w:eastAsia="sk-SK"/>
        </w:rPr>
      </w:pPr>
      <w:r w:rsidRPr="00CC2C40">
        <w:rPr>
          <w:rFonts w:ascii="Times New Roman" w:hAnsi="Times New Roman"/>
          <w:sz w:val="24"/>
          <w:szCs w:val="24"/>
          <w:lang w:eastAsia="sk-SK"/>
        </w:rPr>
        <w:t>riadi vedúceho Stálej misie SR pri OECD</w:t>
      </w:r>
      <w:r w:rsidR="005A6D32">
        <w:rPr>
          <w:rFonts w:ascii="Times New Roman" w:hAnsi="Times New Roman"/>
          <w:sz w:val="24"/>
          <w:szCs w:val="24"/>
          <w:lang w:eastAsia="sk-SK"/>
        </w:rPr>
        <w:t>,</w:t>
      </w:r>
    </w:p>
    <w:p w:rsidR="00FE6DCF" w:rsidRPr="00CC2C40" w:rsidRDefault="00FE6DCF" w:rsidP="00CA2484">
      <w:pPr>
        <w:numPr>
          <w:ilvl w:val="1"/>
          <w:numId w:val="27"/>
        </w:numPr>
        <w:ind w:hanging="294"/>
        <w:jc w:val="both"/>
        <w:rPr>
          <w:rFonts w:ascii="Times New Roman" w:hAnsi="Times New Roman"/>
          <w:sz w:val="24"/>
          <w:szCs w:val="24"/>
          <w:lang w:eastAsia="sk-SK"/>
        </w:rPr>
      </w:pPr>
      <w:r w:rsidRPr="00CC2C40">
        <w:rPr>
          <w:rFonts w:ascii="Times New Roman" w:hAnsi="Times New Roman"/>
          <w:sz w:val="24"/>
          <w:szCs w:val="24"/>
          <w:lang w:eastAsia="sk-SK"/>
        </w:rPr>
        <w:t>riadi</w:t>
      </w:r>
      <w:r w:rsidR="00A54B5C">
        <w:rPr>
          <w:rFonts w:ascii="Times New Roman" w:hAnsi="Times New Roman"/>
          <w:sz w:val="24"/>
          <w:szCs w:val="24"/>
          <w:lang w:eastAsia="sk-SK"/>
        </w:rPr>
        <w:t xml:space="preserve"> </w:t>
      </w:r>
      <w:r w:rsidRPr="00CC2C40">
        <w:rPr>
          <w:rFonts w:ascii="Times New Roman" w:hAnsi="Times New Roman"/>
          <w:sz w:val="24"/>
          <w:szCs w:val="24"/>
          <w:lang w:eastAsia="sk-SK"/>
        </w:rPr>
        <w:t>vedúcich zastupiteľských úradov vrátane generálnych konzulov v oblasti ekonomickej diplomacie</w:t>
      </w:r>
      <w:r w:rsidR="005A6D32">
        <w:rPr>
          <w:rFonts w:ascii="Times New Roman" w:hAnsi="Times New Roman"/>
          <w:sz w:val="24"/>
          <w:szCs w:val="24"/>
          <w:lang w:eastAsia="sk-SK"/>
        </w:rPr>
        <w:t>,</w:t>
      </w:r>
    </w:p>
    <w:p w:rsidR="00EF5AD9" w:rsidRPr="00A37A3E" w:rsidRDefault="00FE6DCF" w:rsidP="00CA2484">
      <w:pPr>
        <w:numPr>
          <w:ilvl w:val="1"/>
          <w:numId w:val="27"/>
        </w:numPr>
        <w:ind w:hanging="294"/>
        <w:jc w:val="both"/>
        <w:rPr>
          <w:rFonts w:ascii="Times New Roman" w:hAnsi="Times New Roman"/>
          <w:sz w:val="24"/>
          <w:szCs w:val="24"/>
          <w:lang w:eastAsia="sk-SK"/>
        </w:rPr>
      </w:pPr>
      <w:r w:rsidRPr="00A37A3E">
        <w:rPr>
          <w:rFonts w:ascii="Times New Roman" w:hAnsi="Times New Roman"/>
          <w:sz w:val="24"/>
          <w:szCs w:val="24"/>
          <w:lang w:eastAsia="sk-SK"/>
        </w:rPr>
        <w:t>zastáva funkciu tajomníka Rady vlády SR na podporu exportu a</w:t>
      </w:r>
      <w:r w:rsidR="005A6D32">
        <w:rPr>
          <w:rFonts w:ascii="Times New Roman" w:hAnsi="Times New Roman"/>
          <w:sz w:val="24"/>
          <w:szCs w:val="24"/>
          <w:lang w:eastAsia="sk-SK"/>
        </w:rPr>
        <w:t> </w:t>
      </w:r>
      <w:r w:rsidRPr="00A37A3E">
        <w:rPr>
          <w:rFonts w:ascii="Times New Roman" w:hAnsi="Times New Roman"/>
          <w:sz w:val="24"/>
          <w:szCs w:val="24"/>
          <w:lang w:eastAsia="sk-SK"/>
        </w:rPr>
        <w:t>investícií</w:t>
      </w:r>
      <w:r w:rsidR="005A6D32">
        <w:rPr>
          <w:rFonts w:ascii="Times New Roman" w:hAnsi="Times New Roman"/>
          <w:sz w:val="24"/>
          <w:szCs w:val="24"/>
          <w:lang w:eastAsia="sk-SK"/>
        </w:rPr>
        <w:t>,</w:t>
      </w:r>
    </w:p>
    <w:p w:rsidR="002C080D" w:rsidRDefault="00EF5AD9" w:rsidP="00CA2484">
      <w:pPr>
        <w:numPr>
          <w:ilvl w:val="1"/>
          <w:numId w:val="27"/>
        </w:numPr>
        <w:ind w:hanging="294"/>
        <w:jc w:val="both"/>
        <w:rPr>
          <w:rFonts w:ascii="Times New Roman" w:hAnsi="Times New Roman"/>
          <w:sz w:val="24"/>
          <w:szCs w:val="24"/>
          <w:lang w:eastAsia="sk-SK"/>
        </w:rPr>
      </w:pPr>
      <w:r w:rsidRPr="00A37A3E">
        <w:rPr>
          <w:rFonts w:ascii="Times New Roman" w:hAnsi="Times New Roman"/>
          <w:sz w:val="24"/>
          <w:szCs w:val="24"/>
          <w:lang w:eastAsia="sk-SK"/>
        </w:rPr>
        <w:tab/>
        <w:t>zastáva funkciu spolupredsedu Slovensko – bavorskej komisie za slovenskú stranu</w:t>
      </w:r>
      <w:r w:rsidR="00FE6DCF" w:rsidRPr="00A37A3E">
        <w:rPr>
          <w:rFonts w:ascii="Times New Roman" w:hAnsi="Times New Roman"/>
          <w:sz w:val="24"/>
          <w:szCs w:val="24"/>
          <w:lang w:eastAsia="sk-SK"/>
        </w:rPr>
        <w:t>.</w:t>
      </w:r>
    </w:p>
    <w:p w:rsidR="00CB38F4" w:rsidRPr="002C080D" w:rsidRDefault="00CB38F4" w:rsidP="00564C3F">
      <w:pPr>
        <w:jc w:val="both"/>
        <w:rPr>
          <w:rFonts w:ascii="Times New Roman" w:hAnsi="Times New Roman"/>
          <w:sz w:val="24"/>
          <w:szCs w:val="24"/>
          <w:lang w:eastAsia="sk-SK"/>
        </w:rPr>
      </w:pPr>
    </w:p>
    <w:p w:rsidR="00A37A3E" w:rsidRDefault="002C080D" w:rsidP="00564C3F">
      <w:pPr>
        <w:numPr>
          <w:ilvl w:val="0"/>
          <w:numId w:val="27"/>
        </w:numPr>
        <w:jc w:val="both"/>
        <w:rPr>
          <w:rFonts w:ascii="Times New Roman" w:hAnsi="Times New Roman"/>
          <w:sz w:val="24"/>
          <w:szCs w:val="24"/>
          <w:lang w:eastAsia="sk-SK"/>
        </w:rPr>
      </w:pPr>
      <w:r w:rsidRPr="002C080D">
        <w:rPr>
          <w:rFonts w:ascii="Times New Roman" w:hAnsi="Times New Roman"/>
          <w:sz w:val="24"/>
          <w:szCs w:val="24"/>
          <w:lang w:eastAsia="sk-SK"/>
        </w:rPr>
        <w:t>Oblasti pôsobenia veľvyslanca s osobitným poslaním pre vedu a inovácie, ktorý pôsobí na SHSP</w:t>
      </w:r>
    </w:p>
    <w:p w:rsidR="002C080D" w:rsidRDefault="0041075D" w:rsidP="00564C3F">
      <w:pPr>
        <w:numPr>
          <w:ilvl w:val="1"/>
          <w:numId w:val="27"/>
        </w:numPr>
        <w:jc w:val="both"/>
        <w:rPr>
          <w:rFonts w:ascii="Times New Roman" w:hAnsi="Times New Roman"/>
          <w:sz w:val="24"/>
          <w:szCs w:val="24"/>
          <w:lang w:eastAsia="sk-SK"/>
        </w:rPr>
      </w:pPr>
      <w:r w:rsidRPr="0041075D">
        <w:rPr>
          <w:rFonts w:ascii="Times New Roman" w:hAnsi="Times New Roman"/>
          <w:sz w:val="24"/>
          <w:szCs w:val="24"/>
          <w:lang w:eastAsia="sk-SK"/>
        </w:rPr>
        <w:t>pravidelne monitoruje, aktualizuje, vyhodnocuje a analyzuje informácie týkajúce sa vedomostnej ekonomiky, vedy, výskumu a</w:t>
      </w:r>
      <w:r>
        <w:rPr>
          <w:rFonts w:ascii="Times New Roman" w:hAnsi="Times New Roman"/>
          <w:sz w:val="24"/>
          <w:szCs w:val="24"/>
          <w:lang w:eastAsia="sk-SK"/>
        </w:rPr>
        <w:t> </w:t>
      </w:r>
      <w:r w:rsidRPr="0041075D">
        <w:rPr>
          <w:rFonts w:ascii="Times New Roman" w:hAnsi="Times New Roman"/>
          <w:sz w:val="24"/>
          <w:szCs w:val="24"/>
          <w:lang w:eastAsia="sk-SK"/>
        </w:rPr>
        <w:t>inovácií</w:t>
      </w:r>
      <w:r>
        <w:rPr>
          <w:rFonts w:ascii="Times New Roman" w:hAnsi="Times New Roman"/>
          <w:sz w:val="24"/>
          <w:szCs w:val="24"/>
          <w:lang w:eastAsia="sk-SK"/>
        </w:rPr>
        <w:t>,</w:t>
      </w:r>
    </w:p>
    <w:p w:rsidR="0041075D" w:rsidRDefault="0041075D" w:rsidP="00564C3F">
      <w:pPr>
        <w:numPr>
          <w:ilvl w:val="1"/>
          <w:numId w:val="27"/>
        </w:numPr>
        <w:jc w:val="both"/>
        <w:rPr>
          <w:rFonts w:ascii="Times New Roman" w:hAnsi="Times New Roman"/>
          <w:sz w:val="24"/>
          <w:szCs w:val="24"/>
          <w:lang w:eastAsia="sk-SK"/>
        </w:rPr>
      </w:pPr>
      <w:r w:rsidRPr="0041075D">
        <w:rPr>
          <w:rFonts w:ascii="Times New Roman" w:hAnsi="Times New Roman"/>
          <w:sz w:val="24"/>
          <w:szCs w:val="24"/>
          <w:lang w:eastAsia="sk-SK"/>
        </w:rPr>
        <w:t xml:space="preserve">vytvára podmienky na presadzovanie záujmov SR v oblasti vedomostnej ekonomiky a </w:t>
      </w:r>
      <w:r w:rsidRPr="00445EF7">
        <w:rPr>
          <w:rFonts w:ascii="Times New Roman" w:hAnsi="Times New Roman"/>
          <w:sz w:val="24"/>
          <w:szCs w:val="24"/>
          <w:lang w:eastAsia="sk-SK"/>
        </w:rPr>
        <w:t xml:space="preserve">inovácií v zahraničí koordináciou prípravy pozičných dokumentov, podieľa sa na spracovávaní strategických a ďalších koncepčných materiálov a na definovaní miesta a </w:t>
      </w:r>
      <w:r w:rsidRPr="00A162E2">
        <w:rPr>
          <w:rFonts w:ascii="Times New Roman" w:hAnsi="Times New Roman"/>
          <w:sz w:val="24"/>
          <w:szCs w:val="24"/>
          <w:lang w:eastAsia="sk-SK"/>
        </w:rPr>
        <w:t xml:space="preserve">úloh ministerstva v zahranično-politickom kontexte vedy, výskumu a inovácií, </w:t>
      </w:r>
    </w:p>
    <w:p w:rsidR="0041075D" w:rsidRDefault="0041075D" w:rsidP="00564C3F">
      <w:pPr>
        <w:numPr>
          <w:ilvl w:val="1"/>
          <w:numId w:val="27"/>
        </w:numPr>
        <w:jc w:val="both"/>
        <w:rPr>
          <w:rFonts w:ascii="Times New Roman" w:hAnsi="Times New Roman"/>
          <w:sz w:val="24"/>
          <w:szCs w:val="24"/>
          <w:lang w:eastAsia="sk-SK"/>
        </w:rPr>
      </w:pPr>
      <w:r w:rsidRPr="0041075D">
        <w:rPr>
          <w:rFonts w:ascii="Times New Roman" w:hAnsi="Times New Roman"/>
          <w:sz w:val="24"/>
          <w:szCs w:val="24"/>
          <w:lang w:eastAsia="sk-SK"/>
        </w:rPr>
        <w:t>zabezpečuje prípravu stanovísk ministerstva k legislatívnym návrhom a iným materiálom predkladaným na rokovanie vlády a zúčastňuje sa legislatívnej prípravy dokumentov,</w:t>
      </w:r>
      <w:r w:rsidRPr="00445EF7">
        <w:rPr>
          <w:rFonts w:ascii="Times New Roman" w:hAnsi="Times New Roman"/>
          <w:sz w:val="24"/>
          <w:szCs w:val="24"/>
          <w:lang w:eastAsia="sk-SK"/>
        </w:rPr>
        <w:t xml:space="preserve"> spolupracuje s Ministerstvom hospodárstva SR, Ministerstvom školstva, vedy, výskumu a športu SR, Ministerstvom financií SR, Slovenskou akadémiou vied a ďalšími vecne príslušnými orgánmi štátnej správy a ich agentúrami pri príprave stanovísk, implementácii programov, projektov a úloh prijatých v oblasti vedomostnej ekonomik</w:t>
      </w:r>
      <w:r w:rsidRPr="00A162E2">
        <w:rPr>
          <w:rFonts w:ascii="Times New Roman" w:hAnsi="Times New Roman"/>
          <w:sz w:val="24"/>
          <w:szCs w:val="24"/>
          <w:lang w:eastAsia="sk-SK"/>
        </w:rPr>
        <w:t>y, vedy, výskumu a inovácií,</w:t>
      </w:r>
    </w:p>
    <w:p w:rsidR="0041075D" w:rsidRDefault="0041075D" w:rsidP="00564C3F">
      <w:pPr>
        <w:numPr>
          <w:ilvl w:val="1"/>
          <w:numId w:val="27"/>
        </w:numPr>
        <w:jc w:val="both"/>
        <w:rPr>
          <w:rFonts w:ascii="Times New Roman" w:hAnsi="Times New Roman"/>
          <w:sz w:val="24"/>
          <w:szCs w:val="24"/>
          <w:lang w:eastAsia="sk-SK"/>
        </w:rPr>
      </w:pPr>
      <w:r w:rsidRPr="0041075D">
        <w:rPr>
          <w:rFonts w:ascii="Times New Roman" w:hAnsi="Times New Roman"/>
          <w:sz w:val="24"/>
          <w:szCs w:val="24"/>
          <w:lang w:eastAsia="sk-SK"/>
        </w:rPr>
        <w:t xml:space="preserve">zastupuje záujmy SR v rámci rokovaní neformálnej ESVČ skupiny generálnych </w:t>
      </w:r>
      <w:r w:rsidRPr="00445EF7">
        <w:rPr>
          <w:rFonts w:ascii="Times New Roman" w:hAnsi="Times New Roman"/>
          <w:sz w:val="24"/>
          <w:szCs w:val="24"/>
          <w:lang w:eastAsia="sk-SK"/>
        </w:rPr>
        <w:t>riaditeľov pre otázky, týkajúcich sa politík vedomostnej ekonomiky, vedy, výskumu a inovácií,</w:t>
      </w:r>
    </w:p>
    <w:p w:rsidR="00AD1C6C" w:rsidRDefault="00AD1C6C" w:rsidP="00564C3F">
      <w:pPr>
        <w:numPr>
          <w:ilvl w:val="1"/>
          <w:numId w:val="27"/>
        </w:numPr>
        <w:jc w:val="both"/>
        <w:rPr>
          <w:rFonts w:ascii="Times New Roman" w:hAnsi="Times New Roman"/>
          <w:sz w:val="24"/>
          <w:szCs w:val="24"/>
          <w:lang w:eastAsia="sk-SK"/>
        </w:rPr>
      </w:pPr>
      <w:r w:rsidRPr="00AD1C6C">
        <w:rPr>
          <w:rFonts w:ascii="Times New Roman" w:hAnsi="Times New Roman"/>
          <w:sz w:val="24"/>
          <w:szCs w:val="24"/>
          <w:lang w:eastAsia="sk-SK"/>
        </w:rPr>
        <w:t xml:space="preserve">iniciuje a vhodnými formami presadzuje medzinárodnú spoluprácu slovenských a </w:t>
      </w:r>
      <w:r w:rsidRPr="00445EF7">
        <w:rPr>
          <w:rFonts w:ascii="Times New Roman" w:hAnsi="Times New Roman"/>
          <w:sz w:val="24"/>
          <w:szCs w:val="24"/>
          <w:lang w:eastAsia="sk-SK"/>
        </w:rPr>
        <w:t>zahraničných výskumných a vývojových inštitúcií a tímov, v tejto súvislosti sa zameriava najmä na plnenie stratégií a programov EÚ v oblasti vedy, výskumu a inovácií ako sú napr. Európa 2020, HORIZONT 2020, Dunajská stratégia a Stratégia výskumu a inovácií pre inteligentnú špecializáciu SR,</w:t>
      </w:r>
    </w:p>
    <w:p w:rsidR="00AD1C6C" w:rsidRDefault="00AD1C6C" w:rsidP="00564C3F">
      <w:pPr>
        <w:numPr>
          <w:ilvl w:val="1"/>
          <w:numId w:val="27"/>
        </w:numPr>
        <w:jc w:val="both"/>
        <w:rPr>
          <w:rFonts w:ascii="Times New Roman" w:hAnsi="Times New Roman"/>
          <w:sz w:val="24"/>
          <w:szCs w:val="24"/>
          <w:lang w:eastAsia="sk-SK"/>
        </w:rPr>
      </w:pPr>
      <w:r w:rsidRPr="00AD1C6C">
        <w:rPr>
          <w:rFonts w:ascii="Times New Roman" w:hAnsi="Times New Roman"/>
          <w:sz w:val="24"/>
          <w:szCs w:val="24"/>
          <w:lang w:eastAsia="sk-SK"/>
        </w:rPr>
        <w:t xml:space="preserve">podieľa sa na propagácii výsledkov a kapacít slovenskej vedy v zahraničí aj s využitím </w:t>
      </w:r>
      <w:r w:rsidRPr="00445EF7">
        <w:rPr>
          <w:rFonts w:ascii="Times New Roman" w:hAnsi="Times New Roman"/>
          <w:sz w:val="24"/>
          <w:szCs w:val="24"/>
          <w:lang w:eastAsia="sk-SK"/>
        </w:rPr>
        <w:t xml:space="preserve">oficiálnych ciest najvyšších ústavných predstaviteľov SR organizovaním sprievodných </w:t>
      </w:r>
      <w:r w:rsidRPr="00A162E2">
        <w:rPr>
          <w:rFonts w:ascii="Times New Roman" w:hAnsi="Times New Roman"/>
          <w:sz w:val="24"/>
          <w:szCs w:val="24"/>
          <w:lang w:eastAsia="sk-SK"/>
        </w:rPr>
        <w:t>inovačných fór, seminárov a konferencií,</w:t>
      </w:r>
    </w:p>
    <w:p w:rsidR="00AD1C6C" w:rsidRDefault="00AD1C6C" w:rsidP="00564C3F">
      <w:pPr>
        <w:numPr>
          <w:ilvl w:val="1"/>
          <w:numId w:val="27"/>
        </w:numPr>
        <w:jc w:val="both"/>
        <w:rPr>
          <w:rFonts w:ascii="Times New Roman" w:hAnsi="Times New Roman"/>
          <w:sz w:val="24"/>
          <w:szCs w:val="24"/>
          <w:lang w:eastAsia="sk-SK"/>
        </w:rPr>
      </w:pPr>
      <w:r w:rsidRPr="00AD1C6C">
        <w:rPr>
          <w:rFonts w:ascii="Times New Roman" w:hAnsi="Times New Roman"/>
          <w:sz w:val="24"/>
          <w:szCs w:val="24"/>
          <w:lang w:eastAsia="sk-SK"/>
        </w:rPr>
        <w:t xml:space="preserve">podieľa sa na obsahovom zabezpečovaní odbornej prípravy zamestnancov ministerstva </w:t>
      </w:r>
      <w:r w:rsidRPr="00445EF7">
        <w:rPr>
          <w:rFonts w:ascii="Times New Roman" w:hAnsi="Times New Roman"/>
          <w:sz w:val="24"/>
          <w:szCs w:val="24"/>
          <w:lang w:eastAsia="sk-SK"/>
        </w:rPr>
        <w:t>na výkon agendy ekonomickej diplomacie v oblasti internacionalizácie vedy, výskumu inovácií; za tým účelom rozvíja spoluprácu s vysokými školami a univerzitami,</w:t>
      </w:r>
    </w:p>
    <w:p w:rsidR="00AD1C6C" w:rsidRDefault="00AD1C6C" w:rsidP="00564C3F">
      <w:pPr>
        <w:numPr>
          <w:ilvl w:val="1"/>
          <w:numId w:val="27"/>
        </w:numPr>
        <w:jc w:val="both"/>
        <w:rPr>
          <w:rFonts w:ascii="Times New Roman" w:hAnsi="Times New Roman"/>
          <w:sz w:val="24"/>
          <w:szCs w:val="24"/>
          <w:lang w:eastAsia="sk-SK"/>
        </w:rPr>
      </w:pPr>
      <w:r w:rsidRPr="00AD1C6C">
        <w:rPr>
          <w:rFonts w:ascii="Times New Roman" w:hAnsi="Times New Roman"/>
          <w:sz w:val="24"/>
          <w:szCs w:val="24"/>
          <w:lang w:eastAsia="sk-SK"/>
        </w:rPr>
        <w:lastRenderedPageBreak/>
        <w:t xml:space="preserve">metodicky usmerňuje zastupiteľské úrady v ich aktivitách v oblasti vedy, výskumu a </w:t>
      </w:r>
      <w:r w:rsidRPr="00445EF7">
        <w:rPr>
          <w:rFonts w:ascii="Times New Roman" w:hAnsi="Times New Roman"/>
          <w:sz w:val="24"/>
          <w:szCs w:val="24"/>
          <w:lang w:eastAsia="sk-SK"/>
        </w:rPr>
        <w:t>inovácií v súčinnosti s príslušnými orgánmi štátnej správy a ich podriadenými agentúrami,</w:t>
      </w:r>
    </w:p>
    <w:p w:rsidR="00AD1C6C" w:rsidRPr="00564C3F" w:rsidRDefault="00AD1C6C" w:rsidP="00564C3F">
      <w:pPr>
        <w:numPr>
          <w:ilvl w:val="1"/>
          <w:numId w:val="27"/>
        </w:numPr>
        <w:jc w:val="both"/>
        <w:rPr>
          <w:rFonts w:ascii="Times New Roman" w:hAnsi="Times New Roman"/>
          <w:sz w:val="24"/>
          <w:szCs w:val="24"/>
          <w:lang w:eastAsia="sk-SK"/>
        </w:rPr>
      </w:pPr>
      <w:r w:rsidRPr="00AD1C6C">
        <w:rPr>
          <w:rFonts w:ascii="Times New Roman" w:hAnsi="Times New Roman"/>
          <w:sz w:val="24"/>
          <w:szCs w:val="24"/>
          <w:lang w:eastAsia="sk-SK"/>
        </w:rPr>
        <w:t xml:space="preserve">zastupuje ministerstvo v Národnom monitorovacom výbore pre implementáciu </w:t>
      </w:r>
      <w:r w:rsidRPr="00445EF7">
        <w:rPr>
          <w:rFonts w:ascii="Times New Roman" w:hAnsi="Times New Roman"/>
          <w:sz w:val="24"/>
          <w:szCs w:val="24"/>
          <w:lang w:eastAsia="sk-SK"/>
        </w:rPr>
        <w:t>Finančného mechanizmu EHP a Nórskeho finančného mechanizmu, zúčastňuje sa legislatívnej prípravy dokumentov, implementácie a hodnotenia projektov týchto schém finančnej pomoci</w:t>
      </w:r>
      <w:r w:rsidR="007F6A30">
        <w:rPr>
          <w:rFonts w:ascii="Times New Roman" w:hAnsi="Times New Roman"/>
          <w:sz w:val="24"/>
          <w:szCs w:val="24"/>
          <w:lang w:eastAsia="sk-SK"/>
        </w:rPr>
        <w:t>.</w:t>
      </w:r>
    </w:p>
    <w:p w:rsidR="00192714" w:rsidRDefault="00192714" w:rsidP="00A37A3E">
      <w:pPr>
        <w:ind w:left="720"/>
        <w:jc w:val="center"/>
        <w:rPr>
          <w:rFonts w:ascii="Times New Roman" w:hAnsi="Times New Roman"/>
          <w:b/>
          <w:sz w:val="24"/>
          <w:szCs w:val="24"/>
          <w:lang w:eastAsia="sk-SK"/>
        </w:rPr>
      </w:pPr>
    </w:p>
    <w:p w:rsidR="00FE6DCF" w:rsidRPr="00FE6DCF" w:rsidRDefault="00FE6DCF" w:rsidP="00A37A3E">
      <w:pPr>
        <w:ind w:left="720"/>
        <w:jc w:val="center"/>
        <w:rPr>
          <w:rFonts w:ascii="Times New Roman" w:hAnsi="Times New Roman"/>
          <w:b/>
          <w:sz w:val="24"/>
          <w:szCs w:val="24"/>
          <w:lang w:eastAsia="sk-SK"/>
        </w:rPr>
      </w:pPr>
      <w:r w:rsidRPr="00FE6DCF">
        <w:rPr>
          <w:rFonts w:ascii="Times New Roman" w:hAnsi="Times New Roman"/>
          <w:b/>
          <w:sz w:val="24"/>
          <w:szCs w:val="24"/>
          <w:lang w:eastAsia="sk-SK"/>
        </w:rPr>
        <w:t>Čl. 3</w:t>
      </w:r>
      <w:r w:rsidR="0033147A">
        <w:rPr>
          <w:rFonts w:ascii="Times New Roman" w:hAnsi="Times New Roman"/>
          <w:b/>
          <w:sz w:val="24"/>
          <w:szCs w:val="24"/>
          <w:lang w:eastAsia="sk-SK"/>
        </w:rPr>
        <w:t>1</w:t>
      </w:r>
      <w:r w:rsidRPr="00FE6DCF">
        <w:rPr>
          <w:rFonts w:ascii="Times New Roman" w:hAnsi="Times New Roman"/>
          <w:b/>
          <w:sz w:val="24"/>
          <w:szCs w:val="24"/>
          <w:lang w:eastAsia="sk-SK"/>
        </w:rPr>
        <w:t xml:space="preserve"> </w:t>
      </w:r>
    </w:p>
    <w:p w:rsidR="00FE6DCF" w:rsidRDefault="00FE6DCF" w:rsidP="00A37A3E">
      <w:pPr>
        <w:ind w:left="720"/>
        <w:jc w:val="center"/>
        <w:rPr>
          <w:rFonts w:ascii="Times New Roman" w:hAnsi="Times New Roman"/>
          <w:b/>
          <w:sz w:val="24"/>
          <w:szCs w:val="24"/>
        </w:rPr>
      </w:pPr>
      <w:r w:rsidRPr="00FE6DCF">
        <w:rPr>
          <w:rFonts w:ascii="Times New Roman" w:hAnsi="Times New Roman"/>
          <w:b/>
          <w:sz w:val="24"/>
          <w:szCs w:val="24"/>
        </w:rPr>
        <w:t>Odbor riadenia ekonomickej diplomacie 1</w:t>
      </w:r>
    </w:p>
    <w:p w:rsidR="00A37A3E" w:rsidRPr="00FE6DCF" w:rsidRDefault="00A37A3E" w:rsidP="00A37A3E">
      <w:pPr>
        <w:ind w:left="720"/>
        <w:jc w:val="center"/>
        <w:rPr>
          <w:rFonts w:ascii="Times New Roman" w:hAnsi="Times New Roman"/>
          <w:b/>
          <w:sz w:val="24"/>
          <w:szCs w:val="24"/>
        </w:rPr>
      </w:pPr>
    </w:p>
    <w:p w:rsidR="00CC2C40" w:rsidRDefault="00FE6DCF" w:rsidP="00CC2C40">
      <w:pPr>
        <w:jc w:val="both"/>
        <w:rPr>
          <w:rFonts w:ascii="Times New Roman" w:hAnsi="Times New Roman"/>
          <w:sz w:val="24"/>
          <w:szCs w:val="24"/>
        </w:rPr>
      </w:pPr>
      <w:r w:rsidRPr="00FE6DCF">
        <w:rPr>
          <w:rFonts w:ascii="Times New Roman" w:hAnsi="Times New Roman"/>
          <w:sz w:val="24"/>
          <w:szCs w:val="24"/>
        </w:rPr>
        <w:t>RED1  plní tieto činnosti:</w:t>
      </w:r>
    </w:p>
    <w:p w:rsidR="002E545D" w:rsidRDefault="00FE6DCF" w:rsidP="00CC2C40">
      <w:pPr>
        <w:pStyle w:val="ListParagraph"/>
        <w:numPr>
          <w:ilvl w:val="0"/>
          <w:numId w:val="62"/>
        </w:numPr>
        <w:tabs>
          <w:tab w:val="left" w:pos="720"/>
        </w:tabs>
        <w:ind w:left="714" w:hanging="357"/>
        <w:contextualSpacing/>
        <w:jc w:val="both"/>
        <w:rPr>
          <w:rFonts w:ascii="Times New Roman" w:hAnsi="Times New Roman"/>
          <w:sz w:val="24"/>
          <w:szCs w:val="24"/>
        </w:rPr>
      </w:pPr>
      <w:r w:rsidRPr="002E545D">
        <w:rPr>
          <w:rFonts w:ascii="Times New Roman" w:hAnsi="Times New Roman"/>
          <w:sz w:val="24"/>
          <w:szCs w:val="24"/>
        </w:rPr>
        <w:t>vytvára podmienky na presadzovanie obchodno-ekonomických záujmov SR v rámci jej  spolupráce s členskými krajinami EÚ a Európskeho združenia voľného obchodu (EZVO)</w:t>
      </w:r>
      <w:r w:rsidR="00EB28E7">
        <w:rPr>
          <w:rFonts w:ascii="Times New Roman" w:hAnsi="Times New Roman"/>
          <w:sz w:val="24"/>
          <w:szCs w:val="24"/>
        </w:rPr>
        <w:t xml:space="preserve">, ďalších európskych krajín, ako i krajín Severnej Ameriky </w:t>
      </w:r>
      <w:r w:rsidRPr="002E545D">
        <w:rPr>
          <w:rFonts w:ascii="Times New Roman" w:hAnsi="Times New Roman"/>
          <w:sz w:val="24"/>
          <w:szCs w:val="24"/>
        </w:rPr>
        <w:t>s cieľom prispievať k rastu obchodnej výmeny, prílevu investícií s vyššou pridanou hodnotou, spolupráce v oblasti vedy, výskumu, vzdelávania, aplikácie inovácií a podpory transferu vyspelých technológií a za týmto účelom prioritne podporuje prostredníctvom siete zastupiteľských úradov, obchodné a investičné aktivity slovenských podnikateľských subjektov pri ich vstupe na zahraničné trhy a presadzovanie ich záujmov na týchto trhoch a zároveň podporuje aktivity zahraničných investorov a podnikateľských subjektov so záujmom o podnikanie na slovenskom trhu</w:t>
      </w:r>
      <w:r w:rsidR="005A6D32">
        <w:rPr>
          <w:rFonts w:ascii="Times New Roman" w:hAnsi="Times New Roman"/>
          <w:sz w:val="24"/>
          <w:szCs w:val="24"/>
        </w:rPr>
        <w:t>,</w:t>
      </w:r>
      <w:r w:rsidRPr="002E545D">
        <w:rPr>
          <w:rFonts w:ascii="Times New Roman" w:hAnsi="Times New Roman"/>
          <w:sz w:val="24"/>
          <w:szCs w:val="24"/>
        </w:rPr>
        <w:t xml:space="preserve">  </w:t>
      </w:r>
    </w:p>
    <w:p w:rsidR="00FE6DCF" w:rsidRPr="002E545D" w:rsidRDefault="00FE6DCF" w:rsidP="00CC2C40">
      <w:pPr>
        <w:pStyle w:val="ListParagraph"/>
        <w:numPr>
          <w:ilvl w:val="0"/>
          <w:numId w:val="62"/>
        </w:numPr>
        <w:tabs>
          <w:tab w:val="left" w:pos="720"/>
        </w:tabs>
        <w:ind w:left="714" w:hanging="357"/>
        <w:contextualSpacing/>
        <w:jc w:val="both"/>
        <w:rPr>
          <w:rFonts w:ascii="Times New Roman" w:hAnsi="Times New Roman"/>
          <w:sz w:val="24"/>
          <w:szCs w:val="24"/>
        </w:rPr>
      </w:pPr>
      <w:r w:rsidRPr="002E545D">
        <w:rPr>
          <w:rFonts w:ascii="Times New Roman" w:hAnsi="Times New Roman"/>
          <w:sz w:val="24"/>
          <w:szCs w:val="24"/>
        </w:rPr>
        <w:t>metodicky a obsahovo riadi a hodnotí činnosť zastupiteľských úradov v krajinách pôsobnosti v oblasti ekonomickej diplomacie v spolupráci s teritoriálnymi odbormi</w:t>
      </w:r>
      <w:r w:rsidR="005A6D32">
        <w:rPr>
          <w:rFonts w:ascii="Times New Roman" w:hAnsi="Times New Roman"/>
          <w:sz w:val="24"/>
          <w:szCs w:val="24"/>
        </w:rPr>
        <w:t>,</w:t>
      </w:r>
    </w:p>
    <w:p w:rsidR="00FE6DCF" w:rsidRPr="00FE6DCF" w:rsidRDefault="00FE6DCF" w:rsidP="00CC2C40">
      <w:pPr>
        <w:numPr>
          <w:ilvl w:val="0"/>
          <w:numId w:val="62"/>
        </w:numPr>
        <w:tabs>
          <w:tab w:val="left" w:pos="720"/>
        </w:tabs>
        <w:ind w:left="714" w:hanging="357"/>
        <w:contextualSpacing/>
        <w:jc w:val="both"/>
        <w:rPr>
          <w:rFonts w:ascii="Times New Roman" w:hAnsi="Times New Roman"/>
          <w:sz w:val="24"/>
          <w:szCs w:val="24"/>
        </w:rPr>
      </w:pPr>
      <w:r w:rsidRPr="00FE6DCF">
        <w:rPr>
          <w:rFonts w:ascii="Times New Roman" w:hAnsi="Times New Roman"/>
          <w:sz w:val="24"/>
          <w:szCs w:val="24"/>
        </w:rPr>
        <w:t>metodicky usmerňuje zastupiteľské úrady v ich aktivitách podpory exportu, získavania zahraničných investícií v súčinnosti s Ministerstvom hospodárstva SR a príslušnými orgánmi štátnej správy a ich agentúrami</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ind w:left="714" w:hanging="357"/>
        <w:contextualSpacing/>
        <w:jc w:val="both"/>
        <w:rPr>
          <w:rFonts w:ascii="Times New Roman" w:hAnsi="Times New Roman"/>
          <w:sz w:val="24"/>
          <w:szCs w:val="24"/>
        </w:rPr>
      </w:pPr>
      <w:r w:rsidRPr="00FE6DCF">
        <w:rPr>
          <w:rFonts w:ascii="Times New Roman" w:hAnsi="Times New Roman"/>
          <w:sz w:val="24"/>
          <w:szCs w:val="24"/>
        </w:rPr>
        <w:t>spolupracuje  so zastupiteľskými úradmi cudzích štátov akreditovanými v SR a poskytuje im pomoc pri nadväzovaní vzťahov s orgánmi, úradmi a inštitúciami SR</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ind w:left="714" w:hanging="357"/>
        <w:contextualSpacing/>
        <w:jc w:val="both"/>
        <w:rPr>
          <w:rFonts w:ascii="Times New Roman" w:hAnsi="Times New Roman"/>
          <w:sz w:val="24"/>
          <w:szCs w:val="24"/>
        </w:rPr>
      </w:pPr>
      <w:r w:rsidRPr="00FE6DCF">
        <w:rPr>
          <w:rFonts w:ascii="Times New Roman" w:hAnsi="Times New Roman"/>
          <w:sz w:val="24"/>
          <w:szCs w:val="24"/>
        </w:rPr>
        <w:t>poskytuje verejnosti informácie nevyhnutné na presadzovanie podnikateľských zámerov v oblasti exportu výrobkov a služieb, vývozu kapitálu, vytvárania kooperačných väzieb a zakladania spoločných podnikov v</w:t>
      </w:r>
      <w:r w:rsidR="005A6D32">
        <w:rPr>
          <w:rFonts w:ascii="Times New Roman" w:hAnsi="Times New Roman"/>
          <w:sz w:val="24"/>
          <w:szCs w:val="24"/>
        </w:rPr>
        <w:t> </w:t>
      </w:r>
      <w:r w:rsidRPr="00FE6DCF">
        <w:rPr>
          <w:rFonts w:ascii="Times New Roman" w:hAnsi="Times New Roman"/>
          <w:sz w:val="24"/>
          <w:szCs w:val="24"/>
        </w:rPr>
        <w:t>zahraničí</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ind w:left="714" w:hanging="357"/>
        <w:contextualSpacing/>
        <w:jc w:val="both"/>
        <w:rPr>
          <w:rFonts w:ascii="Times New Roman" w:hAnsi="Times New Roman"/>
          <w:sz w:val="24"/>
          <w:szCs w:val="24"/>
        </w:rPr>
      </w:pPr>
      <w:r w:rsidRPr="00FE6DCF">
        <w:rPr>
          <w:rFonts w:ascii="Times New Roman" w:hAnsi="Times New Roman"/>
          <w:sz w:val="24"/>
          <w:szCs w:val="24"/>
        </w:rPr>
        <w:t>pripravuje systémové opatrenia na podporu exportu a analýzu proexportnej politiky, podieľa sa na príprave podkladov ku koncepcii proexportnej politiky SR a na ekonomickej prezentácii SR v zahraničí v rámci jednotnej prezentácie SR v</w:t>
      </w:r>
      <w:r w:rsidR="005A6D32">
        <w:rPr>
          <w:rFonts w:ascii="Times New Roman" w:hAnsi="Times New Roman"/>
          <w:sz w:val="24"/>
          <w:szCs w:val="24"/>
        </w:rPr>
        <w:t> </w:t>
      </w:r>
      <w:r w:rsidRPr="00FE6DCF">
        <w:rPr>
          <w:rFonts w:ascii="Times New Roman" w:hAnsi="Times New Roman"/>
          <w:sz w:val="24"/>
          <w:szCs w:val="24"/>
        </w:rPr>
        <w:t>zahraničí</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zastupuje ministerstvo vo Švajčiarskom finančnom mechanizme, zúčastňuje sa legislatívnej prípravy dokumentov, implementácie a hodnotenia projektov schémy finančnej pomoci, zúčastňuje sa vyhodnocovania projektov  MVF</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koordinuje prípravu stanovísk pre ministra na rokovania Hospodárskej a sociálnej rady SR</w:t>
      </w:r>
      <w:r w:rsidR="005A6D32">
        <w:rPr>
          <w:rFonts w:ascii="Times New Roman" w:hAnsi="Times New Roman"/>
          <w:sz w:val="24"/>
          <w:szCs w:val="24"/>
        </w:rPr>
        <w:t>,</w:t>
      </w:r>
    </w:p>
    <w:p w:rsidR="00FE6DCF" w:rsidRPr="00452592" w:rsidRDefault="00FE6DCF" w:rsidP="00FE6DCF">
      <w:pPr>
        <w:numPr>
          <w:ilvl w:val="0"/>
          <w:numId w:val="62"/>
        </w:numPr>
        <w:tabs>
          <w:tab w:val="left" w:pos="720"/>
        </w:tabs>
        <w:spacing w:before="120" w:after="120"/>
        <w:ind w:left="708"/>
        <w:contextualSpacing/>
        <w:jc w:val="both"/>
        <w:rPr>
          <w:rFonts w:ascii="Times New Roman" w:hAnsi="Times New Roman"/>
          <w:sz w:val="24"/>
          <w:szCs w:val="24"/>
        </w:rPr>
      </w:pPr>
      <w:r w:rsidRPr="00452592">
        <w:rPr>
          <w:rFonts w:ascii="Times New Roman" w:hAnsi="Times New Roman"/>
          <w:sz w:val="24"/>
          <w:szCs w:val="24"/>
        </w:rPr>
        <w:t>v  spolupráci s</w:t>
      </w:r>
      <w:r w:rsidR="00452592" w:rsidRPr="00452592">
        <w:rPr>
          <w:rFonts w:ascii="Times New Roman" w:hAnsi="Times New Roman"/>
          <w:sz w:val="24"/>
          <w:szCs w:val="24"/>
        </w:rPr>
        <w:t>o sekciou S</w:t>
      </w:r>
      <w:r w:rsidR="008E4054">
        <w:rPr>
          <w:rFonts w:ascii="Times New Roman" w:hAnsi="Times New Roman"/>
          <w:sz w:val="24"/>
          <w:szCs w:val="24"/>
        </w:rPr>
        <w:t>M</w:t>
      </w:r>
      <w:r w:rsidR="00452592" w:rsidRPr="00452592">
        <w:rPr>
          <w:rFonts w:ascii="Times New Roman" w:hAnsi="Times New Roman"/>
          <w:sz w:val="24"/>
          <w:szCs w:val="24"/>
        </w:rPr>
        <w:t xml:space="preserve">PK </w:t>
      </w:r>
      <w:r w:rsidRPr="00452592">
        <w:rPr>
          <w:rFonts w:ascii="Times New Roman" w:hAnsi="Times New Roman"/>
          <w:sz w:val="24"/>
          <w:szCs w:val="24"/>
        </w:rPr>
        <w:t xml:space="preserve"> sa  podieľa  na  príprave,  uzatváraní a    vykonávaní     bilaterálnych    medzivládnych    </w:t>
      </w:r>
      <w:r w:rsidR="00452592" w:rsidRPr="00452592">
        <w:rPr>
          <w:rFonts w:ascii="Times New Roman" w:hAnsi="Times New Roman"/>
          <w:sz w:val="24"/>
          <w:szCs w:val="24"/>
        </w:rPr>
        <w:t xml:space="preserve">zmlúv </w:t>
      </w:r>
      <w:r w:rsidRPr="00452592">
        <w:rPr>
          <w:rFonts w:ascii="Times New Roman" w:hAnsi="Times New Roman"/>
          <w:sz w:val="24"/>
          <w:szCs w:val="24"/>
        </w:rPr>
        <w:t>a memoránd o porozumení, ktoré sa dotýkajú medzinárodnej hospodárskej spolupráce v súčinnosti s Ministerstvom hospodárstva SR a príslušnými orgánmi štátnej správy, ekonomickými organizáciami a</w:t>
      </w:r>
      <w:r w:rsidR="005A6D32">
        <w:rPr>
          <w:rFonts w:ascii="Times New Roman" w:hAnsi="Times New Roman"/>
          <w:sz w:val="24"/>
          <w:szCs w:val="24"/>
        </w:rPr>
        <w:t> </w:t>
      </w:r>
      <w:r w:rsidRPr="00452592">
        <w:rPr>
          <w:rFonts w:ascii="Times New Roman" w:hAnsi="Times New Roman"/>
          <w:sz w:val="24"/>
          <w:szCs w:val="24"/>
        </w:rPr>
        <w:t>agentúrami</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Ministerstvom hospodárstva SR a príslušnými orgánmi štátnej správy a agentúrami spolupracuje pri príprave a konaní dvojstranných medzivládnych komisií a bilaterálnych zmiešaných komisií pre hospodársku a vedecko-technickú spoluprácu.</w:t>
      </w:r>
      <w:r w:rsidR="00452592">
        <w:rPr>
          <w:rFonts w:ascii="Times New Roman" w:hAnsi="Times New Roman"/>
          <w:sz w:val="24"/>
          <w:szCs w:val="24"/>
        </w:rPr>
        <w:t xml:space="preserve"> Zúčastňuje sa na rokovaniach a  realizuje úlohy vyplývajúce pre odbor, vrátane úloh z uznesení vlády a iných orgánov</w:t>
      </w:r>
      <w:r w:rsidR="005A6D32">
        <w:rPr>
          <w:rFonts w:ascii="Times New Roman" w:hAnsi="Times New Roman"/>
          <w:sz w:val="24"/>
          <w:szCs w:val="24"/>
        </w:rPr>
        <w:t>,</w:t>
      </w:r>
      <w:r w:rsidR="00452592">
        <w:rPr>
          <w:rFonts w:ascii="Times New Roman" w:hAnsi="Times New Roman"/>
          <w:sz w:val="24"/>
          <w:szCs w:val="24"/>
        </w:rPr>
        <w:t xml:space="preserve">  </w:t>
      </w:r>
      <w:r w:rsidRPr="00FE6DCF">
        <w:rPr>
          <w:rFonts w:ascii="Times New Roman" w:hAnsi="Times New Roman"/>
          <w:sz w:val="24"/>
          <w:szCs w:val="24"/>
        </w:rPr>
        <w:t xml:space="preserve"> </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lastRenderedPageBreak/>
        <w:t>podporuje prienik slovenských podnikateľských subjektov na rozvinuté trhy, prílev    zahraničných investícií najmä do vybraných odvetví ekonomiky SR s vyššou pridanou hodnotou ako aj starostlivosť o už etablovaných investorov v</w:t>
      </w:r>
      <w:r w:rsidR="005A6D32">
        <w:rPr>
          <w:rFonts w:ascii="Times New Roman" w:hAnsi="Times New Roman"/>
          <w:sz w:val="24"/>
          <w:szCs w:val="24"/>
        </w:rPr>
        <w:t> </w:t>
      </w:r>
      <w:r w:rsidRPr="00FE6DCF">
        <w:rPr>
          <w:rFonts w:ascii="Times New Roman" w:hAnsi="Times New Roman"/>
          <w:sz w:val="24"/>
          <w:szCs w:val="24"/>
        </w:rPr>
        <w:t>SR</w:t>
      </w:r>
      <w:r w:rsidR="005A6D32">
        <w:rPr>
          <w:rFonts w:ascii="Times New Roman" w:hAnsi="Times New Roman"/>
          <w:sz w:val="24"/>
          <w:szCs w:val="24"/>
        </w:rPr>
        <w:t>,</w:t>
      </w:r>
    </w:p>
    <w:p w:rsidR="00FE6DCF" w:rsidRPr="00734790" w:rsidRDefault="00734790" w:rsidP="00734790">
      <w:pPr>
        <w:numPr>
          <w:ilvl w:val="0"/>
          <w:numId w:val="62"/>
        </w:numPr>
        <w:tabs>
          <w:tab w:val="left" w:pos="720"/>
        </w:tabs>
        <w:spacing w:before="120" w:after="120"/>
        <w:contextualSpacing/>
        <w:jc w:val="both"/>
        <w:rPr>
          <w:rFonts w:ascii="Times New Roman" w:hAnsi="Times New Roman"/>
          <w:sz w:val="24"/>
          <w:szCs w:val="24"/>
        </w:rPr>
      </w:pPr>
      <w:r w:rsidRPr="00734790">
        <w:rPr>
          <w:rFonts w:ascii="Times New Roman" w:hAnsi="Times New Roman"/>
          <w:sz w:val="24"/>
          <w:szCs w:val="24"/>
        </w:rPr>
        <w:t>spolupracuje s</w:t>
      </w:r>
      <w:r>
        <w:rPr>
          <w:rFonts w:ascii="Times New Roman" w:hAnsi="Times New Roman"/>
          <w:sz w:val="24"/>
          <w:szCs w:val="24"/>
        </w:rPr>
        <w:t> </w:t>
      </w:r>
      <w:r w:rsidRPr="00734790">
        <w:rPr>
          <w:rFonts w:ascii="Times New Roman" w:hAnsi="Times New Roman"/>
          <w:sz w:val="24"/>
          <w:szCs w:val="24"/>
        </w:rPr>
        <w:t>M</w:t>
      </w:r>
      <w:r>
        <w:rPr>
          <w:rFonts w:ascii="Times New Roman" w:hAnsi="Times New Roman"/>
          <w:sz w:val="24"/>
          <w:szCs w:val="24"/>
        </w:rPr>
        <w:t xml:space="preserve">inisterstvom dopravy a výstavby </w:t>
      </w:r>
      <w:r w:rsidRPr="00734790">
        <w:rPr>
          <w:rFonts w:ascii="Times New Roman" w:hAnsi="Times New Roman"/>
          <w:sz w:val="24"/>
          <w:szCs w:val="24"/>
        </w:rPr>
        <w:t xml:space="preserve">SR, Sekciou cestovného ruchu pri podpore aktívneho cestovného ruchu, pri vyhľadávaní investorov do oblasti cestovného ruchu,  </w:t>
      </w:r>
      <w:r w:rsidR="00FE6DCF" w:rsidRPr="00734790">
        <w:rPr>
          <w:rFonts w:ascii="Times New Roman" w:hAnsi="Times New Roman"/>
          <w:sz w:val="24"/>
          <w:szCs w:val="24"/>
        </w:rPr>
        <w:t xml:space="preserve">   </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 xml:space="preserve">zabezpečuje   priebežnú   komunikáciu   ministerstva   s  podnikateľským   prostredím, </w:t>
      </w:r>
    </w:p>
    <w:p w:rsidR="00FE6DCF" w:rsidRPr="00FE6DCF" w:rsidRDefault="00FE6DCF" w:rsidP="00FE6DCF">
      <w:pPr>
        <w:tabs>
          <w:tab w:val="left" w:pos="720"/>
        </w:tabs>
        <w:spacing w:before="120" w:after="120"/>
        <w:ind w:left="360"/>
        <w:contextualSpacing/>
        <w:jc w:val="both"/>
        <w:rPr>
          <w:rFonts w:ascii="Times New Roman" w:hAnsi="Times New Roman"/>
          <w:sz w:val="24"/>
          <w:szCs w:val="24"/>
        </w:rPr>
      </w:pPr>
      <w:r w:rsidRPr="00FE6DCF">
        <w:rPr>
          <w:rFonts w:ascii="Times New Roman" w:hAnsi="Times New Roman"/>
          <w:sz w:val="24"/>
          <w:szCs w:val="24"/>
        </w:rPr>
        <w:tab/>
        <w:t>s predstaviteľmi združení</w:t>
      </w:r>
      <w:r w:rsidR="00482A48">
        <w:rPr>
          <w:rFonts w:ascii="Times New Roman" w:hAnsi="Times New Roman"/>
          <w:sz w:val="24"/>
          <w:szCs w:val="24"/>
        </w:rPr>
        <w:t>,</w:t>
      </w:r>
      <w:r w:rsidRPr="00FE6DCF">
        <w:rPr>
          <w:rFonts w:ascii="Times New Roman" w:hAnsi="Times New Roman"/>
          <w:sz w:val="24"/>
          <w:szCs w:val="24"/>
        </w:rPr>
        <w:t xml:space="preserve"> </w:t>
      </w:r>
      <w:r w:rsidR="00482A48" w:rsidRPr="00482A48">
        <w:rPr>
          <w:rFonts w:ascii="Times New Roman" w:hAnsi="Times New Roman"/>
          <w:sz w:val="24"/>
          <w:szCs w:val="24"/>
        </w:rPr>
        <w:t xml:space="preserve">spoločností </w:t>
      </w:r>
      <w:r w:rsidRPr="00FE6DCF">
        <w:rPr>
          <w:rFonts w:ascii="Times New Roman" w:hAnsi="Times New Roman"/>
          <w:sz w:val="24"/>
          <w:szCs w:val="24"/>
        </w:rPr>
        <w:t>a</w:t>
      </w:r>
      <w:r w:rsidR="005A6D32">
        <w:rPr>
          <w:rFonts w:ascii="Times New Roman" w:hAnsi="Times New Roman"/>
          <w:sz w:val="24"/>
          <w:szCs w:val="24"/>
        </w:rPr>
        <w:t> </w:t>
      </w:r>
      <w:r w:rsidRPr="00FE6DCF">
        <w:rPr>
          <w:rFonts w:ascii="Times New Roman" w:hAnsi="Times New Roman"/>
          <w:sz w:val="24"/>
          <w:szCs w:val="24"/>
        </w:rPr>
        <w:t>asociácií</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v súčinnosti s  Ministerstvom hospodárstva SR pripravuje návrhy oficiálnych účastí SR na medzinárodných veľtrhoch a výstavách v zahraničí, koordinuje a podporuje ich realizáciu</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 xml:space="preserve">riadi   a  analyzuje   bilaterálne   ekonomické   spravodajstvo   zastupiteľských  úradov </w:t>
      </w:r>
    </w:p>
    <w:p w:rsidR="00FE6DCF" w:rsidRPr="00FE6DCF" w:rsidRDefault="00FE6DCF" w:rsidP="00FE6DCF">
      <w:pPr>
        <w:tabs>
          <w:tab w:val="left" w:pos="720"/>
        </w:tabs>
        <w:spacing w:before="120" w:after="120"/>
        <w:ind w:left="360"/>
        <w:contextualSpacing/>
        <w:jc w:val="both"/>
        <w:rPr>
          <w:rFonts w:ascii="Times New Roman" w:hAnsi="Times New Roman"/>
          <w:sz w:val="24"/>
          <w:szCs w:val="24"/>
        </w:rPr>
      </w:pPr>
      <w:r w:rsidRPr="00FE6DCF">
        <w:rPr>
          <w:rFonts w:ascii="Times New Roman" w:hAnsi="Times New Roman"/>
          <w:sz w:val="24"/>
          <w:szCs w:val="24"/>
        </w:rPr>
        <w:tab/>
        <w:t>v krajinách pôsobnosti</w:t>
      </w:r>
      <w:r w:rsidR="005A6D32">
        <w:rPr>
          <w:rFonts w:ascii="Times New Roman" w:hAnsi="Times New Roman"/>
          <w:sz w:val="24"/>
          <w:szCs w:val="24"/>
        </w:rPr>
        <w:t>,</w:t>
      </w:r>
    </w:p>
    <w:p w:rsidR="00FE6DCF" w:rsidRPr="00FE6DCF" w:rsidRDefault="00FE6DCF" w:rsidP="00482A48">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koordinuje   a   pripravuje   obchodné    misie,   semináre,   workshopy   a   prezentácie v spolupráci s</w:t>
      </w:r>
      <w:r w:rsidR="00482A48">
        <w:rPr>
          <w:rFonts w:ascii="Times New Roman" w:hAnsi="Times New Roman"/>
          <w:sz w:val="24"/>
          <w:szCs w:val="24"/>
        </w:rPr>
        <w:t xml:space="preserve">o Slovenskou obchodnou a priemyselnou komorou (SOPK),  </w:t>
      </w:r>
      <w:r w:rsidR="00482A48" w:rsidRPr="00482A48">
        <w:rPr>
          <w:rFonts w:ascii="Times New Roman" w:hAnsi="Times New Roman"/>
          <w:sz w:val="24"/>
          <w:szCs w:val="24"/>
        </w:rPr>
        <w:t>Slovenská agentúra pre rozvoj investícií a</w:t>
      </w:r>
      <w:r w:rsidR="00482A48">
        <w:rPr>
          <w:rFonts w:ascii="Times New Roman" w:hAnsi="Times New Roman"/>
          <w:sz w:val="24"/>
          <w:szCs w:val="24"/>
        </w:rPr>
        <w:t> </w:t>
      </w:r>
      <w:r w:rsidR="00482A48" w:rsidRPr="00482A48">
        <w:rPr>
          <w:rFonts w:ascii="Times New Roman" w:hAnsi="Times New Roman"/>
          <w:sz w:val="24"/>
          <w:szCs w:val="24"/>
        </w:rPr>
        <w:t>obchodu</w:t>
      </w:r>
      <w:r w:rsidR="00482A48">
        <w:rPr>
          <w:rFonts w:ascii="Times New Roman" w:hAnsi="Times New Roman"/>
          <w:sz w:val="24"/>
          <w:szCs w:val="24"/>
        </w:rPr>
        <w:t xml:space="preserve"> (SARIO), </w:t>
      </w:r>
      <w:r w:rsidR="00482A48" w:rsidRPr="00482A48">
        <w:rPr>
          <w:rFonts w:ascii="Times New Roman" w:hAnsi="Times New Roman"/>
          <w:sz w:val="24"/>
          <w:szCs w:val="24"/>
        </w:rPr>
        <w:t>Asociáci</w:t>
      </w:r>
      <w:r w:rsidR="00482A48">
        <w:rPr>
          <w:rFonts w:ascii="Times New Roman" w:hAnsi="Times New Roman"/>
          <w:sz w:val="24"/>
          <w:szCs w:val="24"/>
        </w:rPr>
        <w:t>ou</w:t>
      </w:r>
      <w:r w:rsidR="00482A48" w:rsidRPr="00482A48">
        <w:rPr>
          <w:rFonts w:ascii="Times New Roman" w:hAnsi="Times New Roman"/>
          <w:sz w:val="24"/>
          <w:szCs w:val="24"/>
        </w:rPr>
        <w:t xml:space="preserve"> zamestnávateľských zväzov a združení SR</w:t>
      </w:r>
      <w:r w:rsidR="00482A48">
        <w:rPr>
          <w:rFonts w:ascii="Times New Roman" w:hAnsi="Times New Roman"/>
          <w:sz w:val="24"/>
          <w:szCs w:val="24"/>
        </w:rPr>
        <w:t xml:space="preserve"> (AZZZ SR)</w:t>
      </w:r>
      <w:r w:rsidR="003612AC">
        <w:rPr>
          <w:rFonts w:ascii="Times New Roman" w:hAnsi="Times New Roman"/>
          <w:sz w:val="24"/>
          <w:szCs w:val="24"/>
        </w:rPr>
        <w:t xml:space="preserve">, Republikovou úniou zamestnávateľov (RÚZ) </w:t>
      </w:r>
      <w:r w:rsidR="00482A48">
        <w:rPr>
          <w:rFonts w:ascii="Times New Roman" w:hAnsi="Times New Roman"/>
          <w:sz w:val="24"/>
          <w:szCs w:val="24"/>
        </w:rPr>
        <w:t xml:space="preserve"> </w:t>
      </w:r>
      <w:r w:rsidR="003612AC">
        <w:rPr>
          <w:rFonts w:ascii="Times New Roman" w:hAnsi="Times New Roman"/>
          <w:sz w:val="24"/>
          <w:szCs w:val="24"/>
        </w:rPr>
        <w:t xml:space="preserve"> </w:t>
      </w:r>
      <w:r w:rsidRPr="00FE6DCF">
        <w:rPr>
          <w:rFonts w:ascii="Times New Roman" w:hAnsi="Times New Roman"/>
          <w:sz w:val="24"/>
          <w:szCs w:val="24"/>
        </w:rPr>
        <w:t>a ďalšími relevantnými inštitúciami</w:t>
      </w:r>
      <w:r w:rsidR="005A6D32">
        <w:rPr>
          <w:rFonts w:ascii="Times New Roman" w:hAnsi="Times New Roman"/>
          <w:sz w:val="24"/>
          <w:szCs w:val="24"/>
        </w:rPr>
        <w:t>,</w:t>
      </w:r>
    </w:p>
    <w:p w:rsidR="00FE6DCF" w:rsidRPr="00A37A3E"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A37A3E">
        <w:rPr>
          <w:rFonts w:ascii="Times New Roman" w:hAnsi="Times New Roman"/>
          <w:sz w:val="24"/>
          <w:szCs w:val="24"/>
        </w:rPr>
        <w:t>plánuje, organizuje a analyzuje bilaterálne aktivity ministerstva v oblasti ekonomickej diplomacie s krajinami pôsobnosti, prípravu koncepčných materiálov a ich realizáciu;</w:t>
      </w:r>
    </w:p>
    <w:p w:rsidR="00FE6DCF" w:rsidRPr="00A37A3E"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A37A3E">
        <w:rPr>
          <w:rFonts w:ascii="Times New Roman" w:hAnsi="Times New Roman"/>
          <w:sz w:val="24"/>
          <w:szCs w:val="24"/>
        </w:rPr>
        <w:t>sleduje    agendu    Medzinárodného    úradu     pre    výstavníctvo    (BIE),    súvisiacu s kandidatúrami na organizovanie svetových výstav EXPO</w:t>
      </w:r>
      <w:r w:rsidR="005A6D32">
        <w:rPr>
          <w:rFonts w:ascii="Times New Roman" w:hAnsi="Times New Roman"/>
          <w:sz w:val="24"/>
          <w:szCs w:val="24"/>
        </w:rPr>
        <w:t>,</w:t>
      </w:r>
    </w:p>
    <w:p w:rsidR="00EF5AD9" w:rsidRPr="00A37A3E" w:rsidRDefault="00EF5AD9" w:rsidP="00EF5AD9">
      <w:pPr>
        <w:numPr>
          <w:ilvl w:val="0"/>
          <w:numId w:val="62"/>
        </w:numPr>
        <w:tabs>
          <w:tab w:val="left" w:pos="720"/>
        </w:tabs>
        <w:spacing w:before="120" w:after="120"/>
        <w:contextualSpacing/>
        <w:jc w:val="both"/>
        <w:rPr>
          <w:rFonts w:ascii="Times New Roman" w:hAnsi="Times New Roman"/>
          <w:sz w:val="24"/>
          <w:szCs w:val="24"/>
        </w:rPr>
      </w:pPr>
      <w:r w:rsidRPr="00A37A3E">
        <w:rPr>
          <w:rFonts w:ascii="Times New Roman" w:hAnsi="Times New Roman"/>
          <w:sz w:val="24"/>
          <w:szCs w:val="24"/>
        </w:rPr>
        <w:t>koordinuje činnosť Slovensko-bavorskej komisie</w:t>
      </w:r>
      <w:r w:rsidR="00B56F52">
        <w:rPr>
          <w:rFonts w:ascii="Times New Roman" w:hAnsi="Times New Roman"/>
          <w:sz w:val="24"/>
          <w:szCs w:val="24"/>
        </w:rPr>
        <w:t>,</w:t>
      </w:r>
      <w:r w:rsidRPr="00A37A3E">
        <w:rPr>
          <w:rFonts w:ascii="Times New Roman" w:hAnsi="Times New Roman"/>
          <w:sz w:val="24"/>
          <w:szCs w:val="24"/>
        </w:rPr>
        <w:t xml:space="preserve"> </w:t>
      </w:r>
      <w:r w:rsidR="00EB28E7">
        <w:rPr>
          <w:rFonts w:ascii="Times New Roman" w:hAnsi="Times New Roman"/>
          <w:sz w:val="24"/>
          <w:szCs w:val="24"/>
        </w:rPr>
        <w:t xml:space="preserve">Spoločného výboru Slovenská republika–Flamsko a </w:t>
      </w:r>
      <w:r w:rsidRPr="00A37A3E">
        <w:rPr>
          <w:rFonts w:ascii="Times New Roman" w:hAnsi="Times New Roman"/>
          <w:sz w:val="24"/>
          <w:szCs w:val="24"/>
        </w:rPr>
        <w:t>organizačne zabezpečuje účasť slovenskej delegácie na jej zasadnutiach</w:t>
      </w:r>
      <w:r w:rsidR="005A6D32">
        <w:rPr>
          <w:rFonts w:ascii="Times New Roman" w:hAnsi="Times New Roman"/>
          <w:sz w:val="24"/>
          <w:szCs w:val="24"/>
        </w:rPr>
        <w:t>,</w:t>
      </w:r>
    </w:p>
    <w:p w:rsidR="00FE6DCF" w:rsidRPr="00A37A3E"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A37A3E">
        <w:rPr>
          <w:rFonts w:ascii="Times New Roman" w:hAnsi="Times New Roman"/>
          <w:sz w:val="24"/>
          <w:szCs w:val="24"/>
        </w:rPr>
        <w:t>prostredníctvom príslušných zastupiteľských úradov spolupracuje s konzulárnymi úradmi vedenými honorárnymi konzulárnymi úradníkmi v oblasti ekonomickej diplomacie</w:t>
      </w:r>
      <w:r w:rsidR="005A6D32">
        <w:rPr>
          <w:rFonts w:ascii="Times New Roman" w:hAnsi="Times New Roman"/>
          <w:sz w:val="24"/>
          <w:szCs w:val="24"/>
        </w:rPr>
        <w:t>,</w:t>
      </w:r>
    </w:p>
    <w:p w:rsidR="00FE6DCF" w:rsidRPr="00FE6DCF" w:rsidRDefault="00FE6DCF" w:rsidP="00FE6DCF">
      <w:pPr>
        <w:numPr>
          <w:ilvl w:val="0"/>
          <w:numId w:val="62"/>
        </w:numPr>
        <w:tabs>
          <w:tab w:val="left" w:pos="720"/>
        </w:tabs>
        <w:spacing w:before="120" w:after="120"/>
        <w:contextualSpacing/>
        <w:jc w:val="both"/>
        <w:rPr>
          <w:rFonts w:ascii="Times New Roman" w:hAnsi="Times New Roman"/>
          <w:sz w:val="24"/>
          <w:szCs w:val="24"/>
        </w:rPr>
      </w:pPr>
      <w:r w:rsidRPr="00FE6DCF">
        <w:rPr>
          <w:rFonts w:ascii="Times New Roman" w:hAnsi="Times New Roman"/>
          <w:sz w:val="24"/>
          <w:szCs w:val="24"/>
        </w:rPr>
        <w:t xml:space="preserve">v spolupráci  s   OPVK  a  teritoriálnymi  odbormi spoluorganizuje vzdelávanie a predvýjazdovú prípravu veľvyslancov a ekonomických diplomatov.               </w:t>
      </w:r>
    </w:p>
    <w:p w:rsidR="00CD3F00" w:rsidRDefault="00CD3F00" w:rsidP="00A37A3E">
      <w:pPr>
        <w:jc w:val="center"/>
        <w:rPr>
          <w:rFonts w:ascii="Times New Roman" w:hAnsi="Times New Roman"/>
          <w:b/>
          <w:sz w:val="24"/>
          <w:szCs w:val="24"/>
          <w:lang w:eastAsia="sk-SK"/>
        </w:rPr>
      </w:pPr>
    </w:p>
    <w:p w:rsidR="00FE6DCF" w:rsidRPr="00FE6DCF" w:rsidRDefault="00FE6DCF" w:rsidP="00A37A3E">
      <w:pPr>
        <w:jc w:val="center"/>
        <w:rPr>
          <w:rFonts w:ascii="Times New Roman" w:hAnsi="Times New Roman"/>
          <w:b/>
          <w:sz w:val="24"/>
          <w:szCs w:val="24"/>
          <w:lang w:eastAsia="sk-SK"/>
        </w:rPr>
      </w:pPr>
      <w:r w:rsidRPr="00FE6DCF">
        <w:rPr>
          <w:rFonts w:ascii="Times New Roman" w:hAnsi="Times New Roman"/>
          <w:b/>
          <w:sz w:val="24"/>
          <w:szCs w:val="24"/>
          <w:lang w:eastAsia="sk-SK"/>
        </w:rPr>
        <w:t>Čl. 3</w:t>
      </w:r>
      <w:r w:rsidR="0033147A">
        <w:rPr>
          <w:rFonts w:ascii="Times New Roman" w:hAnsi="Times New Roman"/>
          <w:b/>
          <w:sz w:val="24"/>
          <w:szCs w:val="24"/>
          <w:lang w:eastAsia="sk-SK"/>
        </w:rPr>
        <w:t>2</w:t>
      </w:r>
      <w:r w:rsidRPr="00FE6DCF">
        <w:rPr>
          <w:rFonts w:ascii="Times New Roman" w:hAnsi="Times New Roman"/>
          <w:b/>
          <w:sz w:val="24"/>
          <w:szCs w:val="24"/>
          <w:lang w:eastAsia="sk-SK"/>
        </w:rPr>
        <w:t xml:space="preserve"> </w:t>
      </w:r>
    </w:p>
    <w:p w:rsidR="00FE6DCF" w:rsidRDefault="00FE6DCF" w:rsidP="00A37A3E">
      <w:pPr>
        <w:jc w:val="center"/>
        <w:rPr>
          <w:rFonts w:ascii="Times New Roman" w:hAnsi="Times New Roman"/>
          <w:b/>
          <w:sz w:val="24"/>
          <w:szCs w:val="24"/>
          <w:lang w:eastAsia="sk-SK"/>
        </w:rPr>
      </w:pPr>
      <w:r w:rsidRPr="00FE6DCF">
        <w:rPr>
          <w:rFonts w:ascii="Times New Roman" w:hAnsi="Times New Roman"/>
          <w:b/>
          <w:sz w:val="24"/>
          <w:szCs w:val="24"/>
          <w:lang w:eastAsia="sk-SK"/>
        </w:rPr>
        <w:t>Odbor riadenia ekonomickej diplomacie 2</w:t>
      </w:r>
    </w:p>
    <w:p w:rsidR="00A37A3E" w:rsidRPr="00FE6DCF" w:rsidRDefault="00A37A3E" w:rsidP="00A37A3E">
      <w:pPr>
        <w:jc w:val="center"/>
        <w:rPr>
          <w:rFonts w:ascii="Times New Roman" w:hAnsi="Times New Roman"/>
          <w:b/>
          <w:sz w:val="24"/>
          <w:szCs w:val="24"/>
          <w:lang w:eastAsia="sk-SK"/>
        </w:rPr>
      </w:pPr>
    </w:p>
    <w:p w:rsidR="00FE6DCF" w:rsidRPr="00FE6DCF" w:rsidRDefault="00FE6DCF" w:rsidP="003612AC">
      <w:pPr>
        <w:jc w:val="both"/>
        <w:rPr>
          <w:rFonts w:ascii="Times New Roman" w:hAnsi="Times New Roman"/>
          <w:sz w:val="24"/>
          <w:szCs w:val="24"/>
        </w:rPr>
      </w:pPr>
      <w:r w:rsidRPr="00FE6DCF">
        <w:rPr>
          <w:rFonts w:ascii="Times New Roman" w:hAnsi="Times New Roman"/>
          <w:sz w:val="24"/>
          <w:szCs w:val="24"/>
        </w:rPr>
        <w:t>RED2 plní tieto činnosti:</w:t>
      </w:r>
    </w:p>
    <w:p w:rsidR="00FE6DCF" w:rsidRPr="00FE6DCF" w:rsidRDefault="00FE6DCF" w:rsidP="003612AC">
      <w:pPr>
        <w:numPr>
          <w:ilvl w:val="0"/>
          <w:numId w:val="63"/>
        </w:numPr>
        <w:jc w:val="both"/>
        <w:rPr>
          <w:rFonts w:ascii="Times New Roman" w:hAnsi="Times New Roman"/>
          <w:sz w:val="24"/>
          <w:szCs w:val="24"/>
        </w:rPr>
      </w:pPr>
      <w:r w:rsidRPr="00FE6DCF">
        <w:rPr>
          <w:rFonts w:ascii="Times New Roman" w:hAnsi="Times New Roman"/>
          <w:sz w:val="24"/>
          <w:szCs w:val="24"/>
        </w:rPr>
        <w:t>vytvára podmienky na presadzovanie obchodno-ekonomických  záujmov  Slovenskej republiky v rámci jej spolupráce so štátmi celého sveta s výnimkou krajín EÚ a</w:t>
      </w:r>
      <w:r w:rsidR="002C080D">
        <w:rPr>
          <w:rFonts w:ascii="Times New Roman" w:hAnsi="Times New Roman"/>
          <w:sz w:val="24"/>
          <w:szCs w:val="24"/>
        </w:rPr>
        <w:t> </w:t>
      </w:r>
      <w:r w:rsidRPr="00FE6DCF">
        <w:rPr>
          <w:rFonts w:ascii="Times New Roman" w:hAnsi="Times New Roman"/>
          <w:sz w:val="24"/>
          <w:szCs w:val="24"/>
        </w:rPr>
        <w:t>EZVO</w:t>
      </w:r>
      <w:r w:rsidR="002C080D">
        <w:rPr>
          <w:rFonts w:ascii="Times New Roman" w:hAnsi="Times New Roman"/>
          <w:sz w:val="24"/>
          <w:szCs w:val="24"/>
        </w:rPr>
        <w:t>, Kanady a USA</w:t>
      </w:r>
      <w:r w:rsidRPr="00FE6DCF">
        <w:rPr>
          <w:rFonts w:ascii="Times New Roman" w:hAnsi="Times New Roman"/>
          <w:sz w:val="24"/>
          <w:szCs w:val="24"/>
        </w:rPr>
        <w:t xml:space="preserve"> s cieľom prispievať k rastu exportu, ako aj prílevu investícií s vyššou pridanou hodnotou. Prostredníctvom siete zastupiteľských úradov priamo podporuje a zabezpečuje obchodné a investičné aktivity slovenských podnikateľských subjektov pri ich vstupe a pôsobení na zahraničných trhoch a presadzuje ich záujmy na týchto trhoch. Zároveň podporuje aktivity zahraničných investorov so záujmom podnikať na slovenskom trhu</w:t>
      </w:r>
      <w:r w:rsidR="005A6D32">
        <w:rPr>
          <w:rFonts w:ascii="Times New Roman" w:hAnsi="Times New Roman"/>
          <w:sz w:val="24"/>
          <w:szCs w:val="24"/>
        </w:rPr>
        <w:t>,</w:t>
      </w:r>
    </w:p>
    <w:p w:rsidR="00FE6DCF" w:rsidRPr="00FE6DCF" w:rsidRDefault="00FE6DCF" w:rsidP="003612AC">
      <w:pPr>
        <w:numPr>
          <w:ilvl w:val="0"/>
          <w:numId w:val="63"/>
        </w:numPr>
        <w:jc w:val="both"/>
        <w:rPr>
          <w:rFonts w:ascii="Times New Roman" w:hAnsi="Times New Roman"/>
          <w:sz w:val="24"/>
          <w:szCs w:val="24"/>
        </w:rPr>
      </w:pPr>
      <w:r w:rsidRPr="00FE6DCF">
        <w:rPr>
          <w:rFonts w:ascii="Times New Roman" w:hAnsi="Times New Roman"/>
          <w:sz w:val="24"/>
          <w:szCs w:val="24"/>
        </w:rPr>
        <w:t>odborne a obsahovo usmerňuje a hodnotí činnosť zastupiteľských úradov v krajinách pôsobnosti v oblasti ekonomickej diplomacie</w:t>
      </w:r>
      <w:r w:rsidR="005A6D32">
        <w:rPr>
          <w:rFonts w:ascii="Times New Roman" w:hAnsi="Times New Roman"/>
          <w:sz w:val="24"/>
          <w:szCs w:val="24"/>
        </w:rPr>
        <w:t>,</w:t>
      </w:r>
    </w:p>
    <w:p w:rsidR="00FE6DCF" w:rsidRPr="00FE6DCF" w:rsidRDefault="00FE6DCF" w:rsidP="003612AC">
      <w:pPr>
        <w:numPr>
          <w:ilvl w:val="0"/>
          <w:numId w:val="63"/>
        </w:numPr>
        <w:jc w:val="both"/>
        <w:rPr>
          <w:rFonts w:ascii="Times New Roman" w:hAnsi="Times New Roman"/>
          <w:sz w:val="24"/>
          <w:szCs w:val="24"/>
        </w:rPr>
      </w:pPr>
      <w:r w:rsidRPr="00FE6DCF">
        <w:rPr>
          <w:rFonts w:ascii="Times New Roman" w:hAnsi="Times New Roman"/>
          <w:sz w:val="24"/>
          <w:szCs w:val="24"/>
        </w:rPr>
        <w:t>poskytuje verejnosti informácie nevyhnutné na presadzovanie podnikateľských zámerov v oblasti exportu výrobkov a služieb, vývozu kapitálu, vytvárania kooperačných väzieb a zakladania spoločných podnikov v</w:t>
      </w:r>
      <w:r w:rsidR="005A6D32">
        <w:rPr>
          <w:rFonts w:ascii="Times New Roman" w:hAnsi="Times New Roman"/>
          <w:sz w:val="24"/>
          <w:szCs w:val="24"/>
        </w:rPr>
        <w:t> </w:t>
      </w:r>
      <w:r w:rsidRPr="00FE6DCF">
        <w:rPr>
          <w:rFonts w:ascii="Times New Roman" w:hAnsi="Times New Roman"/>
          <w:sz w:val="24"/>
          <w:szCs w:val="24"/>
        </w:rPr>
        <w:t>zahraničí</w:t>
      </w:r>
      <w:r w:rsidR="005A6D32">
        <w:rPr>
          <w:rFonts w:ascii="Times New Roman" w:hAnsi="Times New Roman"/>
          <w:sz w:val="24"/>
          <w:szCs w:val="24"/>
        </w:rPr>
        <w:t>,</w:t>
      </w:r>
    </w:p>
    <w:p w:rsidR="00FE6DCF" w:rsidRPr="00FE6DCF" w:rsidRDefault="00FE6DCF" w:rsidP="003612AC">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 xml:space="preserve">metodicky  usmerňuje zastupiteľské úrady v ich aktivitách na podporu exportu, získavanie zahraničných investícií a rozvíjanie spolupráce v oblasti vedy a výskumu v </w:t>
      </w:r>
      <w:r w:rsidRPr="00FE6DCF">
        <w:rPr>
          <w:rFonts w:ascii="Times New Roman" w:hAnsi="Times New Roman"/>
          <w:sz w:val="24"/>
          <w:szCs w:val="24"/>
        </w:rPr>
        <w:lastRenderedPageBreak/>
        <w:t>súčinnosti s Ministerstvom hospodárstva SR a príslušnými orgánmi štátnej správy a</w:t>
      </w:r>
      <w:r w:rsidR="005A6D32">
        <w:rPr>
          <w:rFonts w:ascii="Times New Roman" w:hAnsi="Times New Roman"/>
          <w:sz w:val="24"/>
          <w:szCs w:val="24"/>
        </w:rPr>
        <w:t> </w:t>
      </w:r>
      <w:r w:rsidRPr="00FE6DCF">
        <w:rPr>
          <w:rFonts w:ascii="Times New Roman" w:hAnsi="Times New Roman"/>
          <w:sz w:val="24"/>
          <w:szCs w:val="24"/>
        </w:rPr>
        <w:t>agentúrami</w:t>
      </w:r>
      <w:r w:rsidR="005A6D32">
        <w:rPr>
          <w:rFonts w:ascii="Times New Roman" w:hAnsi="Times New Roman"/>
          <w:sz w:val="24"/>
          <w:szCs w:val="24"/>
        </w:rPr>
        <w:t>,</w:t>
      </w:r>
    </w:p>
    <w:p w:rsidR="00FE6DCF" w:rsidRPr="00734790" w:rsidRDefault="00734790" w:rsidP="00734790">
      <w:pPr>
        <w:numPr>
          <w:ilvl w:val="0"/>
          <w:numId w:val="63"/>
        </w:numPr>
        <w:jc w:val="both"/>
        <w:rPr>
          <w:rFonts w:ascii="Times New Roman" w:hAnsi="Times New Roman"/>
          <w:sz w:val="24"/>
          <w:szCs w:val="24"/>
        </w:rPr>
      </w:pPr>
      <w:r w:rsidRPr="00734790">
        <w:rPr>
          <w:rFonts w:ascii="Times New Roman" w:hAnsi="Times New Roman"/>
          <w:sz w:val="24"/>
          <w:szCs w:val="24"/>
        </w:rPr>
        <w:t xml:space="preserve">spolupracuje s POCE pri zabezpečovaní publikovania podnikateľsky využiteľných </w:t>
      </w:r>
      <w:r w:rsidRPr="00934E3A">
        <w:rPr>
          <w:rFonts w:ascii="Times New Roman" w:hAnsi="Times New Roman"/>
          <w:sz w:val="24"/>
          <w:szCs w:val="24"/>
        </w:rPr>
        <w:t>informácií (pozvania na podujatia hospodárskeho charakteru, informácie o</w:t>
      </w:r>
      <w:r w:rsidRPr="000B3FA4">
        <w:rPr>
          <w:rFonts w:ascii="Times New Roman" w:hAnsi="Times New Roman"/>
          <w:sz w:val="24"/>
          <w:szCs w:val="24"/>
        </w:rPr>
        <w:t> realizovaných</w:t>
      </w:r>
      <w:r w:rsidRPr="00205338">
        <w:rPr>
          <w:rFonts w:ascii="Times New Roman" w:hAnsi="Times New Roman"/>
          <w:sz w:val="24"/>
          <w:szCs w:val="24"/>
        </w:rPr>
        <w:t xml:space="preserve"> </w:t>
      </w:r>
      <w:r w:rsidRPr="004C5046">
        <w:rPr>
          <w:rFonts w:ascii="Times New Roman" w:hAnsi="Times New Roman"/>
          <w:sz w:val="24"/>
          <w:szCs w:val="24"/>
        </w:rPr>
        <w:t xml:space="preserve">podujatiach zastupiteľských úradov, informácie o výberových konaniach, exportných </w:t>
      </w:r>
      <w:r w:rsidRPr="00734790">
        <w:rPr>
          <w:rFonts w:ascii="Times New Roman" w:hAnsi="Times New Roman"/>
          <w:sz w:val="24"/>
          <w:szCs w:val="24"/>
        </w:rPr>
        <w:t>a investičných príležitostiach)</w:t>
      </w:r>
      <w:r>
        <w:rPr>
          <w:rFonts w:ascii="Times New Roman" w:hAnsi="Times New Roman"/>
          <w:sz w:val="24"/>
          <w:szCs w:val="24"/>
        </w:rPr>
        <w:t xml:space="preserve">, </w:t>
      </w:r>
      <w:r w:rsidRPr="00734790">
        <w:rPr>
          <w:rFonts w:ascii="Times New Roman" w:hAnsi="Times New Roman"/>
          <w:sz w:val="24"/>
          <w:szCs w:val="24"/>
        </w:rPr>
        <w:t xml:space="preserve"> </w:t>
      </w:r>
    </w:p>
    <w:p w:rsidR="00FE6DCF" w:rsidRPr="00FE6DCF" w:rsidRDefault="00FE6DCF" w:rsidP="003612AC">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zabezpečuje publikovanie podnikateľsky využiteľných informácií (pozvania na podujatia hospodárskeho charakteru, informácie o  realizovaných podujatiach zastupiteľských úradov, informácie o výberových konaniach, exportných a investičných príležitostiach)</w:t>
      </w:r>
      <w:r w:rsidR="005A6D32">
        <w:rPr>
          <w:rFonts w:ascii="Times New Roman" w:hAnsi="Times New Roman"/>
          <w:sz w:val="24"/>
          <w:szCs w:val="24"/>
        </w:rPr>
        <w:t>,</w:t>
      </w:r>
    </w:p>
    <w:p w:rsidR="00FE6DCF" w:rsidRPr="00FE6DCF" w:rsidRDefault="00FE6DCF" w:rsidP="003612AC">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rozvíja spoluprácu s podnikateľskou verejnosťou, inštitúciami na podporu exportu, propaguje činnosť odboru formou prezentácií a vystúpení na seminároch a konferenciách s cieľom zlepšovať exportnú výkonnosť hospodárstva</w:t>
      </w:r>
      <w:r w:rsidR="005A6D32">
        <w:rPr>
          <w:rFonts w:ascii="Times New Roman" w:hAnsi="Times New Roman"/>
          <w:sz w:val="24"/>
          <w:szCs w:val="24"/>
        </w:rPr>
        <w:t>,</w:t>
      </w:r>
    </w:p>
    <w:p w:rsidR="003612AC" w:rsidRDefault="00FE6DCF" w:rsidP="003612AC">
      <w:pPr>
        <w:numPr>
          <w:ilvl w:val="0"/>
          <w:numId w:val="63"/>
        </w:numPr>
        <w:ind w:left="714" w:hanging="357"/>
        <w:jc w:val="both"/>
        <w:rPr>
          <w:rFonts w:ascii="Times New Roman" w:hAnsi="Times New Roman"/>
          <w:sz w:val="24"/>
          <w:szCs w:val="24"/>
        </w:rPr>
      </w:pPr>
      <w:r w:rsidRPr="003612AC">
        <w:rPr>
          <w:rFonts w:ascii="Times New Roman" w:hAnsi="Times New Roman"/>
          <w:sz w:val="24"/>
          <w:szCs w:val="24"/>
        </w:rPr>
        <w:t>spolupracuje pri príprave zasadnutí medzivládnych komisií, bilaterálnych zmiešaných komisií pre hospodársku a vedecko-technickú spoluprácu, expertných skupín, aktívne sa podieľa na realizácii z nich vyplývajúcich úloh, vrátane úloh vyplývajúcich z uznesení vlády</w:t>
      </w:r>
      <w:r w:rsidR="005A6D32">
        <w:rPr>
          <w:rFonts w:ascii="Times New Roman" w:hAnsi="Times New Roman"/>
          <w:sz w:val="24"/>
          <w:szCs w:val="24"/>
        </w:rPr>
        <w:t>,</w:t>
      </w:r>
    </w:p>
    <w:p w:rsidR="003612AC" w:rsidRDefault="00FE6DCF" w:rsidP="003612AC">
      <w:pPr>
        <w:numPr>
          <w:ilvl w:val="0"/>
          <w:numId w:val="63"/>
        </w:numPr>
        <w:jc w:val="both"/>
        <w:rPr>
          <w:rFonts w:ascii="Times New Roman" w:hAnsi="Times New Roman"/>
          <w:sz w:val="24"/>
          <w:szCs w:val="24"/>
        </w:rPr>
      </w:pPr>
      <w:r w:rsidRPr="003612AC">
        <w:rPr>
          <w:rFonts w:ascii="Times New Roman" w:hAnsi="Times New Roman"/>
          <w:sz w:val="24"/>
          <w:szCs w:val="24"/>
        </w:rPr>
        <w:t>zabezpečuje priebežnú komunikáciu s podnikateľským prostredím, s predstaviteľmi združení a</w:t>
      </w:r>
      <w:r w:rsidR="005A6D32">
        <w:rPr>
          <w:rFonts w:ascii="Times New Roman" w:hAnsi="Times New Roman"/>
          <w:sz w:val="24"/>
          <w:szCs w:val="24"/>
        </w:rPr>
        <w:t> </w:t>
      </w:r>
      <w:r w:rsidRPr="003612AC">
        <w:rPr>
          <w:rFonts w:ascii="Times New Roman" w:hAnsi="Times New Roman"/>
          <w:sz w:val="24"/>
          <w:szCs w:val="24"/>
        </w:rPr>
        <w:t>asociácií</w:t>
      </w:r>
      <w:r w:rsidR="005A6D32">
        <w:rPr>
          <w:rFonts w:ascii="Times New Roman" w:hAnsi="Times New Roman"/>
          <w:sz w:val="24"/>
          <w:szCs w:val="24"/>
        </w:rPr>
        <w:t>,</w:t>
      </w:r>
    </w:p>
    <w:p w:rsidR="00FE6DCF" w:rsidRPr="003612AC" w:rsidRDefault="00FE6DCF" w:rsidP="003612AC">
      <w:pPr>
        <w:numPr>
          <w:ilvl w:val="0"/>
          <w:numId w:val="63"/>
        </w:numPr>
        <w:jc w:val="both"/>
        <w:rPr>
          <w:rFonts w:ascii="Times New Roman" w:hAnsi="Times New Roman"/>
          <w:sz w:val="24"/>
          <w:szCs w:val="24"/>
        </w:rPr>
      </w:pPr>
      <w:r w:rsidRPr="003612AC">
        <w:rPr>
          <w:rFonts w:ascii="Times New Roman" w:hAnsi="Times New Roman"/>
          <w:sz w:val="24"/>
          <w:szCs w:val="24"/>
        </w:rPr>
        <w:t>v súčinnosti s Ministerstvom hospodárstva  SR pripravuje návrhy oficiálnej účasti SR na medzinárodných veľtrhoch a výstavách v zahraničí, koordinuje a podporuje ich realizáciu</w:t>
      </w:r>
      <w:r w:rsidR="005A6D32">
        <w:rPr>
          <w:rFonts w:ascii="Times New Roman" w:hAnsi="Times New Roman"/>
          <w:sz w:val="24"/>
          <w:szCs w:val="24"/>
        </w:rPr>
        <w:t>,</w:t>
      </w:r>
    </w:p>
    <w:p w:rsidR="00FE6DCF" w:rsidRPr="00FE6DCF" w:rsidRDefault="00FE6DCF" w:rsidP="003612AC">
      <w:pPr>
        <w:numPr>
          <w:ilvl w:val="0"/>
          <w:numId w:val="63"/>
        </w:numPr>
        <w:jc w:val="both"/>
        <w:rPr>
          <w:rFonts w:ascii="Times New Roman" w:hAnsi="Times New Roman"/>
          <w:sz w:val="24"/>
          <w:szCs w:val="24"/>
        </w:rPr>
      </w:pPr>
      <w:r w:rsidRPr="00FE6DCF">
        <w:rPr>
          <w:rFonts w:ascii="Times New Roman" w:hAnsi="Times New Roman"/>
          <w:sz w:val="24"/>
          <w:szCs w:val="24"/>
        </w:rPr>
        <w:t>zabezpečuje prípravu stanovísk ministerstva k legislatívnym návrhom a iným materiálom predkladaným na rokovanie vlády, týkajúcim sa ekonomickej politiky štátu</w:t>
      </w:r>
      <w:r w:rsidR="005A6D32">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3612AC">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usmerňuje a analyzuje ekonomické spravodajstvo zastupiteľských úradov v krajinách pôsobnosti, vyhodnocuje a koordinuje zverejňovanie ekonomických informácií na webových stránkach ministerstva a jednotlivých zastupiteľských úradov v záujme zabezpečenia potrieb slovenských i zahraničných podnikateľov</w:t>
      </w:r>
      <w:r w:rsidR="005A6D32">
        <w:rPr>
          <w:rFonts w:ascii="Times New Roman" w:hAnsi="Times New Roman"/>
          <w:sz w:val="24"/>
          <w:szCs w:val="24"/>
        </w:rPr>
        <w:t>,</w:t>
      </w:r>
    </w:p>
    <w:p w:rsidR="00FE6DCF" w:rsidRPr="00FE6DCF" w:rsidRDefault="00FE6DCF" w:rsidP="003612AC">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koordinuje a pripravuje obchodné misie, semináre, workshopy a prezentácie v spolupráci s SOPK, SARIO, podnikateľskými, profesijnými a ďalšími inštitúciami a</w:t>
      </w:r>
      <w:r w:rsidR="005A6D32">
        <w:rPr>
          <w:rFonts w:ascii="Times New Roman" w:hAnsi="Times New Roman"/>
          <w:sz w:val="24"/>
          <w:szCs w:val="24"/>
        </w:rPr>
        <w:t> </w:t>
      </w:r>
      <w:r w:rsidRPr="00FE6DCF">
        <w:rPr>
          <w:rFonts w:ascii="Times New Roman" w:hAnsi="Times New Roman"/>
          <w:sz w:val="24"/>
          <w:szCs w:val="24"/>
        </w:rPr>
        <w:t>partnermi</w:t>
      </w:r>
      <w:r w:rsidR="005A6D32">
        <w:rPr>
          <w:rFonts w:ascii="Times New Roman" w:hAnsi="Times New Roman"/>
          <w:sz w:val="24"/>
          <w:szCs w:val="24"/>
        </w:rPr>
        <w:t>,</w:t>
      </w:r>
    </w:p>
    <w:p w:rsidR="00FE6DCF" w:rsidRPr="00FE6DCF" w:rsidRDefault="00FE6DCF" w:rsidP="00A32584">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zabezpečuje prezentovanie ekonomickej diplomacie vo vzťahu ku krajinám pôsobnosti prostredníctvom web stránky ministerstva a ďalších vecne  príslušných  ÚOŠS, metodicky usmerňuje prezentáciu ekonomickej diplomacie zastupiteľských úradov a zabezpečuje poskytovanie aktuálnych informácií a prezentačných materiálov</w:t>
      </w:r>
      <w:r w:rsidR="005A6D32">
        <w:rPr>
          <w:rFonts w:ascii="Times New Roman" w:hAnsi="Times New Roman"/>
          <w:sz w:val="24"/>
          <w:szCs w:val="24"/>
        </w:rPr>
        <w:t>,</w:t>
      </w:r>
    </w:p>
    <w:p w:rsidR="00FE6DCF" w:rsidRPr="00FE6DCF" w:rsidRDefault="00FE6DCF" w:rsidP="00A32584">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prostredníctvom príslušných zastupiteľských úradov podporuje konkrétne aktivity  konzulárnych  úradov vedených  honorárnymi konzulárnymi úradníkmi v oblasti ekonomickej diplomacie</w:t>
      </w:r>
      <w:r w:rsidR="005A6D32">
        <w:rPr>
          <w:rFonts w:ascii="Times New Roman" w:hAnsi="Times New Roman"/>
          <w:sz w:val="24"/>
          <w:szCs w:val="24"/>
        </w:rPr>
        <w:t>,</w:t>
      </w:r>
    </w:p>
    <w:p w:rsidR="00FE6DCF" w:rsidRPr="00FE6DCF" w:rsidRDefault="00FE6DCF" w:rsidP="00A32584">
      <w:pPr>
        <w:numPr>
          <w:ilvl w:val="0"/>
          <w:numId w:val="63"/>
        </w:numPr>
        <w:ind w:left="714" w:hanging="357"/>
        <w:jc w:val="both"/>
        <w:rPr>
          <w:rFonts w:ascii="Times New Roman" w:hAnsi="Times New Roman"/>
          <w:sz w:val="24"/>
          <w:szCs w:val="24"/>
        </w:rPr>
      </w:pPr>
      <w:r w:rsidRPr="00FE6DCF">
        <w:rPr>
          <w:rFonts w:ascii="Times New Roman" w:hAnsi="Times New Roman"/>
          <w:sz w:val="24"/>
          <w:szCs w:val="24"/>
        </w:rPr>
        <w:t>v spolupráci s osobným úradom (odborom OPVK) a teritoriálnymi odbormi sa podieľa na organizácii vzdelávania a predvýjazdovej príprave veľvyslancov a ekonomických diplomatov.</w:t>
      </w:r>
    </w:p>
    <w:p w:rsidR="008D2FB1" w:rsidRDefault="008D2FB1" w:rsidP="00E33DC2">
      <w:pPr>
        <w:ind w:left="709" w:hanging="709"/>
        <w:jc w:val="center"/>
        <w:rPr>
          <w:rFonts w:ascii="Times New Roman" w:hAnsi="Times New Roman"/>
          <w:b/>
          <w:sz w:val="24"/>
          <w:szCs w:val="24"/>
        </w:rPr>
      </w:pPr>
    </w:p>
    <w:p w:rsidR="00FE6DCF" w:rsidRDefault="00FE6DCF" w:rsidP="00E33DC2">
      <w:pPr>
        <w:ind w:left="709" w:hanging="709"/>
        <w:jc w:val="center"/>
        <w:rPr>
          <w:rFonts w:ascii="Times New Roman" w:hAnsi="Times New Roman"/>
          <w:sz w:val="24"/>
          <w:szCs w:val="24"/>
        </w:rPr>
      </w:pPr>
      <w:r w:rsidRPr="00FE6DCF">
        <w:rPr>
          <w:rFonts w:ascii="Times New Roman" w:hAnsi="Times New Roman"/>
          <w:b/>
          <w:sz w:val="24"/>
          <w:szCs w:val="24"/>
        </w:rPr>
        <w:t>Čl.  3</w:t>
      </w:r>
      <w:r w:rsidR="0033147A">
        <w:rPr>
          <w:rFonts w:ascii="Times New Roman" w:hAnsi="Times New Roman"/>
          <w:b/>
          <w:sz w:val="24"/>
          <w:szCs w:val="24"/>
        </w:rPr>
        <w:t>3</w:t>
      </w:r>
      <w:r w:rsidRPr="00FE6DCF">
        <w:rPr>
          <w:rFonts w:ascii="Times New Roman" w:hAnsi="Times New Roman"/>
          <w:sz w:val="24"/>
          <w:szCs w:val="24"/>
        </w:rPr>
        <w:t xml:space="preserve">  </w:t>
      </w:r>
    </w:p>
    <w:p w:rsidR="00BD1496" w:rsidRDefault="00BD1496" w:rsidP="00E33DC2">
      <w:pPr>
        <w:jc w:val="center"/>
        <w:rPr>
          <w:rFonts w:ascii="Times New Roman" w:hAnsi="Times New Roman"/>
          <w:b/>
          <w:sz w:val="24"/>
          <w:szCs w:val="24"/>
          <w:lang w:eastAsia="sk-SK"/>
        </w:rPr>
      </w:pPr>
      <w:r w:rsidRPr="00FE6DCF">
        <w:rPr>
          <w:rFonts w:ascii="Times New Roman" w:hAnsi="Times New Roman"/>
          <w:b/>
          <w:sz w:val="24"/>
          <w:szCs w:val="24"/>
          <w:lang w:eastAsia="sk-SK"/>
        </w:rPr>
        <w:t>Odbor medzinárodných ekonomických organizácií</w:t>
      </w:r>
    </w:p>
    <w:p w:rsidR="00E33DC2" w:rsidRPr="00FE6DCF" w:rsidRDefault="00E33DC2" w:rsidP="00E33DC2">
      <w:pPr>
        <w:jc w:val="center"/>
        <w:rPr>
          <w:rFonts w:ascii="Times New Roman" w:hAnsi="Times New Roman"/>
          <w:b/>
          <w:sz w:val="24"/>
          <w:szCs w:val="24"/>
          <w:lang w:eastAsia="sk-SK"/>
        </w:rPr>
      </w:pPr>
    </w:p>
    <w:p w:rsidR="00BD1496" w:rsidRPr="00FE6DCF" w:rsidRDefault="00BD1496" w:rsidP="00BD1496">
      <w:pPr>
        <w:jc w:val="both"/>
        <w:rPr>
          <w:rFonts w:ascii="Times New Roman" w:hAnsi="Times New Roman"/>
          <w:sz w:val="24"/>
          <w:szCs w:val="24"/>
        </w:rPr>
      </w:pPr>
      <w:r w:rsidRPr="00FE6DCF">
        <w:rPr>
          <w:rFonts w:ascii="Times New Roman" w:hAnsi="Times New Roman"/>
          <w:sz w:val="24"/>
          <w:szCs w:val="24"/>
        </w:rPr>
        <w:t>OMEO plní tieto činnosti:</w:t>
      </w:r>
    </w:p>
    <w:p w:rsidR="00BD1496" w:rsidRPr="00FE6DCF" w:rsidRDefault="00D07C81" w:rsidP="00D07C81">
      <w:pPr>
        <w:numPr>
          <w:ilvl w:val="1"/>
          <w:numId w:val="28"/>
        </w:numPr>
        <w:jc w:val="both"/>
        <w:rPr>
          <w:rFonts w:ascii="Times New Roman" w:hAnsi="Times New Roman"/>
          <w:sz w:val="24"/>
          <w:szCs w:val="24"/>
          <w:lang w:eastAsia="sk-SK"/>
        </w:rPr>
      </w:pPr>
      <w:r w:rsidRPr="00D07C81">
        <w:rPr>
          <w:rFonts w:ascii="Times New Roman" w:hAnsi="Times New Roman"/>
          <w:sz w:val="24"/>
          <w:szCs w:val="24"/>
          <w:lang w:eastAsia="sk-SK"/>
        </w:rPr>
        <w:t xml:space="preserve">zabezpečuje výkon zahraničnej a európskej politiky SR vo vzťahu k medzinárodným ekonomickým organizáciám a finančným inštitúciám, ktorých je SR členom (s výnimkou špecializovaných a komoditných organizácií, ktoré sú v odbornej aj </w:t>
      </w:r>
      <w:r w:rsidRPr="00D07C81">
        <w:rPr>
          <w:rFonts w:ascii="Times New Roman" w:hAnsi="Times New Roman"/>
          <w:sz w:val="24"/>
          <w:szCs w:val="24"/>
          <w:lang w:eastAsia="sk-SK"/>
        </w:rPr>
        <w:lastRenderedPageBreak/>
        <w:t>finančnej gescii iných ÚOŠS, a ktorých činnosť monitorujú príslušné teritoriálne odbory podľa sídla danej MO)</w:t>
      </w:r>
      <w:r w:rsidR="007010A7">
        <w:rPr>
          <w:rFonts w:ascii="Times New Roman" w:hAnsi="Times New Roman"/>
          <w:sz w:val="24"/>
          <w:szCs w:val="24"/>
          <w:lang w:eastAsia="sk-SK"/>
        </w:rPr>
        <w:t>,</w:t>
      </w:r>
      <w:r>
        <w:rPr>
          <w:rFonts w:ascii="Times New Roman" w:hAnsi="Times New Roman"/>
          <w:sz w:val="24"/>
          <w:szCs w:val="24"/>
          <w:lang w:eastAsia="sk-SK"/>
        </w:rPr>
        <w:t xml:space="preserve"> </w:t>
      </w:r>
      <w:r w:rsidR="00BD1496" w:rsidRPr="00FE6DCF">
        <w:rPr>
          <w:rFonts w:ascii="Times New Roman" w:hAnsi="Times New Roman"/>
          <w:sz w:val="24"/>
          <w:szCs w:val="24"/>
          <w:lang w:eastAsia="sk-SK"/>
        </w:rPr>
        <w:t xml:space="preserve"> </w:t>
      </w:r>
    </w:p>
    <w:p w:rsidR="00BD1496" w:rsidRPr="00FE6DCF" w:rsidRDefault="00D07C81" w:rsidP="00D07C81">
      <w:pPr>
        <w:numPr>
          <w:ilvl w:val="1"/>
          <w:numId w:val="28"/>
        </w:numPr>
        <w:jc w:val="both"/>
        <w:rPr>
          <w:rFonts w:ascii="Times New Roman" w:hAnsi="Times New Roman"/>
          <w:sz w:val="24"/>
          <w:szCs w:val="24"/>
          <w:lang w:eastAsia="sk-SK"/>
        </w:rPr>
      </w:pPr>
      <w:r w:rsidRPr="00D07C81">
        <w:rPr>
          <w:rFonts w:ascii="Times New Roman" w:hAnsi="Times New Roman"/>
          <w:sz w:val="24"/>
          <w:szCs w:val="24"/>
          <w:lang w:eastAsia="sk-SK"/>
        </w:rPr>
        <w:t xml:space="preserve">koordinuje prípravu zamerania a usmerňuje činnosť Stálej misie SR pri Organizácii pre hospodársku spoluprácu a rozvoj (OECD), </w:t>
      </w:r>
    </w:p>
    <w:p w:rsidR="00BD1496" w:rsidRPr="00FE6DCF" w:rsidRDefault="00D07C81" w:rsidP="00D07C81">
      <w:pPr>
        <w:numPr>
          <w:ilvl w:val="1"/>
          <w:numId w:val="28"/>
        </w:numPr>
        <w:jc w:val="both"/>
        <w:rPr>
          <w:rFonts w:ascii="Times New Roman" w:hAnsi="Times New Roman"/>
          <w:sz w:val="24"/>
          <w:szCs w:val="24"/>
          <w:lang w:eastAsia="sk-SK"/>
        </w:rPr>
      </w:pPr>
      <w:r w:rsidRPr="00D07C81">
        <w:rPr>
          <w:rFonts w:ascii="Times New Roman" w:hAnsi="Times New Roman"/>
          <w:sz w:val="24"/>
          <w:szCs w:val="24"/>
          <w:lang w:eastAsia="sk-SK"/>
        </w:rPr>
        <w:t>podieľa sa na metodickom usmerňovaní činnosti Stálej misie</w:t>
      </w:r>
      <w:r w:rsidR="006C0B64">
        <w:rPr>
          <w:rFonts w:ascii="Times New Roman" w:hAnsi="Times New Roman"/>
          <w:sz w:val="24"/>
          <w:szCs w:val="24"/>
          <w:lang w:eastAsia="sk-SK"/>
        </w:rPr>
        <w:t xml:space="preserve"> SR</w:t>
      </w:r>
      <w:r w:rsidRPr="00D07C81">
        <w:rPr>
          <w:rFonts w:ascii="Times New Roman" w:hAnsi="Times New Roman"/>
          <w:sz w:val="24"/>
          <w:szCs w:val="24"/>
          <w:lang w:eastAsia="sk-SK"/>
        </w:rPr>
        <w:t xml:space="preserve"> New York, Stálej misie </w:t>
      </w:r>
      <w:r w:rsidR="006C0B64">
        <w:rPr>
          <w:rFonts w:ascii="Times New Roman" w:hAnsi="Times New Roman"/>
          <w:sz w:val="24"/>
          <w:szCs w:val="24"/>
          <w:lang w:eastAsia="sk-SK"/>
        </w:rPr>
        <w:t xml:space="preserve">SR </w:t>
      </w:r>
      <w:r w:rsidRPr="00D07C81">
        <w:rPr>
          <w:rFonts w:ascii="Times New Roman" w:hAnsi="Times New Roman"/>
          <w:sz w:val="24"/>
          <w:szCs w:val="24"/>
          <w:lang w:eastAsia="sk-SK"/>
        </w:rPr>
        <w:t xml:space="preserve">Viedeň a Stálej misie </w:t>
      </w:r>
      <w:r w:rsidR="006C0B64">
        <w:rPr>
          <w:rFonts w:ascii="Times New Roman" w:hAnsi="Times New Roman"/>
          <w:sz w:val="24"/>
          <w:szCs w:val="24"/>
          <w:lang w:eastAsia="sk-SK"/>
        </w:rPr>
        <w:t xml:space="preserve"> SR </w:t>
      </w:r>
      <w:r w:rsidRPr="00D07C81">
        <w:rPr>
          <w:rFonts w:ascii="Times New Roman" w:hAnsi="Times New Roman"/>
          <w:sz w:val="24"/>
          <w:szCs w:val="24"/>
          <w:lang w:eastAsia="sk-SK"/>
        </w:rPr>
        <w:t xml:space="preserve">Ženeva, </w:t>
      </w:r>
      <w:r>
        <w:rPr>
          <w:rFonts w:ascii="Times New Roman" w:hAnsi="Times New Roman"/>
          <w:sz w:val="24"/>
          <w:szCs w:val="24"/>
          <w:lang w:eastAsia="sk-SK"/>
        </w:rPr>
        <w:t xml:space="preserve">  </w:t>
      </w:r>
    </w:p>
    <w:p w:rsidR="00AD2E0D" w:rsidRPr="002B2C16" w:rsidRDefault="00D07C81" w:rsidP="00AD2E0D">
      <w:pPr>
        <w:numPr>
          <w:ilvl w:val="1"/>
          <w:numId w:val="28"/>
        </w:numPr>
        <w:jc w:val="both"/>
        <w:rPr>
          <w:rFonts w:ascii="Times New Roman" w:hAnsi="Times New Roman"/>
          <w:sz w:val="24"/>
          <w:szCs w:val="24"/>
          <w:lang w:eastAsia="sk-SK"/>
        </w:rPr>
      </w:pPr>
      <w:r w:rsidRPr="00AD2E0D">
        <w:rPr>
          <w:rFonts w:ascii="Times New Roman" w:hAnsi="Times New Roman"/>
          <w:sz w:val="24"/>
          <w:szCs w:val="24"/>
          <w:lang w:eastAsia="sk-SK"/>
        </w:rPr>
        <w:t>spolupracuje na vyhodnocovaní plnenia priorít a prínosu členstva SR v medzinárodných ekonomických organizáciách a finančných inštitúciách</w:t>
      </w:r>
      <w:r w:rsidRPr="00137142">
        <w:rPr>
          <w:rFonts w:ascii="Times New Roman" w:hAnsi="Times New Roman"/>
          <w:sz w:val="24"/>
          <w:szCs w:val="24"/>
          <w:lang w:eastAsia="sk-SK"/>
        </w:rPr>
        <w:t>,</w:t>
      </w:r>
      <w:r w:rsidR="00AD2E0D" w:rsidRPr="002B2C16">
        <w:rPr>
          <w:rFonts w:ascii="Times New Roman" w:hAnsi="Times New Roman"/>
          <w:sz w:val="24"/>
          <w:szCs w:val="24"/>
          <w:lang w:eastAsia="sk-SK"/>
        </w:rPr>
        <w:t xml:space="preserve"> </w:t>
      </w:r>
    </w:p>
    <w:p w:rsidR="00BD1496" w:rsidRPr="00FE6DCF" w:rsidRDefault="00D07C81" w:rsidP="00D07C81">
      <w:pPr>
        <w:numPr>
          <w:ilvl w:val="1"/>
          <w:numId w:val="28"/>
        </w:numPr>
        <w:jc w:val="both"/>
        <w:rPr>
          <w:rFonts w:ascii="Times New Roman" w:hAnsi="Times New Roman"/>
          <w:sz w:val="24"/>
          <w:szCs w:val="24"/>
          <w:lang w:eastAsia="sk-SK"/>
        </w:rPr>
      </w:pPr>
      <w:r w:rsidRPr="00D07C81">
        <w:rPr>
          <w:rFonts w:ascii="Times New Roman" w:hAnsi="Times New Roman"/>
          <w:sz w:val="24"/>
          <w:szCs w:val="24"/>
          <w:lang w:eastAsia="sk-SK"/>
        </w:rPr>
        <w:t>riaditeľ OMEO v súlade s pokynmi generálneho riaditeľa SHSP riadi vedúceho Stálej misie SR pri OECD</w:t>
      </w:r>
      <w:r>
        <w:rPr>
          <w:rFonts w:ascii="Times New Roman" w:hAnsi="Times New Roman"/>
          <w:sz w:val="24"/>
          <w:szCs w:val="24"/>
          <w:lang w:eastAsia="sk-SK"/>
        </w:rPr>
        <w:t xml:space="preserve"> v Paríži,   </w:t>
      </w:r>
    </w:p>
    <w:p w:rsidR="00BD1496" w:rsidRPr="006C0B64" w:rsidRDefault="00D07C81" w:rsidP="00D07C81">
      <w:pPr>
        <w:numPr>
          <w:ilvl w:val="1"/>
          <w:numId w:val="28"/>
        </w:numPr>
        <w:jc w:val="both"/>
        <w:rPr>
          <w:rFonts w:ascii="Times New Roman" w:hAnsi="Times New Roman"/>
          <w:sz w:val="24"/>
          <w:szCs w:val="24"/>
          <w:lang w:eastAsia="sk-SK"/>
        </w:rPr>
      </w:pPr>
      <w:r w:rsidRPr="00D07C81">
        <w:rPr>
          <w:rFonts w:ascii="Times New Roman" w:hAnsi="Times New Roman"/>
          <w:sz w:val="24"/>
          <w:szCs w:val="24"/>
          <w:lang w:eastAsia="sk-SK"/>
        </w:rPr>
        <w:t xml:space="preserve"> plní funkciu koordinačného centra aktivít SR voči OECD na národnej úrovni, v rámci čoho organizuje činnosť Koordinačného výboru p</w:t>
      </w:r>
      <w:r w:rsidRPr="006C0B64">
        <w:rPr>
          <w:rFonts w:ascii="Times New Roman" w:hAnsi="Times New Roman"/>
          <w:sz w:val="24"/>
          <w:szCs w:val="24"/>
          <w:lang w:eastAsia="sk-SK"/>
        </w:rPr>
        <w:t>re OECD, ako aj zabezpečuje agendu spoločných projektov medzi SR a OECD, analyzuje informácie z pracovných orgánov OECD, zabezpečuje prípravu podkladov pre slovenských predstaviteľov</w:t>
      </w:r>
      <w:r w:rsidRPr="00F836C1">
        <w:rPr>
          <w:rFonts w:ascii="Times New Roman" w:hAnsi="Times New Roman"/>
          <w:sz w:val="24"/>
          <w:szCs w:val="24"/>
          <w:lang w:eastAsia="sk-SK"/>
        </w:rPr>
        <w:t xml:space="preserve"> zúčastňujúcich sa vrcholových zasadnutí OECD a zapájanie SR do odborných programov a projektov OECD</w:t>
      </w:r>
      <w:r>
        <w:rPr>
          <w:rFonts w:ascii="Times New Roman" w:hAnsi="Times New Roman"/>
          <w:sz w:val="24"/>
          <w:szCs w:val="24"/>
          <w:lang w:eastAsia="sk-SK"/>
        </w:rPr>
        <w:t xml:space="preserve">, </w:t>
      </w:r>
      <w:r w:rsidRPr="00D07C81">
        <w:rPr>
          <w:rFonts w:ascii="Times New Roman" w:hAnsi="Times New Roman"/>
          <w:sz w:val="24"/>
          <w:szCs w:val="24"/>
          <w:lang w:eastAsia="sk-SK"/>
        </w:rPr>
        <w:t xml:space="preserve">  </w:t>
      </w:r>
    </w:p>
    <w:p w:rsidR="00BD1496" w:rsidRPr="00FE6DCF" w:rsidRDefault="006C0B64" w:rsidP="006C0B64">
      <w:pPr>
        <w:numPr>
          <w:ilvl w:val="1"/>
          <w:numId w:val="28"/>
        </w:numPr>
        <w:jc w:val="both"/>
        <w:rPr>
          <w:rFonts w:ascii="Times New Roman" w:hAnsi="Times New Roman"/>
          <w:sz w:val="24"/>
          <w:szCs w:val="24"/>
          <w:lang w:eastAsia="sk-SK"/>
        </w:rPr>
      </w:pPr>
      <w:r>
        <w:rPr>
          <w:rFonts w:ascii="Times New Roman" w:hAnsi="Times New Roman"/>
          <w:sz w:val="24"/>
          <w:szCs w:val="24"/>
          <w:lang w:eastAsia="sk-SK"/>
        </w:rPr>
        <w:t xml:space="preserve"> </w:t>
      </w:r>
      <w:r w:rsidRPr="006C0B64">
        <w:rPr>
          <w:rFonts w:ascii="Times New Roman" w:hAnsi="Times New Roman"/>
          <w:sz w:val="24"/>
          <w:szCs w:val="24"/>
          <w:lang w:eastAsia="sk-SK"/>
        </w:rPr>
        <w:t>zabezpečuje zahranično-politickú časť agendy multilaterálnych obchodných rokovaní, v rámci čoho vyhodnocuje vykonávanie spoločnej obchodnej politiky EÚ a opatrenia pre zabezpečenie záväzkov a práv vyplývajúcich z členstva vo Svetovej obchodnej organizácií (WTO) a z Dohody o založení WTO, najmä vo vzťahu k rokovaniam o liberalizácii obchodu s poľnohospodárskymi a nepoľnohospodárskymi výrobkami, službami, o uľahčovaní obchodu, k rokovaniam o pravidlách pre antidumpingové a protisubvenčné opatrenia a pod.,</w:t>
      </w:r>
      <w:r>
        <w:rPr>
          <w:rFonts w:ascii="Times New Roman" w:hAnsi="Times New Roman"/>
          <w:sz w:val="24"/>
          <w:szCs w:val="24"/>
          <w:lang w:eastAsia="sk-SK"/>
        </w:rPr>
        <w:t xml:space="preserve"> </w:t>
      </w:r>
    </w:p>
    <w:p w:rsidR="00BD1496" w:rsidRPr="00FE6DCF"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zabezpečuje účasť ministerstva na činnosti príslušných organizačných štruktúr systému OSN zaoberajúcich sa ekonomickou problematikou (EHK), priamo zastupuje SR v ekonomickom podprograme EHK, navrhuje vhodné formy účasti SR na ich činnosti</w:t>
      </w:r>
      <w:r>
        <w:rPr>
          <w:rFonts w:ascii="Times New Roman" w:hAnsi="Times New Roman"/>
          <w:sz w:val="24"/>
          <w:szCs w:val="24"/>
          <w:lang w:eastAsia="sk-SK"/>
        </w:rPr>
        <w:t xml:space="preserve">,   </w:t>
      </w:r>
    </w:p>
    <w:p w:rsidR="00BD1496" w:rsidRPr="00FE6DCF"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koordinuje aktivity vyplývajúce z pozorovateľského štatútu SR v Organizácii čiernomorskej hospodárskej spolupráce (BSEC),</w:t>
      </w:r>
      <w:r>
        <w:rPr>
          <w:rFonts w:ascii="Times New Roman" w:hAnsi="Times New Roman"/>
          <w:sz w:val="24"/>
          <w:szCs w:val="24"/>
          <w:lang w:eastAsia="sk-SK"/>
        </w:rPr>
        <w:t xml:space="preserve">  </w:t>
      </w:r>
    </w:p>
    <w:p w:rsidR="00BD1496"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spolupracuje s OSNO  pri koordinácii kandidatúr do medzinárodných organizácií v oblasti svojej pôsobnosti,</w:t>
      </w:r>
      <w:r>
        <w:rPr>
          <w:rFonts w:ascii="Times New Roman" w:hAnsi="Times New Roman"/>
          <w:sz w:val="24"/>
          <w:szCs w:val="24"/>
          <w:lang w:eastAsia="sk-SK"/>
        </w:rPr>
        <w:t xml:space="preserve">  </w:t>
      </w:r>
    </w:p>
    <w:p w:rsidR="006C0B64"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sleduje základné vývojové tendencie v globálnom ekonomickom prostredí, zabezpečuje informačné výstupy z tejto činnosti pre vedenie ministerstva a iné štátne orgány a inštitúcie,</w:t>
      </w:r>
      <w:r>
        <w:rPr>
          <w:rFonts w:ascii="Times New Roman" w:hAnsi="Times New Roman"/>
          <w:sz w:val="24"/>
          <w:szCs w:val="24"/>
          <w:lang w:eastAsia="sk-SK"/>
        </w:rPr>
        <w:t xml:space="preserve">  </w:t>
      </w:r>
    </w:p>
    <w:p w:rsidR="006C0B64"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sleduje a vyhodnocuje činnosť rozhodujúcich globálnych (G20) a relevantných regionálnych zoskupení ekonomického charakteru, vrátane významných neziskových organizácií s dosahom na vývoj svetovej ekonomiky (o. i. Svetové ekonomické fórum /WEF/ a pod.) a navrhuje účasť SR,</w:t>
      </w:r>
    </w:p>
    <w:p w:rsidR="00BD1496"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podporuje prezentáciu a spoluprácu pri hodnotení ekonomiky SR medzinárodnými ekonomickými a finančnými organizáciami (najmä OECD, MMF, EBOR) alebo ratingovými agentúrami,</w:t>
      </w:r>
      <w:r>
        <w:rPr>
          <w:rFonts w:ascii="Times New Roman" w:hAnsi="Times New Roman"/>
          <w:sz w:val="24"/>
          <w:szCs w:val="24"/>
          <w:lang w:eastAsia="sk-SK"/>
        </w:rPr>
        <w:t>,</w:t>
      </w:r>
    </w:p>
    <w:p w:rsidR="006C0B64"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zabezpečuje výkon zahraničnej a európskej politiky SR vo vzťahu k Stredoeurópskej iniciatíve vrátane zabezpečovania politických a odborných účastí na zasadnutiach jej pracovných orgánov</w:t>
      </w:r>
      <w:r>
        <w:rPr>
          <w:rFonts w:ascii="Times New Roman" w:hAnsi="Times New Roman"/>
          <w:sz w:val="24"/>
          <w:szCs w:val="24"/>
          <w:lang w:eastAsia="sk-SK"/>
        </w:rPr>
        <w:t xml:space="preserve">, </w:t>
      </w:r>
    </w:p>
    <w:p w:rsidR="006C0B64" w:rsidRPr="006C0B64" w:rsidRDefault="006C0B64" w:rsidP="006C0B64">
      <w:pPr>
        <w:numPr>
          <w:ilvl w:val="1"/>
          <w:numId w:val="28"/>
        </w:numPr>
        <w:jc w:val="both"/>
        <w:rPr>
          <w:rFonts w:ascii="Times New Roman" w:hAnsi="Times New Roman"/>
          <w:sz w:val="24"/>
          <w:szCs w:val="24"/>
          <w:lang w:eastAsia="sk-SK"/>
        </w:rPr>
      </w:pPr>
      <w:r w:rsidRPr="006C0B64">
        <w:rPr>
          <w:rFonts w:ascii="Times New Roman" w:hAnsi="Times New Roman"/>
          <w:sz w:val="24"/>
          <w:szCs w:val="24"/>
          <w:lang w:eastAsia="sk-SK"/>
        </w:rPr>
        <w:t>riaditeľ OMEO pôsobí v pozícii predsedu Koordinačného výboru pre pôsobenie SR v OECD a tiež v  pozícii Národného koordinátora SR v Stredoeurópskej iniciatíve</w:t>
      </w:r>
      <w:r w:rsidR="007F6A30">
        <w:rPr>
          <w:rFonts w:ascii="Times New Roman" w:hAnsi="Times New Roman"/>
          <w:sz w:val="24"/>
          <w:szCs w:val="24"/>
          <w:lang w:eastAsia="sk-SK"/>
        </w:rPr>
        <w:t>.</w:t>
      </w:r>
    </w:p>
    <w:p w:rsidR="006C0B64" w:rsidRDefault="006C0B64" w:rsidP="00564C3F">
      <w:pPr>
        <w:ind w:left="720"/>
        <w:jc w:val="both"/>
        <w:rPr>
          <w:rFonts w:ascii="Times New Roman" w:hAnsi="Times New Roman"/>
          <w:sz w:val="24"/>
          <w:szCs w:val="24"/>
          <w:lang w:eastAsia="sk-SK"/>
        </w:rPr>
      </w:pPr>
    </w:p>
    <w:p w:rsidR="0033147A" w:rsidRDefault="0033147A" w:rsidP="00A37A3E">
      <w:pPr>
        <w:jc w:val="center"/>
        <w:rPr>
          <w:rFonts w:ascii="Times New Roman" w:hAnsi="Times New Roman"/>
          <w:b/>
          <w:sz w:val="24"/>
          <w:szCs w:val="24"/>
          <w:lang w:eastAsia="sk-SK"/>
        </w:rPr>
      </w:pPr>
    </w:p>
    <w:p w:rsidR="0033147A" w:rsidRDefault="0033147A" w:rsidP="00A37A3E">
      <w:pPr>
        <w:jc w:val="center"/>
        <w:rPr>
          <w:rFonts w:ascii="Times New Roman" w:hAnsi="Times New Roman"/>
          <w:b/>
          <w:sz w:val="24"/>
          <w:szCs w:val="24"/>
          <w:lang w:eastAsia="sk-SK"/>
        </w:rPr>
      </w:pPr>
    </w:p>
    <w:p w:rsidR="0033147A" w:rsidRDefault="0033147A" w:rsidP="00A37A3E">
      <w:pPr>
        <w:jc w:val="center"/>
        <w:rPr>
          <w:rFonts w:ascii="Times New Roman" w:hAnsi="Times New Roman"/>
          <w:b/>
          <w:sz w:val="24"/>
          <w:szCs w:val="24"/>
          <w:lang w:eastAsia="sk-SK"/>
        </w:rPr>
      </w:pPr>
    </w:p>
    <w:p w:rsidR="00FE6DCF" w:rsidRPr="00FE6DCF" w:rsidRDefault="00FE6DCF" w:rsidP="00A37A3E">
      <w:pPr>
        <w:jc w:val="center"/>
        <w:rPr>
          <w:rFonts w:ascii="Times New Roman" w:hAnsi="Times New Roman"/>
          <w:b/>
          <w:sz w:val="24"/>
          <w:szCs w:val="24"/>
          <w:lang w:eastAsia="sk-SK"/>
        </w:rPr>
      </w:pPr>
      <w:r w:rsidRPr="00FE6DCF">
        <w:rPr>
          <w:rFonts w:ascii="Times New Roman" w:hAnsi="Times New Roman"/>
          <w:b/>
          <w:sz w:val="24"/>
          <w:szCs w:val="24"/>
          <w:lang w:eastAsia="sk-SK"/>
        </w:rPr>
        <w:lastRenderedPageBreak/>
        <w:t>Čl.  3</w:t>
      </w:r>
      <w:r w:rsidR="0033147A">
        <w:rPr>
          <w:rFonts w:ascii="Times New Roman" w:hAnsi="Times New Roman"/>
          <w:b/>
          <w:sz w:val="24"/>
          <w:szCs w:val="24"/>
          <w:lang w:eastAsia="sk-SK"/>
        </w:rPr>
        <w:t>4</w:t>
      </w:r>
      <w:r w:rsidRPr="00FE6DCF">
        <w:rPr>
          <w:rFonts w:ascii="Times New Roman" w:hAnsi="Times New Roman"/>
          <w:b/>
          <w:sz w:val="24"/>
          <w:szCs w:val="24"/>
          <w:lang w:eastAsia="sk-SK"/>
        </w:rPr>
        <w:t xml:space="preserve"> </w:t>
      </w:r>
    </w:p>
    <w:p w:rsidR="00BD1496" w:rsidRDefault="00BD1496" w:rsidP="00A37A3E">
      <w:pPr>
        <w:ind w:left="709" w:hanging="709"/>
        <w:jc w:val="center"/>
        <w:rPr>
          <w:rFonts w:ascii="Times New Roman" w:hAnsi="Times New Roman"/>
          <w:b/>
          <w:sz w:val="24"/>
          <w:szCs w:val="24"/>
        </w:rPr>
      </w:pPr>
      <w:r w:rsidRPr="00FE6DCF">
        <w:rPr>
          <w:rFonts w:ascii="Times New Roman" w:hAnsi="Times New Roman"/>
          <w:b/>
          <w:sz w:val="24"/>
          <w:szCs w:val="24"/>
        </w:rPr>
        <w:t xml:space="preserve">Odbor podnikateľského centra </w:t>
      </w:r>
    </w:p>
    <w:p w:rsidR="00A37A3E" w:rsidRPr="00FE6DCF" w:rsidRDefault="00A37A3E" w:rsidP="00A37A3E">
      <w:pPr>
        <w:ind w:left="709" w:hanging="709"/>
        <w:jc w:val="center"/>
        <w:rPr>
          <w:rFonts w:ascii="Times New Roman" w:hAnsi="Times New Roman"/>
          <w:b/>
          <w:sz w:val="24"/>
          <w:szCs w:val="24"/>
        </w:rPr>
      </w:pPr>
    </w:p>
    <w:p w:rsidR="00BD1496" w:rsidRPr="00FE6DCF" w:rsidRDefault="00BD1496" w:rsidP="00BD1496">
      <w:pPr>
        <w:ind w:firstLine="142"/>
        <w:jc w:val="both"/>
        <w:rPr>
          <w:rFonts w:ascii="Times New Roman" w:hAnsi="Times New Roman"/>
          <w:sz w:val="24"/>
          <w:szCs w:val="24"/>
        </w:rPr>
      </w:pPr>
      <w:r w:rsidRPr="00FE6DCF">
        <w:rPr>
          <w:rFonts w:ascii="Times New Roman" w:hAnsi="Times New Roman"/>
          <w:sz w:val="24"/>
          <w:szCs w:val="24"/>
        </w:rPr>
        <w:t>POCE plní tieto činnosti:</w:t>
      </w:r>
    </w:p>
    <w:p w:rsidR="00BD1496" w:rsidRPr="00FE6DCF" w:rsidRDefault="00BD1496" w:rsidP="003A6F74">
      <w:pPr>
        <w:ind w:left="709" w:hanging="284"/>
        <w:jc w:val="both"/>
        <w:rPr>
          <w:rFonts w:ascii="Times New Roman" w:hAnsi="Times New Roman"/>
          <w:sz w:val="24"/>
          <w:szCs w:val="24"/>
        </w:rPr>
      </w:pPr>
      <w:r w:rsidRPr="00FE6DCF">
        <w:rPr>
          <w:rFonts w:ascii="Times New Roman" w:hAnsi="Times New Roman"/>
          <w:sz w:val="24"/>
          <w:szCs w:val="24"/>
        </w:rPr>
        <w:t>a) pravidelne monitoruje, aktualizuje a vyhodnocuje ekonomicko-obchodné informácie zasielané zastupiteľskými úradmi z jednotlivých teritórií a zverejňuje ich na Portáli podnikateľského informačného centra ministerstva s cieľom informovať verejnosť o podnikateľských možnostiach v</w:t>
      </w:r>
      <w:r w:rsidR="005A6D32">
        <w:rPr>
          <w:rFonts w:ascii="Times New Roman" w:hAnsi="Times New Roman"/>
          <w:sz w:val="24"/>
          <w:szCs w:val="24"/>
        </w:rPr>
        <w:t> </w:t>
      </w:r>
      <w:r w:rsidRPr="00FE6DCF">
        <w:rPr>
          <w:rFonts w:ascii="Times New Roman" w:hAnsi="Times New Roman"/>
          <w:sz w:val="24"/>
          <w:szCs w:val="24"/>
        </w:rPr>
        <w:t>zahraničí</w:t>
      </w:r>
      <w:r w:rsidR="005A6D32">
        <w:rPr>
          <w:rFonts w:ascii="Times New Roman" w:hAnsi="Times New Roman"/>
          <w:sz w:val="24"/>
          <w:szCs w:val="24"/>
        </w:rPr>
        <w:t>,</w:t>
      </w:r>
    </w:p>
    <w:p w:rsidR="00BD1496" w:rsidRPr="00FE6DCF" w:rsidRDefault="00BD1496" w:rsidP="003A6F74">
      <w:pPr>
        <w:ind w:left="709" w:hanging="284"/>
        <w:jc w:val="both"/>
        <w:rPr>
          <w:rFonts w:ascii="Times New Roman" w:hAnsi="Times New Roman"/>
          <w:sz w:val="24"/>
          <w:szCs w:val="24"/>
        </w:rPr>
      </w:pPr>
      <w:r w:rsidRPr="00FE6DCF">
        <w:rPr>
          <w:rFonts w:ascii="Times New Roman" w:hAnsi="Times New Roman"/>
          <w:sz w:val="24"/>
          <w:szCs w:val="24"/>
        </w:rPr>
        <w:t>b)</w:t>
      </w:r>
      <w:r>
        <w:rPr>
          <w:rFonts w:ascii="Times New Roman" w:hAnsi="Times New Roman"/>
          <w:sz w:val="24"/>
          <w:szCs w:val="24"/>
        </w:rPr>
        <w:t xml:space="preserve"> na základe podnetov</w:t>
      </w:r>
      <w:r w:rsidRPr="00FE6DCF">
        <w:rPr>
          <w:rFonts w:ascii="Times New Roman" w:hAnsi="Times New Roman"/>
          <w:sz w:val="24"/>
          <w:szCs w:val="24"/>
        </w:rPr>
        <w:t xml:space="preserve"> zabezpečuje zasielanie adresných informácií relevantným subjektom a podnikateľskej verejnosti prostredníctvom elektronickej pošty; vytvára propagačné materiály, pripravuje elektronické prezentácie z oblasti ekonomickej diplomacie</w:t>
      </w:r>
      <w:r w:rsidR="005A6D32">
        <w:rPr>
          <w:rFonts w:ascii="Times New Roman" w:hAnsi="Times New Roman"/>
          <w:sz w:val="24"/>
          <w:szCs w:val="24"/>
        </w:rPr>
        <w:t>,</w:t>
      </w:r>
    </w:p>
    <w:p w:rsidR="00BD1496" w:rsidRPr="00FE6DCF" w:rsidRDefault="00BD1496" w:rsidP="003A6F74">
      <w:pPr>
        <w:ind w:left="709" w:hanging="284"/>
        <w:jc w:val="both"/>
        <w:rPr>
          <w:rFonts w:ascii="Times New Roman" w:hAnsi="Times New Roman"/>
          <w:sz w:val="24"/>
          <w:szCs w:val="24"/>
        </w:rPr>
      </w:pPr>
      <w:r w:rsidRPr="00FE6DCF">
        <w:rPr>
          <w:rFonts w:ascii="Times New Roman" w:hAnsi="Times New Roman"/>
          <w:sz w:val="24"/>
          <w:szCs w:val="24"/>
        </w:rPr>
        <w:t>c) aktívne sa zúčastňuje odborných seminárov a konferencií s cieľom prezentovať ekonomické prostredie SR, ako aj služby Podnikateľského informačného centra ministerstva</w:t>
      </w:r>
      <w:r w:rsidR="005A6D32">
        <w:rPr>
          <w:rFonts w:ascii="Times New Roman" w:hAnsi="Times New Roman"/>
          <w:sz w:val="24"/>
          <w:szCs w:val="24"/>
        </w:rPr>
        <w:t>,</w:t>
      </w:r>
    </w:p>
    <w:p w:rsidR="00BD1496" w:rsidRPr="00FE6DCF" w:rsidRDefault="00BD1496" w:rsidP="003A6F74">
      <w:pPr>
        <w:numPr>
          <w:ilvl w:val="1"/>
          <w:numId w:val="27"/>
        </w:numPr>
        <w:ind w:hanging="284"/>
        <w:jc w:val="both"/>
        <w:rPr>
          <w:rFonts w:ascii="Times New Roman" w:hAnsi="Times New Roman"/>
          <w:sz w:val="24"/>
          <w:szCs w:val="24"/>
        </w:rPr>
      </w:pPr>
      <w:r w:rsidRPr="00FE6DCF">
        <w:rPr>
          <w:rFonts w:ascii="Times New Roman" w:hAnsi="Times New Roman"/>
          <w:sz w:val="24"/>
          <w:szCs w:val="24"/>
        </w:rPr>
        <w:t>poskytuje denný kontakt slovenským podnikateľským subjektom v oblasti podpory exportu;  o výsledkoch tejto činnosti vedie priebežnú evidenciu</w:t>
      </w:r>
      <w:r w:rsidR="005A6D32">
        <w:rPr>
          <w:rFonts w:ascii="Times New Roman" w:hAnsi="Times New Roman"/>
          <w:sz w:val="24"/>
          <w:szCs w:val="24"/>
        </w:rPr>
        <w:t>,</w:t>
      </w:r>
    </w:p>
    <w:p w:rsidR="00BD1496" w:rsidRPr="00FE6DCF" w:rsidRDefault="00BD1496" w:rsidP="003A6F74">
      <w:pPr>
        <w:numPr>
          <w:ilvl w:val="1"/>
          <w:numId w:val="27"/>
        </w:numPr>
        <w:ind w:left="714" w:hanging="284"/>
        <w:jc w:val="both"/>
        <w:rPr>
          <w:rFonts w:ascii="Times New Roman" w:hAnsi="Times New Roman"/>
          <w:sz w:val="24"/>
          <w:szCs w:val="24"/>
        </w:rPr>
      </w:pPr>
      <w:r w:rsidRPr="00FE6DCF">
        <w:rPr>
          <w:rFonts w:ascii="Times New Roman" w:hAnsi="Times New Roman"/>
          <w:sz w:val="24"/>
          <w:szCs w:val="24"/>
        </w:rPr>
        <w:t xml:space="preserve">v súčinnosti s ďalšími zainteresovanými subjektmi (SARIO, Štatistický úrad SR, SOPK,  </w:t>
      </w:r>
      <w:r w:rsidR="00364340">
        <w:rPr>
          <w:rFonts w:ascii="Times New Roman" w:hAnsi="Times New Roman"/>
          <w:sz w:val="24"/>
          <w:szCs w:val="24"/>
        </w:rPr>
        <w:t>SBA</w:t>
      </w:r>
      <w:r w:rsidRPr="00FE6DCF">
        <w:rPr>
          <w:rFonts w:ascii="Times New Roman" w:hAnsi="Times New Roman"/>
          <w:sz w:val="24"/>
          <w:szCs w:val="24"/>
        </w:rPr>
        <w:t>) zabezpečuje prezentovanie relevantných údajov (štatistické údaje, verejné obstarávania, legislatíva) s cieľom podpory podnikania</w:t>
      </w:r>
      <w:r w:rsidR="005A6D32">
        <w:rPr>
          <w:rFonts w:ascii="Times New Roman" w:hAnsi="Times New Roman"/>
          <w:sz w:val="24"/>
          <w:szCs w:val="24"/>
        </w:rPr>
        <w:t>,</w:t>
      </w:r>
    </w:p>
    <w:p w:rsidR="00BD1496" w:rsidRPr="00FE6DCF" w:rsidRDefault="00BD1496" w:rsidP="003A6F74">
      <w:pPr>
        <w:numPr>
          <w:ilvl w:val="1"/>
          <w:numId w:val="27"/>
        </w:numPr>
        <w:ind w:left="714" w:hanging="284"/>
        <w:jc w:val="both"/>
        <w:rPr>
          <w:rFonts w:ascii="Times New Roman" w:hAnsi="Times New Roman"/>
          <w:sz w:val="24"/>
          <w:szCs w:val="24"/>
        </w:rPr>
      </w:pPr>
      <w:r w:rsidRPr="00FE6DCF">
        <w:rPr>
          <w:rFonts w:ascii="Times New Roman" w:hAnsi="Times New Roman"/>
          <w:sz w:val="24"/>
          <w:szCs w:val="24"/>
        </w:rPr>
        <w:t>priebežne sleduje ekonomické aktivity a politiky EÚ a zabezpečuje implementáciu všetkých relevantných podnetov v ekonomickej diplomacii ministerstva</w:t>
      </w:r>
      <w:r w:rsidR="005A6D32">
        <w:rPr>
          <w:rFonts w:ascii="Times New Roman" w:hAnsi="Times New Roman"/>
          <w:sz w:val="24"/>
          <w:szCs w:val="24"/>
        </w:rPr>
        <w:t>,</w:t>
      </w:r>
    </w:p>
    <w:p w:rsidR="00BD1496" w:rsidRPr="00FE6DCF" w:rsidRDefault="003A6F74" w:rsidP="003A6F74">
      <w:pPr>
        <w:numPr>
          <w:ilvl w:val="1"/>
          <w:numId w:val="27"/>
        </w:numPr>
        <w:ind w:left="714" w:hanging="284"/>
        <w:jc w:val="both"/>
        <w:rPr>
          <w:rFonts w:ascii="Times New Roman" w:hAnsi="Times New Roman"/>
          <w:sz w:val="24"/>
          <w:szCs w:val="24"/>
        </w:rPr>
      </w:pPr>
      <w:r>
        <w:rPr>
          <w:rFonts w:ascii="Times New Roman" w:hAnsi="Times New Roman"/>
          <w:sz w:val="24"/>
          <w:szCs w:val="24"/>
        </w:rPr>
        <w:t xml:space="preserve"> </w:t>
      </w:r>
      <w:r w:rsidR="00BD1496" w:rsidRPr="00FE6DCF">
        <w:rPr>
          <w:rFonts w:ascii="Times New Roman" w:hAnsi="Times New Roman"/>
          <w:sz w:val="24"/>
          <w:szCs w:val="24"/>
        </w:rPr>
        <w:t>rozvíja a udržiava priebežné pracovné kontakty so záujmovými združeniami podnikateľov SR, ako aj aktívne vyhľadáva, rozvíja a udržiava kontakty s príslušnými podnikateľskými subjektmi</w:t>
      </w:r>
      <w:r w:rsidR="005A6D32">
        <w:rPr>
          <w:rFonts w:ascii="Times New Roman" w:hAnsi="Times New Roman"/>
          <w:sz w:val="24"/>
          <w:szCs w:val="24"/>
        </w:rPr>
        <w:t>,</w:t>
      </w:r>
    </w:p>
    <w:p w:rsidR="00BD1496" w:rsidRPr="00FE6DCF" w:rsidRDefault="003A6F74" w:rsidP="003A6F74">
      <w:pPr>
        <w:numPr>
          <w:ilvl w:val="1"/>
          <w:numId w:val="27"/>
        </w:numPr>
        <w:ind w:left="714" w:hanging="284"/>
        <w:jc w:val="both"/>
        <w:rPr>
          <w:rFonts w:ascii="Times New Roman" w:hAnsi="Times New Roman"/>
          <w:sz w:val="24"/>
          <w:szCs w:val="24"/>
        </w:rPr>
      </w:pPr>
      <w:r>
        <w:rPr>
          <w:rFonts w:ascii="Times New Roman" w:hAnsi="Times New Roman"/>
          <w:sz w:val="24"/>
          <w:szCs w:val="24"/>
        </w:rPr>
        <w:t xml:space="preserve"> </w:t>
      </w:r>
      <w:r w:rsidR="00BD1496" w:rsidRPr="00FE6DCF">
        <w:rPr>
          <w:rFonts w:ascii="Times New Roman" w:hAnsi="Times New Roman"/>
          <w:sz w:val="24"/>
          <w:szCs w:val="24"/>
        </w:rPr>
        <w:t>zabezpečuje prípravu a  vyhotovenie komplexných ekonomických informácií pre potreby ministerstva, zastupiteľských úradov a  ich distribúciu na vybrané zastupiteľské úrady</w:t>
      </w:r>
      <w:r w:rsidR="005A6D32">
        <w:rPr>
          <w:rFonts w:ascii="Times New Roman" w:hAnsi="Times New Roman"/>
          <w:sz w:val="24"/>
          <w:szCs w:val="24"/>
        </w:rPr>
        <w:t>,</w:t>
      </w:r>
    </w:p>
    <w:p w:rsidR="00BD1496" w:rsidRPr="00FE6DCF" w:rsidRDefault="003A6F74" w:rsidP="003A6F74">
      <w:pPr>
        <w:numPr>
          <w:ilvl w:val="1"/>
          <w:numId w:val="27"/>
        </w:numPr>
        <w:ind w:left="714" w:hanging="284"/>
        <w:jc w:val="both"/>
        <w:rPr>
          <w:rFonts w:ascii="Times New Roman" w:hAnsi="Times New Roman"/>
          <w:sz w:val="24"/>
          <w:szCs w:val="24"/>
        </w:rPr>
      </w:pPr>
      <w:r>
        <w:rPr>
          <w:rFonts w:ascii="Times New Roman" w:hAnsi="Times New Roman"/>
          <w:sz w:val="24"/>
          <w:szCs w:val="24"/>
        </w:rPr>
        <w:t xml:space="preserve"> </w:t>
      </w:r>
      <w:r w:rsidR="00BD1496" w:rsidRPr="00FE6DCF">
        <w:rPr>
          <w:rFonts w:ascii="Times New Roman" w:hAnsi="Times New Roman"/>
          <w:sz w:val="24"/>
          <w:szCs w:val="24"/>
        </w:rPr>
        <w:t>podieľa sa na vyjednávaní podmienok spolupráce s partnerskými štátmi a medzinárodnými organizáciami v rámci IPA</w:t>
      </w:r>
      <w:r w:rsidR="005A6D32">
        <w:rPr>
          <w:rFonts w:ascii="Times New Roman" w:hAnsi="Times New Roman"/>
          <w:sz w:val="24"/>
          <w:szCs w:val="24"/>
        </w:rPr>
        <w:t>,</w:t>
      </w:r>
    </w:p>
    <w:p w:rsidR="00BD1496" w:rsidRPr="00FE6DCF" w:rsidRDefault="003A6F74" w:rsidP="003A6F74">
      <w:pPr>
        <w:numPr>
          <w:ilvl w:val="1"/>
          <w:numId w:val="27"/>
        </w:numPr>
        <w:ind w:left="714" w:hanging="284"/>
        <w:jc w:val="both"/>
        <w:rPr>
          <w:rFonts w:ascii="Times New Roman" w:hAnsi="Times New Roman"/>
          <w:sz w:val="24"/>
          <w:szCs w:val="24"/>
        </w:rPr>
      </w:pPr>
      <w:r>
        <w:rPr>
          <w:rFonts w:ascii="Times New Roman" w:hAnsi="Times New Roman"/>
          <w:sz w:val="24"/>
          <w:szCs w:val="24"/>
        </w:rPr>
        <w:t xml:space="preserve"> </w:t>
      </w:r>
      <w:r w:rsidR="00BD1496" w:rsidRPr="00FE6DCF">
        <w:rPr>
          <w:rFonts w:ascii="Times New Roman" w:hAnsi="Times New Roman"/>
          <w:sz w:val="24"/>
          <w:szCs w:val="24"/>
        </w:rPr>
        <w:t>vytvára metodickú podporu pri príprave a implementácii programov a projektov bilaterálnej a multilaterálnej spolupráce SR s partnerskými štátmi a medzinárodnými organizáciami v rámci IPA</w:t>
      </w:r>
      <w:r w:rsidR="005A6D32">
        <w:rPr>
          <w:rFonts w:ascii="Times New Roman" w:hAnsi="Times New Roman"/>
          <w:sz w:val="24"/>
          <w:szCs w:val="24"/>
        </w:rPr>
        <w:t>,</w:t>
      </w:r>
    </w:p>
    <w:p w:rsidR="00BD1496" w:rsidRPr="00FE6DCF" w:rsidRDefault="003A6F74" w:rsidP="003A6F74">
      <w:pPr>
        <w:numPr>
          <w:ilvl w:val="1"/>
          <w:numId w:val="27"/>
        </w:numPr>
        <w:ind w:left="714" w:hanging="284"/>
        <w:jc w:val="both"/>
        <w:rPr>
          <w:rFonts w:ascii="Times New Roman" w:hAnsi="Times New Roman"/>
          <w:sz w:val="24"/>
          <w:szCs w:val="24"/>
        </w:rPr>
      </w:pPr>
      <w:r>
        <w:rPr>
          <w:rFonts w:ascii="Times New Roman" w:hAnsi="Times New Roman"/>
          <w:sz w:val="24"/>
          <w:szCs w:val="24"/>
        </w:rPr>
        <w:t xml:space="preserve"> </w:t>
      </w:r>
      <w:r w:rsidR="00BD1496" w:rsidRPr="00FE6DCF">
        <w:rPr>
          <w:rFonts w:ascii="Times New Roman" w:hAnsi="Times New Roman"/>
          <w:sz w:val="24"/>
          <w:szCs w:val="24"/>
        </w:rPr>
        <w:t>koordinuje a metodicky usmerňuje činnosť ÚOŠS v procese prípravy a implementácie programov a projektov bilaterálnej a multilaterálnej spolupráce SR s partnerskými štátmi a medzinárodnými organizáciami v rámci IP</w:t>
      </w:r>
      <w:r w:rsidR="005A6D32">
        <w:rPr>
          <w:rFonts w:ascii="Times New Roman" w:hAnsi="Times New Roman"/>
          <w:sz w:val="24"/>
          <w:szCs w:val="24"/>
        </w:rPr>
        <w:t>,</w:t>
      </w:r>
    </w:p>
    <w:p w:rsidR="00BD1496" w:rsidRPr="00FE6DCF" w:rsidRDefault="003A6F74" w:rsidP="003A6F74">
      <w:pPr>
        <w:numPr>
          <w:ilvl w:val="1"/>
          <w:numId w:val="27"/>
        </w:numPr>
        <w:ind w:left="714" w:hanging="284"/>
        <w:jc w:val="both"/>
        <w:rPr>
          <w:rFonts w:ascii="Times New Roman" w:hAnsi="Times New Roman"/>
          <w:sz w:val="24"/>
          <w:szCs w:val="24"/>
        </w:rPr>
      </w:pPr>
      <w:r>
        <w:rPr>
          <w:rFonts w:ascii="Times New Roman" w:hAnsi="Times New Roman"/>
          <w:sz w:val="24"/>
          <w:szCs w:val="24"/>
        </w:rPr>
        <w:t xml:space="preserve"> </w:t>
      </w:r>
      <w:r w:rsidR="00BD1496" w:rsidRPr="00FE6DCF">
        <w:rPr>
          <w:rFonts w:ascii="Times New Roman" w:hAnsi="Times New Roman"/>
          <w:sz w:val="24"/>
          <w:szCs w:val="24"/>
        </w:rPr>
        <w:t>podieľa sa na vyjednávaní podmienok spolupráce s partnerskými štátmi a medzinárodnými organizáciami v rámci IPA</w:t>
      </w:r>
      <w:r w:rsidR="005A6D32">
        <w:rPr>
          <w:rFonts w:ascii="Times New Roman" w:hAnsi="Times New Roman"/>
          <w:sz w:val="24"/>
          <w:szCs w:val="24"/>
        </w:rPr>
        <w:t>,</w:t>
      </w:r>
    </w:p>
    <w:p w:rsidR="00BD1496" w:rsidRPr="00A37A3E" w:rsidRDefault="003A6F74" w:rsidP="003A6F74">
      <w:pPr>
        <w:numPr>
          <w:ilvl w:val="1"/>
          <w:numId w:val="27"/>
        </w:numPr>
        <w:ind w:hanging="284"/>
        <w:jc w:val="both"/>
        <w:rPr>
          <w:rFonts w:ascii="Times New Roman" w:hAnsi="Times New Roman"/>
          <w:sz w:val="24"/>
          <w:szCs w:val="24"/>
        </w:rPr>
      </w:pPr>
      <w:r>
        <w:rPr>
          <w:rFonts w:ascii="Times New Roman" w:hAnsi="Times New Roman"/>
          <w:sz w:val="24"/>
          <w:szCs w:val="24"/>
        </w:rPr>
        <w:t xml:space="preserve"> </w:t>
      </w:r>
      <w:r w:rsidR="00BD1496" w:rsidRPr="00A37A3E">
        <w:rPr>
          <w:rFonts w:ascii="Times New Roman" w:hAnsi="Times New Roman"/>
          <w:sz w:val="24"/>
          <w:szCs w:val="24"/>
        </w:rPr>
        <w:t>spolupracuje pri vypracúvaní hodnotiacich správ o implementácii a efektívnosti programov a projektov bilaterálnej a multilaterálnej spolupráce v rámci IPA</w:t>
      </w:r>
      <w:r w:rsidR="005A6D32">
        <w:rPr>
          <w:rFonts w:ascii="Times New Roman" w:hAnsi="Times New Roman"/>
          <w:sz w:val="24"/>
          <w:szCs w:val="24"/>
        </w:rPr>
        <w:t>,</w:t>
      </w:r>
    </w:p>
    <w:p w:rsidR="00EF5AD9" w:rsidRPr="00A37A3E" w:rsidRDefault="003022FC" w:rsidP="003A6F74">
      <w:pPr>
        <w:numPr>
          <w:ilvl w:val="1"/>
          <w:numId w:val="27"/>
        </w:numPr>
        <w:ind w:hanging="284"/>
        <w:jc w:val="both"/>
        <w:rPr>
          <w:rFonts w:ascii="Times New Roman" w:hAnsi="Times New Roman"/>
          <w:sz w:val="24"/>
          <w:szCs w:val="24"/>
        </w:rPr>
      </w:pPr>
      <w:r w:rsidRPr="00A37A3E">
        <w:rPr>
          <w:rFonts w:ascii="Times New Roman" w:hAnsi="Times New Roman"/>
          <w:sz w:val="24"/>
          <w:szCs w:val="24"/>
        </w:rPr>
        <w:t>poskytuje podporu Národnému koordinátorovi zahraničnej pomoci</w:t>
      </w:r>
      <w:r w:rsidR="005A6D32">
        <w:rPr>
          <w:rFonts w:ascii="Times New Roman" w:hAnsi="Times New Roman"/>
          <w:sz w:val="24"/>
          <w:szCs w:val="24"/>
        </w:rPr>
        <w:t>,</w:t>
      </w:r>
    </w:p>
    <w:p w:rsidR="00BD1496" w:rsidRPr="00A37A3E" w:rsidRDefault="00BD1496" w:rsidP="003A6F74">
      <w:pPr>
        <w:numPr>
          <w:ilvl w:val="1"/>
          <w:numId w:val="27"/>
        </w:numPr>
        <w:ind w:hanging="284"/>
        <w:jc w:val="both"/>
        <w:rPr>
          <w:rFonts w:ascii="Times New Roman" w:hAnsi="Times New Roman"/>
          <w:sz w:val="24"/>
          <w:szCs w:val="24"/>
        </w:rPr>
      </w:pPr>
      <w:r w:rsidRPr="00A37A3E">
        <w:rPr>
          <w:rFonts w:ascii="Times New Roman" w:hAnsi="Times New Roman"/>
          <w:sz w:val="24"/>
          <w:szCs w:val="24"/>
        </w:rPr>
        <w:t>zabezpečuje využívanie ENPI (Nástroja na financovanie susedskej politiky) v podmienkach SR.</w:t>
      </w:r>
    </w:p>
    <w:p w:rsidR="0075394C" w:rsidRDefault="0075394C" w:rsidP="00CC0865">
      <w:pPr>
        <w:jc w:val="center"/>
        <w:rPr>
          <w:rFonts w:ascii="Times New Roman" w:hAnsi="Times New Roman"/>
          <w:b/>
          <w:sz w:val="24"/>
          <w:szCs w:val="24"/>
          <w:lang w:eastAsia="sk-SK"/>
        </w:rPr>
      </w:pPr>
    </w:p>
    <w:p w:rsidR="00FE6DCF" w:rsidRPr="00CC0865" w:rsidRDefault="00FE6DCF" w:rsidP="00CC0865">
      <w:pPr>
        <w:jc w:val="center"/>
        <w:rPr>
          <w:rFonts w:ascii="Times New Roman" w:hAnsi="Times New Roman"/>
          <w:b/>
          <w:sz w:val="24"/>
          <w:szCs w:val="24"/>
          <w:lang w:eastAsia="sk-SK"/>
        </w:rPr>
      </w:pPr>
      <w:r w:rsidRPr="00CC0865">
        <w:rPr>
          <w:rFonts w:ascii="Times New Roman" w:hAnsi="Times New Roman"/>
          <w:b/>
          <w:sz w:val="24"/>
          <w:szCs w:val="24"/>
          <w:lang w:eastAsia="sk-SK"/>
        </w:rPr>
        <w:t xml:space="preserve">Čl. </w:t>
      </w:r>
      <w:r w:rsidR="00561D8B">
        <w:rPr>
          <w:rFonts w:ascii="Times New Roman" w:hAnsi="Times New Roman"/>
          <w:b/>
          <w:sz w:val="24"/>
          <w:szCs w:val="24"/>
          <w:lang w:eastAsia="sk-SK"/>
        </w:rPr>
        <w:t>35</w:t>
      </w:r>
      <w:r w:rsidRPr="00CC0865">
        <w:rPr>
          <w:rFonts w:ascii="Times New Roman" w:hAnsi="Times New Roman"/>
          <w:b/>
          <w:sz w:val="24"/>
          <w:szCs w:val="24"/>
          <w:lang w:eastAsia="sk-SK"/>
        </w:rPr>
        <w:t xml:space="preserve"> </w:t>
      </w:r>
    </w:p>
    <w:p w:rsidR="00BD1496" w:rsidRDefault="00BD1496" w:rsidP="00CC0865">
      <w:pPr>
        <w:jc w:val="center"/>
        <w:rPr>
          <w:rFonts w:ascii="Times New Roman" w:hAnsi="Times New Roman"/>
          <w:b/>
          <w:sz w:val="24"/>
          <w:szCs w:val="24"/>
          <w:lang w:eastAsia="sk-SK"/>
        </w:rPr>
      </w:pPr>
      <w:r w:rsidRPr="00CC0865">
        <w:rPr>
          <w:rFonts w:ascii="Times New Roman" w:hAnsi="Times New Roman"/>
          <w:b/>
          <w:sz w:val="24"/>
          <w:szCs w:val="24"/>
          <w:lang w:eastAsia="sk-SK"/>
        </w:rPr>
        <w:t>Oddeleni</w:t>
      </w:r>
      <w:r w:rsidR="00734790">
        <w:rPr>
          <w:rFonts w:ascii="Times New Roman" w:hAnsi="Times New Roman"/>
          <w:b/>
          <w:sz w:val="24"/>
          <w:szCs w:val="24"/>
          <w:lang w:eastAsia="sk-SK"/>
        </w:rPr>
        <w:t>e</w:t>
      </w:r>
      <w:r w:rsidRPr="00CC0865">
        <w:rPr>
          <w:rFonts w:ascii="Times New Roman" w:hAnsi="Times New Roman"/>
          <w:b/>
          <w:sz w:val="24"/>
          <w:szCs w:val="24"/>
          <w:lang w:eastAsia="sk-SK"/>
        </w:rPr>
        <w:t xml:space="preserve"> globálnych politík </w:t>
      </w:r>
    </w:p>
    <w:p w:rsidR="00D21E0A" w:rsidRPr="00CC0865" w:rsidRDefault="00D21E0A" w:rsidP="00CC0865">
      <w:pPr>
        <w:jc w:val="center"/>
        <w:rPr>
          <w:rFonts w:ascii="Times New Roman" w:hAnsi="Times New Roman"/>
          <w:b/>
          <w:sz w:val="24"/>
          <w:szCs w:val="24"/>
          <w:lang w:eastAsia="sk-SK"/>
        </w:rPr>
      </w:pPr>
    </w:p>
    <w:p w:rsidR="00BD1496" w:rsidRDefault="00BD1496" w:rsidP="00BD1496">
      <w:pPr>
        <w:jc w:val="both"/>
        <w:rPr>
          <w:rFonts w:ascii="Times New Roman" w:hAnsi="Times New Roman"/>
          <w:sz w:val="24"/>
          <w:szCs w:val="24"/>
          <w:lang w:eastAsia="sk-SK"/>
        </w:rPr>
      </w:pPr>
      <w:r w:rsidRPr="00CC0865">
        <w:rPr>
          <w:rFonts w:ascii="Times New Roman" w:hAnsi="Times New Roman"/>
          <w:sz w:val="24"/>
          <w:szCs w:val="24"/>
          <w:lang w:eastAsia="sk-SK"/>
        </w:rPr>
        <w:t>OGOP  plní tieto činnosti:</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a) </w:t>
      </w:r>
      <w:r w:rsidRPr="00210CB4">
        <w:rPr>
          <w:rFonts w:ascii="Times New Roman" w:hAnsi="Times New Roman"/>
          <w:sz w:val="24"/>
          <w:szCs w:val="24"/>
          <w:lang w:eastAsia="sk-SK"/>
        </w:rPr>
        <w:t>pravidelne monitoruje, aktualizuje, vyhodnocuje a analyzuje informácie týkajúce sa globálnych politík – energetickej, surovinovej, vodnej a potravinovej bezpečnosti,</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lastRenderedPageBreak/>
        <w:t xml:space="preserve">b) </w:t>
      </w:r>
      <w:r w:rsidRPr="00210CB4">
        <w:rPr>
          <w:rFonts w:ascii="Times New Roman" w:hAnsi="Times New Roman"/>
          <w:sz w:val="24"/>
          <w:szCs w:val="24"/>
          <w:lang w:eastAsia="sk-SK"/>
        </w:rPr>
        <w:t>pripravuje podkladové materiály v oblasti energetickej, surovinovej, vodnej a potravinovej bezpečnosti pre potreby ministerstva a najvyšších ústavných činiteľov,</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c) </w:t>
      </w:r>
      <w:r w:rsidRPr="00210CB4">
        <w:rPr>
          <w:rFonts w:ascii="Times New Roman" w:hAnsi="Times New Roman"/>
          <w:sz w:val="24"/>
          <w:szCs w:val="24"/>
          <w:lang w:eastAsia="sk-SK"/>
        </w:rPr>
        <w:t>vytvára podmienky na presadzovanie záujmov SR v oblasti globálnych politík v zahraničí koordináciou prípravy pozičných dokumentov, podieľa sa na spracovávaní strategických a ďalších koncepčných materiálov a na definovaní miesta a úloh ministerstva v zahranično-politickom kontexte globálnych politík,</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d) </w:t>
      </w:r>
      <w:r w:rsidRPr="00210CB4">
        <w:rPr>
          <w:rFonts w:ascii="Times New Roman" w:hAnsi="Times New Roman"/>
          <w:sz w:val="24"/>
          <w:szCs w:val="24"/>
          <w:lang w:eastAsia="sk-SK"/>
        </w:rPr>
        <w:t>zabezpečuje prípravu stanovísk ministerstva k legislatívnym návrhom a iným materiálom predkladaným na rokovanie vlády a zúčastňuje sa legislatívnej prípravy dokumentov, spolupracuje s Ministerstvom hospodárstva SR a ďalšími vecne príslušnými orgánmi štátnej správy a ich agentúrami pri príprave stanovísk a úloh prijatých v oblasti globálnych politík pre SR,</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e) </w:t>
      </w:r>
      <w:r w:rsidRPr="00210CB4">
        <w:rPr>
          <w:rFonts w:ascii="Times New Roman" w:hAnsi="Times New Roman"/>
          <w:sz w:val="24"/>
          <w:szCs w:val="24"/>
          <w:lang w:eastAsia="sk-SK"/>
        </w:rPr>
        <w:t>zastupuje záujmy SR v rámci rokovaní neformálnej ESVČ skupiny generálnych riaditeľov pre globálne otázky, týkajúcich sa globálnych politík – energetickej, surovinovej, vodnej a potravinovej bezpečnosti,</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f) </w:t>
      </w:r>
      <w:r w:rsidRPr="00210CB4">
        <w:rPr>
          <w:rFonts w:ascii="Times New Roman" w:hAnsi="Times New Roman"/>
          <w:sz w:val="24"/>
          <w:szCs w:val="24"/>
          <w:lang w:eastAsia="sk-SK"/>
        </w:rPr>
        <w:t>podieľa sa na príprave sprievodných energetických fór, seminárov a konferencií v spolupráci s vecne príslušnými orgánmi štátnej správy a ich agentúrami,</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g) </w:t>
      </w:r>
      <w:r w:rsidRPr="00210CB4">
        <w:rPr>
          <w:rFonts w:ascii="Times New Roman" w:hAnsi="Times New Roman"/>
          <w:sz w:val="24"/>
          <w:szCs w:val="24"/>
          <w:lang w:eastAsia="sk-SK"/>
        </w:rPr>
        <w:t>podieľa sa na obsahovom zabezpečovaní odbornej prípravy zamestnancov ministerstva na výkon agendy ekonomickej diplomacie v oblasti globálnych politík,</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h) </w:t>
      </w:r>
      <w:r w:rsidRPr="00210CB4">
        <w:rPr>
          <w:rFonts w:ascii="Times New Roman" w:hAnsi="Times New Roman"/>
          <w:sz w:val="24"/>
          <w:szCs w:val="24"/>
          <w:lang w:eastAsia="sk-SK"/>
        </w:rPr>
        <w:t>metodicky usmerňuje zastupiteľské úrady SR v ich aktivitách v oblasti globálnych politík, v súčinnosti s príslušnými orgánmi štátnej správy a ich podriadenými agentúrami,</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i) </w:t>
      </w:r>
      <w:r w:rsidRPr="00210CB4">
        <w:rPr>
          <w:rFonts w:ascii="Times New Roman" w:hAnsi="Times New Roman"/>
          <w:sz w:val="24"/>
          <w:szCs w:val="24"/>
          <w:lang w:eastAsia="sk-SK"/>
        </w:rPr>
        <w:t>analyzuje vplyv medzinárodných vzťahov na energetickú bezpečnosť SR a v súčinnosti s Ministerstvom hospodárstva SR sa podieľa na formovaní a výkone zahraničnej politiky v oblasti vonkajších vzťahov v energetike,</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j) </w:t>
      </w:r>
      <w:r w:rsidRPr="00210CB4">
        <w:rPr>
          <w:rFonts w:ascii="Times New Roman" w:hAnsi="Times New Roman"/>
          <w:sz w:val="24"/>
          <w:szCs w:val="24"/>
          <w:lang w:eastAsia="sk-SK"/>
        </w:rPr>
        <w:t>zastupuje ministerstvo v Medzirezortnej analyticko-koordinačnej komisii pre energetickú bezpečnosť, v pracovných skupinách medzivládnych komisií pre energetiku a jadrovú energetiku a v Spoločnom výbore fondu pre odstávku JE (BIDSF),</w:t>
      </w:r>
    </w:p>
    <w:p w:rsid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k) </w:t>
      </w:r>
      <w:r w:rsidRPr="00210CB4">
        <w:rPr>
          <w:rFonts w:ascii="Times New Roman" w:hAnsi="Times New Roman"/>
          <w:sz w:val="24"/>
          <w:szCs w:val="24"/>
          <w:lang w:eastAsia="sk-SK"/>
        </w:rPr>
        <w:t>v súčinnosti s Ministerstvom hospodárstva SR a ďalšími orgánmi štátnej správy a ich agentúrami zabezpečuje podporu záujmov SR v oblasti energetiky a organizuje výmenu informácií a spoluprácu so susednými a inými krajinami pri analýze situácie v oblasti energetiky, trvalo udržateľného rozvoja so zameraním na aspekty energetiky,</w:t>
      </w:r>
    </w:p>
    <w:p w:rsidR="00210CB4" w:rsidRPr="00210CB4" w:rsidRDefault="00210CB4" w:rsidP="00210CB4">
      <w:p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l) </w:t>
      </w:r>
      <w:r w:rsidRPr="00210CB4">
        <w:rPr>
          <w:rFonts w:ascii="Times New Roman" w:hAnsi="Times New Roman"/>
          <w:sz w:val="24"/>
          <w:szCs w:val="24"/>
          <w:lang w:eastAsia="sk-SK"/>
        </w:rPr>
        <w:t>koordinuje aktivity vyplývajúce z pozorovateľského štatútu SR v Energetickom spoločenstve krajín juhovýchodnej Európy.</w:t>
      </w:r>
    </w:p>
    <w:p w:rsidR="00FE6DCF" w:rsidRDefault="00FE6DCF" w:rsidP="00FE6DCF">
      <w:pPr>
        <w:spacing w:before="120" w:after="120"/>
        <w:jc w:val="center"/>
        <w:rPr>
          <w:rFonts w:ascii="Times New Roman" w:hAnsi="Times New Roman"/>
          <w:sz w:val="24"/>
          <w:szCs w:val="24"/>
          <w:lang w:eastAsia="sk-SK"/>
        </w:rPr>
      </w:pPr>
    </w:p>
    <w:p w:rsidR="00E83A05" w:rsidRPr="00FE6DCF" w:rsidRDefault="00E83A05" w:rsidP="00FE6DCF">
      <w:pPr>
        <w:spacing w:before="120" w:after="120"/>
        <w:jc w:val="center"/>
        <w:rPr>
          <w:rFonts w:ascii="Times New Roman" w:hAnsi="Times New Roman"/>
          <w:sz w:val="24"/>
          <w:szCs w:val="24"/>
          <w:lang w:eastAsia="sk-SK"/>
        </w:rPr>
      </w:pPr>
      <w:r>
        <w:rPr>
          <w:rFonts w:ascii="Times New Roman" w:hAnsi="Times New Roman"/>
          <w:sz w:val="24"/>
          <w:szCs w:val="24"/>
          <w:lang w:eastAsia="sk-SK"/>
        </w:rPr>
        <w:t>ŠTVRTÁ HLAVA</w:t>
      </w:r>
    </w:p>
    <w:p w:rsidR="00FE6DCF" w:rsidRPr="00FE6DCF" w:rsidRDefault="00FE6DCF" w:rsidP="00FE6DCF">
      <w:pPr>
        <w:spacing w:before="120" w:after="120"/>
        <w:jc w:val="center"/>
        <w:rPr>
          <w:rFonts w:ascii="Times New Roman" w:hAnsi="Times New Roman"/>
          <w:sz w:val="24"/>
          <w:szCs w:val="24"/>
          <w:lang w:eastAsia="sk-SK"/>
        </w:rPr>
      </w:pPr>
      <w:r w:rsidRPr="00FE6DCF">
        <w:rPr>
          <w:rFonts w:ascii="Times New Roman" w:hAnsi="Times New Roman"/>
          <w:sz w:val="24"/>
          <w:szCs w:val="24"/>
          <w:lang w:eastAsia="sk-SK"/>
        </w:rPr>
        <w:t xml:space="preserve">SEKCIA MEDZINÁRODNÝCH ORGANIZÁCIÍ, ROZVOJOVEJ </w:t>
      </w:r>
      <w:r w:rsidR="00DF0983">
        <w:rPr>
          <w:rFonts w:ascii="Times New Roman" w:hAnsi="Times New Roman"/>
          <w:sz w:val="24"/>
          <w:szCs w:val="24"/>
          <w:lang w:eastAsia="sk-SK"/>
        </w:rPr>
        <w:t xml:space="preserve">SPOLUPRÁCE </w:t>
      </w:r>
      <w:r w:rsidRPr="00FE6DCF">
        <w:rPr>
          <w:rFonts w:ascii="Times New Roman" w:hAnsi="Times New Roman"/>
          <w:sz w:val="24"/>
          <w:szCs w:val="24"/>
          <w:lang w:eastAsia="sk-SK"/>
        </w:rPr>
        <w:t>A HUMANITÁRNEJ POMOCI</w:t>
      </w:r>
    </w:p>
    <w:p w:rsidR="00FE6DCF" w:rsidRPr="00FE6DCF" w:rsidRDefault="00FE6DCF" w:rsidP="00CC0865">
      <w:pPr>
        <w:jc w:val="center"/>
        <w:rPr>
          <w:rFonts w:ascii="Times New Roman" w:hAnsi="Times New Roman"/>
          <w:b/>
          <w:sz w:val="24"/>
          <w:szCs w:val="24"/>
          <w:lang w:eastAsia="sk-SK"/>
        </w:rPr>
      </w:pPr>
      <w:r w:rsidRPr="00FE6DCF">
        <w:rPr>
          <w:rFonts w:ascii="Times New Roman" w:hAnsi="Times New Roman"/>
          <w:b/>
          <w:sz w:val="24"/>
          <w:szCs w:val="24"/>
          <w:lang w:eastAsia="sk-SK"/>
        </w:rPr>
        <w:t xml:space="preserve">Čl. </w:t>
      </w:r>
      <w:r w:rsidR="00561D8B">
        <w:rPr>
          <w:rFonts w:ascii="Times New Roman" w:hAnsi="Times New Roman"/>
          <w:b/>
          <w:sz w:val="24"/>
          <w:szCs w:val="24"/>
          <w:lang w:eastAsia="sk-SK"/>
        </w:rPr>
        <w:t>36</w:t>
      </w:r>
    </w:p>
    <w:p w:rsidR="00FE6DCF" w:rsidRDefault="00FE6DCF" w:rsidP="00CC0865">
      <w:pPr>
        <w:jc w:val="center"/>
        <w:rPr>
          <w:rFonts w:ascii="Times New Roman" w:hAnsi="Times New Roman"/>
          <w:b/>
          <w:sz w:val="24"/>
          <w:szCs w:val="24"/>
          <w:lang w:eastAsia="sk-SK"/>
        </w:rPr>
      </w:pPr>
      <w:r w:rsidRPr="00FE6DCF">
        <w:rPr>
          <w:rFonts w:ascii="Times New Roman" w:hAnsi="Times New Roman"/>
          <w:b/>
          <w:sz w:val="24"/>
          <w:szCs w:val="24"/>
          <w:lang w:eastAsia="sk-SK"/>
        </w:rPr>
        <w:t>Pôsobnosť a organizačné členenie sekcie</w:t>
      </w:r>
    </w:p>
    <w:p w:rsidR="00CC0865" w:rsidRPr="00FE6DCF" w:rsidRDefault="00CC0865" w:rsidP="00CC0865">
      <w:pPr>
        <w:jc w:val="center"/>
        <w:rPr>
          <w:rFonts w:ascii="Times New Roman" w:hAnsi="Times New Roman"/>
          <w:b/>
          <w:sz w:val="24"/>
          <w:szCs w:val="24"/>
          <w:lang w:eastAsia="sk-SK"/>
        </w:rPr>
      </w:pPr>
    </w:p>
    <w:p w:rsidR="00FE6DCF" w:rsidRPr="00FE6DCF" w:rsidRDefault="00FE6DCF" w:rsidP="00FE6DCF">
      <w:pPr>
        <w:autoSpaceDE w:val="0"/>
        <w:autoSpaceDN w:val="0"/>
        <w:adjustRightInd w:val="0"/>
        <w:spacing w:before="120" w:after="120"/>
        <w:ind w:left="360" w:hanging="360"/>
        <w:jc w:val="both"/>
        <w:rPr>
          <w:rFonts w:ascii="Times New Roman" w:hAnsi="Times New Roman"/>
          <w:sz w:val="24"/>
          <w:szCs w:val="24"/>
          <w:lang w:eastAsia="sk-SK"/>
        </w:rPr>
      </w:pPr>
      <w:r w:rsidRPr="00FE6DCF">
        <w:rPr>
          <w:rFonts w:ascii="Times New Roman" w:hAnsi="Times New Roman"/>
          <w:sz w:val="24"/>
          <w:szCs w:val="24"/>
          <w:lang w:eastAsia="sk-SK"/>
        </w:rPr>
        <w:t>(1) SMOP  sa člení na: odbor OSN a medzinárodných organizácií (OSNO), odbor odzbrojenia a boja proti terorizmu (OKOZ), a odbor rozvojovej</w:t>
      </w:r>
      <w:r w:rsidR="00E24EF3">
        <w:rPr>
          <w:rFonts w:ascii="Times New Roman" w:hAnsi="Times New Roman"/>
          <w:sz w:val="24"/>
          <w:szCs w:val="24"/>
          <w:lang w:eastAsia="sk-SK"/>
        </w:rPr>
        <w:t xml:space="preserve"> spolupráce</w:t>
      </w:r>
      <w:r w:rsidRPr="00FE6DCF">
        <w:rPr>
          <w:rFonts w:ascii="Times New Roman" w:hAnsi="Times New Roman"/>
          <w:sz w:val="24"/>
          <w:szCs w:val="24"/>
          <w:lang w:eastAsia="sk-SK"/>
        </w:rPr>
        <w:t xml:space="preserve"> a</w:t>
      </w:r>
      <w:r w:rsidR="00E24EF3">
        <w:rPr>
          <w:rFonts w:ascii="Times New Roman" w:hAnsi="Times New Roman"/>
          <w:sz w:val="24"/>
          <w:szCs w:val="24"/>
          <w:lang w:eastAsia="sk-SK"/>
        </w:rPr>
        <w:t> </w:t>
      </w:r>
      <w:r w:rsidRPr="00FE6DCF">
        <w:rPr>
          <w:rFonts w:ascii="Times New Roman" w:hAnsi="Times New Roman"/>
          <w:sz w:val="24"/>
          <w:szCs w:val="24"/>
          <w:lang w:eastAsia="sk-SK"/>
        </w:rPr>
        <w:t>humanitárnej pomoci (ORPO)</w:t>
      </w:r>
      <w:r w:rsidR="00E24EF3">
        <w:rPr>
          <w:rFonts w:ascii="Times New Roman" w:hAnsi="Times New Roman"/>
          <w:sz w:val="24"/>
          <w:szCs w:val="24"/>
          <w:lang w:eastAsia="sk-SK"/>
        </w:rPr>
        <w:t xml:space="preserve"> a odbor pre predsedníctvo SR v OBSE (OBSE)</w:t>
      </w:r>
      <w:r w:rsidRPr="00FE6DCF">
        <w:rPr>
          <w:rFonts w:ascii="Times New Roman" w:hAnsi="Times New Roman"/>
          <w:sz w:val="24"/>
          <w:szCs w:val="24"/>
          <w:lang w:eastAsia="sk-SK"/>
        </w:rPr>
        <w:t>. Súčasťou  OSNO je oddelenie hlavných orgánov OSN a kandidatúr (OSN1). Súčasťou  OKOZ je oddelenie</w:t>
      </w:r>
      <w:r w:rsidR="00E24EF3">
        <w:rPr>
          <w:rFonts w:ascii="Times New Roman" w:hAnsi="Times New Roman"/>
          <w:sz w:val="24"/>
          <w:szCs w:val="24"/>
          <w:lang w:eastAsia="sk-SK"/>
        </w:rPr>
        <w:t xml:space="preserve"> boja proti terorizmu (OTER).</w:t>
      </w:r>
      <w:r w:rsidRPr="00FE6DCF">
        <w:rPr>
          <w:rFonts w:ascii="Times New Roman" w:hAnsi="Times New Roman"/>
          <w:sz w:val="24"/>
          <w:szCs w:val="24"/>
          <w:lang w:eastAsia="sk-SK"/>
        </w:rPr>
        <w:t xml:space="preserve">  </w:t>
      </w:r>
    </w:p>
    <w:p w:rsidR="00FE6DCF" w:rsidRPr="00FE6DCF" w:rsidRDefault="00FE6DCF" w:rsidP="005857EB">
      <w:pPr>
        <w:autoSpaceDE w:val="0"/>
        <w:autoSpaceDN w:val="0"/>
        <w:adjustRightInd w:val="0"/>
        <w:ind w:left="360"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(2) SMOP plní tieto činnosti: </w:t>
      </w:r>
    </w:p>
    <w:p w:rsidR="00FE6DCF" w:rsidRPr="00FE6DCF" w:rsidRDefault="00FE6DCF" w:rsidP="00604865">
      <w:pPr>
        <w:numPr>
          <w:ilvl w:val="0"/>
          <w:numId w:val="52"/>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lastRenderedPageBreak/>
        <w:t xml:space="preserve">podieľa sa na vypracovaní dlhodobej koncepcie zahraničnej </w:t>
      </w:r>
      <w:r w:rsidR="00E07EF0" w:rsidRPr="00E07EF0">
        <w:rPr>
          <w:rFonts w:ascii="Times New Roman" w:hAnsi="Times New Roman"/>
          <w:sz w:val="24"/>
          <w:szCs w:val="24"/>
          <w:lang w:eastAsia="sk-SK"/>
        </w:rPr>
        <w:t xml:space="preserve">a európskej </w:t>
      </w:r>
      <w:r w:rsidRPr="00FE6DCF">
        <w:rPr>
          <w:rFonts w:ascii="Times New Roman" w:hAnsi="Times New Roman"/>
          <w:sz w:val="24"/>
          <w:szCs w:val="24"/>
          <w:lang w:eastAsia="sk-SK"/>
        </w:rPr>
        <w:t xml:space="preserve">politiky, definovaní a realizácii cieľov aktuálneho zamerania zahraničnej </w:t>
      </w:r>
      <w:r w:rsidR="00E07EF0" w:rsidRPr="00E07EF0">
        <w:rPr>
          <w:rFonts w:ascii="Times New Roman" w:hAnsi="Times New Roman"/>
          <w:sz w:val="24"/>
          <w:szCs w:val="24"/>
          <w:lang w:eastAsia="sk-SK"/>
        </w:rPr>
        <w:t xml:space="preserve">a európskej </w:t>
      </w:r>
      <w:r w:rsidRPr="00FE6DCF">
        <w:rPr>
          <w:rFonts w:ascii="Times New Roman" w:hAnsi="Times New Roman"/>
          <w:sz w:val="24"/>
          <w:szCs w:val="24"/>
          <w:lang w:eastAsia="sk-SK"/>
        </w:rPr>
        <w:t>politiky SR v oblasti vzťahov</w:t>
      </w:r>
      <w:r w:rsidR="00604865">
        <w:rPr>
          <w:rFonts w:ascii="Times New Roman" w:hAnsi="Times New Roman"/>
          <w:sz w:val="24"/>
          <w:szCs w:val="24"/>
          <w:lang w:eastAsia="sk-SK"/>
        </w:rPr>
        <w:t xml:space="preserve"> s </w:t>
      </w:r>
      <w:r w:rsidR="00604865" w:rsidRPr="00604865">
        <w:rPr>
          <w:rFonts w:ascii="Times New Roman" w:hAnsi="Times New Roman"/>
          <w:sz w:val="24"/>
          <w:szCs w:val="24"/>
          <w:lang w:eastAsia="sk-SK"/>
        </w:rPr>
        <w:t>OSN a medzinárodnými organizáciami v systéme OSN, OBSE</w:t>
      </w:r>
      <w:r w:rsidR="00604865">
        <w:rPr>
          <w:rFonts w:ascii="Times New Roman" w:hAnsi="Times New Roman"/>
          <w:sz w:val="24"/>
          <w:szCs w:val="24"/>
          <w:lang w:eastAsia="sk-SK"/>
        </w:rPr>
        <w:t>,</w:t>
      </w:r>
      <w:r w:rsidRPr="00FE6DCF">
        <w:rPr>
          <w:rFonts w:ascii="Times New Roman" w:hAnsi="Times New Roman"/>
          <w:sz w:val="24"/>
          <w:szCs w:val="24"/>
          <w:lang w:eastAsia="sk-SK"/>
        </w:rPr>
        <w:t xml:space="preserve">  odzbrojenia, kontroly zbrojenia a  nešírenia, kontroly obchodovania s</w:t>
      </w:r>
      <w:r w:rsidR="00604865">
        <w:rPr>
          <w:rFonts w:ascii="Times New Roman" w:hAnsi="Times New Roman"/>
          <w:sz w:val="24"/>
          <w:szCs w:val="24"/>
          <w:lang w:eastAsia="sk-SK"/>
        </w:rPr>
        <w:t xml:space="preserve"> výrobkami obranného priemyslu  </w:t>
      </w:r>
      <w:r w:rsidRPr="00FE6DCF">
        <w:rPr>
          <w:rFonts w:ascii="Times New Roman" w:hAnsi="Times New Roman"/>
          <w:sz w:val="24"/>
          <w:szCs w:val="24"/>
          <w:lang w:eastAsia="sk-SK"/>
        </w:rPr>
        <w:t>a  tovarmi dvojakého použitia, boja proti terorizmu a ďalším globálnym výzvam, ako aj v oblasti  rozvojovej</w:t>
      </w:r>
      <w:r w:rsidR="00604865">
        <w:rPr>
          <w:rFonts w:ascii="Times New Roman" w:hAnsi="Times New Roman"/>
          <w:sz w:val="24"/>
          <w:szCs w:val="24"/>
          <w:lang w:eastAsia="sk-SK"/>
        </w:rPr>
        <w:t xml:space="preserve"> spolupráce a humanitárn</w:t>
      </w:r>
      <w:r w:rsidR="0090223F">
        <w:rPr>
          <w:rFonts w:ascii="Times New Roman" w:hAnsi="Times New Roman"/>
          <w:sz w:val="24"/>
          <w:szCs w:val="24"/>
          <w:lang w:eastAsia="sk-SK"/>
        </w:rPr>
        <w:t>e</w:t>
      </w:r>
      <w:r w:rsidR="00604865">
        <w:rPr>
          <w:rFonts w:ascii="Times New Roman" w:hAnsi="Times New Roman"/>
          <w:sz w:val="24"/>
          <w:szCs w:val="24"/>
          <w:lang w:eastAsia="sk-SK"/>
        </w:rPr>
        <w:t>j</w:t>
      </w:r>
      <w:r w:rsidRPr="00FE6DCF">
        <w:rPr>
          <w:rFonts w:ascii="Times New Roman" w:hAnsi="Times New Roman"/>
          <w:sz w:val="24"/>
          <w:szCs w:val="24"/>
          <w:lang w:eastAsia="sk-SK"/>
        </w:rPr>
        <w:t xml:space="preserve"> pomoci</w:t>
      </w:r>
      <w:r w:rsidR="005A6D32">
        <w:rPr>
          <w:rFonts w:ascii="Times New Roman" w:hAnsi="Times New Roman"/>
          <w:sz w:val="24"/>
          <w:szCs w:val="24"/>
          <w:lang w:eastAsia="sk-SK"/>
        </w:rPr>
        <w:t>,</w:t>
      </w:r>
    </w:p>
    <w:p w:rsidR="00FE6DCF" w:rsidRPr="00FE6DCF" w:rsidRDefault="00FE6DCF" w:rsidP="005857EB">
      <w:pPr>
        <w:numPr>
          <w:ilvl w:val="0"/>
          <w:numId w:val="52"/>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zaoberá sa plánovaním a  tvorbou koncepčných dokumentov týkajúcich sa oblastí podľa písm. a)</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5857EB">
      <w:pPr>
        <w:numPr>
          <w:ilvl w:val="0"/>
          <w:numId w:val="52"/>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podieľa sa na tvorbe stanovísk a  inštrukcií na rokovania v medzinárodných organizáciách a zodpovedá za ich koordináciu, a pri ich tvorbe spolupracuje s vecne príslušnými ÚOŠS</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604865">
      <w:pPr>
        <w:numPr>
          <w:ilvl w:val="0"/>
          <w:numId w:val="52"/>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plní konkrétne úlohy v oblasti vzťahov s medzinárodnými organizáciami, a to hlavne OSN a OBSE, ako aj v oblasti </w:t>
      </w:r>
      <w:r w:rsidR="00604865" w:rsidRPr="00604865">
        <w:t xml:space="preserve"> </w:t>
      </w:r>
      <w:r w:rsidR="00604865" w:rsidRPr="00604865">
        <w:rPr>
          <w:rFonts w:ascii="Times New Roman" w:hAnsi="Times New Roman"/>
          <w:sz w:val="24"/>
          <w:szCs w:val="24"/>
          <w:lang w:eastAsia="sk-SK"/>
        </w:rPr>
        <w:t>rozvojovej</w:t>
      </w:r>
      <w:r w:rsidR="00604865" w:rsidRPr="00604865" w:rsidDel="00604865">
        <w:rPr>
          <w:rFonts w:ascii="Times New Roman" w:hAnsi="Times New Roman"/>
          <w:sz w:val="24"/>
          <w:szCs w:val="24"/>
          <w:lang w:eastAsia="sk-SK"/>
        </w:rPr>
        <w:t xml:space="preserve"> </w:t>
      </w:r>
      <w:r w:rsidR="00604865">
        <w:rPr>
          <w:rFonts w:ascii="Times New Roman" w:hAnsi="Times New Roman"/>
          <w:sz w:val="24"/>
          <w:szCs w:val="24"/>
          <w:lang w:eastAsia="sk-SK"/>
        </w:rPr>
        <w:t xml:space="preserve"> </w:t>
      </w:r>
      <w:r w:rsidR="00604865" w:rsidRPr="00604865">
        <w:t xml:space="preserve"> </w:t>
      </w:r>
      <w:r w:rsidR="00604865" w:rsidRPr="00604865">
        <w:rPr>
          <w:rFonts w:ascii="Times New Roman" w:hAnsi="Times New Roman"/>
          <w:sz w:val="24"/>
          <w:szCs w:val="24"/>
          <w:lang w:eastAsia="sk-SK"/>
        </w:rPr>
        <w:t>spolupráce a humanitárn</w:t>
      </w:r>
      <w:r w:rsidR="0090223F">
        <w:rPr>
          <w:rFonts w:ascii="Times New Roman" w:hAnsi="Times New Roman"/>
          <w:sz w:val="24"/>
          <w:szCs w:val="24"/>
          <w:lang w:eastAsia="sk-SK"/>
        </w:rPr>
        <w:t>e</w:t>
      </w:r>
      <w:r w:rsidR="00604865" w:rsidRPr="00604865">
        <w:rPr>
          <w:rFonts w:ascii="Times New Roman" w:hAnsi="Times New Roman"/>
          <w:sz w:val="24"/>
          <w:szCs w:val="24"/>
          <w:lang w:eastAsia="sk-SK"/>
        </w:rPr>
        <w:t>j</w:t>
      </w:r>
      <w:r w:rsidRPr="00604865">
        <w:rPr>
          <w:rFonts w:ascii="Times New Roman" w:hAnsi="Times New Roman"/>
          <w:sz w:val="24"/>
          <w:szCs w:val="24"/>
          <w:lang w:eastAsia="sk-SK"/>
        </w:rPr>
        <w:t xml:space="preserve"> </w:t>
      </w:r>
      <w:r w:rsidRPr="00FE6DCF">
        <w:rPr>
          <w:rFonts w:ascii="Times New Roman" w:hAnsi="Times New Roman"/>
          <w:sz w:val="24"/>
          <w:szCs w:val="24"/>
          <w:lang w:eastAsia="sk-SK"/>
        </w:rPr>
        <w:t>pomoci</w:t>
      </w:r>
      <w:r w:rsidR="005A6D32">
        <w:rPr>
          <w:rFonts w:ascii="Times New Roman" w:hAnsi="Times New Roman"/>
          <w:sz w:val="24"/>
          <w:szCs w:val="24"/>
          <w:lang w:eastAsia="sk-SK"/>
        </w:rPr>
        <w:t>,</w:t>
      </w:r>
    </w:p>
    <w:p w:rsidR="00604865" w:rsidRDefault="00FE6DCF" w:rsidP="005857EB">
      <w:pPr>
        <w:numPr>
          <w:ilvl w:val="0"/>
          <w:numId w:val="52"/>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zodpovedá za presadzovanie cieľov rozvojovej politiky, koordinuje aktivity v tejto oblasti</w:t>
      </w:r>
      <w:r w:rsidR="00604865">
        <w:rPr>
          <w:rFonts w:ascii="Times New Roman" w:hAnsi="Times New Roman"/>
          <w:sz w:val="24"/>
          <w:szCs w:val="24"/>
          <w:lang w:eastAsia="sk-SK"/>
        </w:rPr>
        <w:t>,</w:t>
      </w:r>
    </w:p>
    <w:p w:rsidR="00FE6DCF" w:rsidRPr="002C080D" w:rsidRDefault="00604865" w:rsidP="00604865">
      <w:pPr>
        <w:numPr>
          <w:ilvl w:val="0"/>
          <w:numId w:val="52"/>
        </w:numPr>
        <w:autoSpaceDE w:val="0"/>
        <w:autoSpaceDN w:val="0"/>
        <w:adjustRightInd w:val="0"/>
        <w:jc w:val="both"/>
        <w:rPr>
          <w:rFonts w:ascii="Times New Roman" w:hAnsi="Times New Roman"/>
          <w:sz w:val="24"/>
          <w:szCs w:val="24"/>
          <w:lang w:eastAsia="sk-SK"/>
        </w:rPr>
      </w:pPr>
      <w:r w:rsidRPr="00604865">
        <w:rPr>
          <w:rFonts w:ascii="Times New Roman" w:hAnsi="Times New Roman"/>
          <w:sz w:val="24"/>
          <w:szCs w:val="24"/>
          <w:lang w:eastAsia="sk-SK"/>
        </w:rPr>
        <w:t xml:space="preserve"> </w:t>
      </w:r>
      <w:r w:rsidRPr="0091109A">
        <w:rPr>
          <w:rFonts w:ascii="Times New Roman" w:hAnsi="Times New Roman"/>
          <w:sz w:val="24"/>
          <w:szCs w:val="24"/>
          <w:lang w:eastAsia="sk-SK"/>
        </w:rPr>
        <w:t xml:space="preserve">zodpovedá za koordináciu plnenia úloh ministerstva pre potreby Národného </w:t>
      </w:r>
      <w:r w:rsidRPr="002C080D">
        <w:rPr>
          <w:rFonts w:ascii="Times New Roman" w:hAnsi="Times New Roman"/>
          <w:sz w:val="24"/>
          <w:szCs w:val="24"/>
          <w:lang w:eastAsia="sk-SK"/>
        </w:rPr>
        <w:t>bezpečnostného analytického centra.</w:t>
      </w:r>
    </w:p>
    <w:p w:rsidR="00D12B13" w:rsidRDefault="00D12B13" w:rsidP="005857EB">
      <w:pPr>
        <w:autoSpaceDE w:val="0"/>
        <w:autoSpaceDN w:val="0"/>
        <w:adjustRightInd w:val="0"/>
        <w:ind w:left="360" w:hanging="357"/>
        <w:jc w:val="both"/>
        <w:rPr>
          <w:rFonts w:ascii="Times New Roman" w:hAnsi="Times New Roman"/>
          <w:sz w:val="24"/>
          <w:szCs w:val="24"/>
          <w:lang w:eastAsia="sk-SK"/>
        </w:rPr>
      </w:pPr>
    </w:p>
    <w:p w:rsidR="00FE6DCF" w:rsidRPr="00FE6DCF" w:rsidRDefault="00FE6DCF" w:rsidP="005857EB">
      <w:pPr>
        <w:autoSpaceDE w:val="0"/>
        <w:autoSpaceDN w:val="0"/>
        <w:adjustRightInd w:val="0"/>
        <w:ind w:left="360"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(3) Generálny riaditeľ SMOP riadi </w:t>
      </w:r>
    </w:p>
    <w:p w:rsidR="00FE6DCF" w:rsidRPr="00FE6DCF" w:rsidRDefault="00FE6DCF" w:rsidP="003A6F74">
      <w:pPr>
        <w:numPr>
          <w:ilvl w:val="0"/>
          <w:numId w:val="53"/>
        </w:numPr>
        <w:tabs>
          <w:tab w:val="left" w:pos="709"/>
        </w:tabs>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vedúceho Stálej misie SR pri OSN v New Yorku</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3A6F74">
      <w:pPr>
        <w:numPr>
          <w:ilvl w:val="0"/>
          <w:numId w:val="53"/>
        </w:numPr>
        <w:tabs>
          <w:tab w:val="left" w:pos="709"/>
        </w:tabs>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vedúceho Stálej misie SR pri OSN v</w:t>
      </w:r>
      <w:r w:rsidR="005A6D32">
        <w:rPr>
          <w:rFonts w:ascii="Times New Roman" w:hAnsi="Times New Roman"/>
          <w:sz w:val="24"/>
          <w:szCs w:val="24"/>
          <w:lang w:eastAsia="sk-SK"/>
        </w:rPr>
        <w:t> </w:t>
      </w:r>
      <w:r w:rsidRPr="00FE6DCF">
        <w:rPr>
          <w:rFonts w:ascii="Times New Roman" w:hAnsi="Times New Roman"/>
          <w:sz w:val="24"/>
          <w:szCs w:val="24"/>
          <w:lang w:eastAsia="sk-SK"/>
        </w:rPr>
        <w:t>Ženeve</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3A6F74">
      <w:pPr>
        <w:numPr>
          <w:ilvl w:val="0"/>
          <w:numId w:val="53"/>
        </w:numPr>
        <w:tabs>
          <w:tab w:val="left" w:pos="709"/>
        </w:tabs>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vedúceho Stálej misie SR pri </w:t>
      </w:r>
      <w:r w:rsidR="0091109A">
        <w:rPr>
          <w:rFonts w:ascii="Times New Roman" w:hAnsi="Times New Roman"/>
          <w:sz w:val="24"/>
          <w:szCs w:val="24"/>
          <w:lang w:eastAsia="sk-SK"/>
        </w:rPr>
        <w:t xml:space="preserve"> OBSE</w:t>
      </w:r>
      <w:r w:rsidRPr="00FE6DCF">
        <w:rPr>
          <w:rFonts w:ascii="Times New Roman" w:hAnsi="Times New Roman"/>
          <w:sz w:val="24"/>
          <w:szCs w:val="24"/>
          <w:lang w:eastAsia="sk-SK"/>
        </w:rPr>
        <w:t xml:space="preserve"> vo Viedni</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91109A" w:rsidRDefault="00FE6DCF" w:rsidP="00A54B5C">
      <w:pPr>
        <w:numPr>
          <w:ilvl w:val="0"/>
          <w:numId w:val="53"/>
        </w:numPr>
        <w:autoSpaceDE w:val="0"/>
        <w:autoSpaceDN w:val="0"/>
        <w:adjustRightInd w:val="0"/>
        <w:jc w:val="both"/>
        <w:rPr>
          <w:rFonts w:ascii="Times New Roman" w:hAnsi="Times New Roman"/>
          <w:sz w:val="24"/>
          <w:szCs w:val="24"/>
          <w:lang w:eastAsia="sk-SK"/>
        </w:rPr>
      </w:pPr>
      <w:r w:rsidRPr="0091109A">
        <w:rPr>
          <w:rFonts w:ascii="Times New Roman" w:hAnsi="Times New Roman"/>
          <w:sz w:val="24"/>
          <w:szCs w:val="24"/>
          <w:lang w:eastAsia="sk-SK"/>
        </w:rPr>
        <w:t>vedúceho zastupiteľského úradu</w:t>
      </w:r>
      <w:r w:rsidR="0091109A" w:rsidRPr="0091109A">
        <w:rPr>
          <w:rFonts w:ascii="Times New Roman" w:hAnsi="Times New Roman"/>
          <w:sz w:val="24"/>
          <w:szCs w:val="24"/>
          <w:lang w:eastAsia="sk-SK"/>
        </w:rPr>
        <w:t xml:space="preserve"> vo Viedni</w:t>
      </w:r>
      <w:r w:rsidRPr="0091109A">
        <w:rPr>
          <w:rFonts w:ascii="Times New Roman" w:hAnsi="Times New Roman"/>
          <w:sz w:val="24"/>
          <w:szCs w:val="24"/>
          <w:lang w:eastAsia="sk-SK"/>
        </w:rPr>
        <w:t xml:space="preserve">  a  stáleho predstaviteľa SR pri </w:t>
      </w:r>
      <w:r w:rsidR="0091109A" w:rsidRPr="002C080D">
        <w:rPr>
          <w:rFonts w:ascii="Times New Roman" w:hAnsi="Times New Roman"/>
          <w:sz w:val="24"/>
          <w:szCs w:val="24"/>
          <w:lang w:eastAsia="sk-SK"/>
        </w:rPr>
        <w:t>medzinárodných organizáciách vo Viedni v agende medzinárodných organizácií</w:t>
      </w:r>
      <w:r w:rsidR="0091109A" w:rsidRPr="00445EF7">
        <w:rPr>
          <w:rFonts w:ascii="Times New Roman" w:hAnsi="Times New Roman"/>
          <w:sz w:val="24"/>
          <w:szCs w:val="24"/>
          <w:lang w:eastAsia="sk-SK"/>
        </w:rPr>
        <w:t xml:space="preserve"> a kontroly zbrojenia, odzbrojenia, nešírenia zbraní hromadného ničenia a kontroly exportu, </w:t>
      </w:r>
    </w:p>
    <w:p w:rsidR="00FE6DCF" w:rsidRDefault="0091109A" w:rsidP="0091109A">
      <w:pPr>
        <w:numPr>
          <w:ilvl w:val="0"/>
          <w:numId w:val="53"/>
        </w:numPr>
        <w:autoSpaceDE w:val="0"/>
        <w:autoSpaceDN w:val="0"/>
        <w:adjustRightInd w:val="0"/>
        <w:jc w:val="both"/>
        <w:rPr>
          <w:rFonts w:ascii="Times New Roman" w:hAnsi="Times New Roman"/>
          <w:sz w:val="24"/>
          <w:szCs w:val="24"/>
          <w:lang w:eastAsia="sk-SK"/>
        </w:rPr>
      </w:pPr>
      <w:r w:rsidRPr="0091109A">
        <w:rPr>
          <w:rFonts w:ascii="Times New Roman" w:hAnsi="Times New Roman"/>
          <w:sz w:val="24"/>
          <w:szCs w:val="24"/>
          <w:lang w:eastAsia="sk-SK"/>
        </w:rPr>
        <w:t>stáleho delegáta SR pri UNESCO</w:t>
      </w:r>
      <w:r w:rsidR="00C17731">
        <w:rPr>
          <w:rFonts w:ascii="Times New Roman" w:hAnsi="Times New Roman"/>
          <w:sz w:val="24"/>
          <w:szCs w:val="24"/>
          <w:lang w:eastAsia="sk-SK"/>
        </w:rPr>
        <w:t xml:space="preserve"> v Paríži</w:t>
      </w:r>
      <w:r w:rsidRPr="0091109A">
        <w:rPr>
          <w:rFonts w:ascii="Times New Roman" w:hAnsi="Times New Roman"/>
          <w:sz w:val="24"/>
          <w:szCs w:val="24"/>
          <w:lang w:eastAsia="sk-SK"/>
        </w:rPr>
        <w:t>,</w:t>
      </w:r>
    </w:p>
    <w:p w:rsidR="00CE49B2" w:rsidRDefault="00CE49B2" w:rsidP="00CE49B2">
      <w:pPr>
        <w:numPr>
          <w:ilvl w:val="0"/>
          <w:numId w:val="53"/>
        </w:numPr>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 xml:space="preserve"> m</w:t>
      </w:r>
      <w:r w:rsidRPr="00CE49B2">
        <w:rPr>
          <w:rFonts w:ascii="Times New Roman" w:hAnsi="Times New Roman"/>
          <w:sz w:val="24"/>
          <w:szCs w:val="24"/>
          <w:lang w:eastAsia="sk-SK"/>
        </w:rPr>
        <w:t xml:space="preserve">etodicky usmerňuje vedúceho ZÚ </w:t>
      </w:r>
      <w:r>
        <w:rPr>
          <w:rFonts w:ascii="Times New Roman" w:hAnsi="Times New Roman"/>
          <w:sz w:val="24"/>
          <w:szCs w:val="24"/>
          <w:lang w:eastAsia="sk-SK"/>
        </w:rPr>
        <w:t xml:space="preserve">SR </w:t>
      </w:r>
      <w:r w:rsidRPr="00CE49B2">
        <w:rPr>
          <w:rFonts w:ascii="Times New Roman" w:hAnsi="Times New Roman"/>
          <w:sz w:val="24"/>
          <w:szCs w:val="24"/>
          <w:lang w:eastAsia="sk-SK"/>
        </w:rPr>
        <w:t>v Nairobi ako stáleho</w:t>
      </w:r>
      <w:r>
        <w:rPr>
          <w:rFonts w:ascii="Times New Roman" w:hAnsi="Times New Roman"/>
          <w:sz w:val="24"/>
          <w:szCs w:val="24"/>
          <w:lang w:eastAsia="sk-SK"/>
        </w:rPr>
        <w:t xml:space="preserve"> </w:t>
      </w:r>
      <w:r w:rsidRPr="00CE49B2">
        <w:rPr>
          <w:rFonts w:ascii="Times New Roman" w:hAnsi="Times New Roman"/>
          <w:sz w:val="24"/>
          <w:szCs w:val="24"/>
          <w:lang w:eastAsia="sk-SK"/>
        </w:rPr>
        <w:t>predstaviteľa SR pri UNEP a UN-Habitat</w:t>
      </w:r>
      <w:r>
        <w:rPr>
          <w:rFonts w:ascii="Times New Roman" w:hAnsi="Times New Roman"/>
          <w:sz w:val="24"/>
          <w:szCs w:val="24"/>
          <w:lang w:eastAsia="sk-SK"/>
        </w:rPr>
        <w:t>,</w:t>
      </w:r>
    </w:p>
    <w:p w:rsidR="00CE49B2" w:rsidRDefault="00CE49B2" w:rsidP="00CE49B2">
      <w:pPr>
        <w:numPr>
          <w:ilvl w:val="0"/>
          <w:numId w:val="53"/>
        </w:numPr>
        <w:autoSpaceDE w:val="0"/>
        <w:autoSpaceDN w:val="0"/>
        <w:adjustRightInd w:val="0"/>
        <w:jc w:val="both"/>
        <w:rPr>
          <w:rFonts w:ascii="Times New Roman" w:hAnsi="Times New Roman"/>
          <w:sz w:val="24"/>
          <w:szCs w:val="24"/>
          <w:lang w:eastAsia="sk-SK"/>
        </w:rPr>
      </w:pPr>
      <w:r w:rsidRPr="00CE49B2">
        <w:rPr>
          <w:rFonts w:ascii="Times New Roman" w:hAnsi="Times New Roman"/>
          <w:sz w:val="24"/>
          <w:szCs w:val="24"/>
          <w:lang w:eastAsia="sk-SK"/>
        </w:rPr>
        <w:t>metodicky usmerňuje</w:t>
      </w:r>
      <w:r>
        <w:rPr>
          <w:rFonts w:ascii="Times New Roman" w:hAnsi="Times New Roman"/>
          <w:sz w:val="24"/>
          <w:szCs w:val="24"/>
          <w:lang w:eastAsia="sk-SK"/>
        </w:rPr>
        <w:t xml:space="preserve"> </w:t>
      </w:r>
      <w:r w:rsidRPr="00CE49B2">
        <w:rPr>
          <w:rFonts w:ascii="Times New Roman" w:hAnsi="Times New Roman"/>
          <w:sz w:val="24"/>
          <w:szCs w:val="24"/>
          <w:lang w:eastAsia="sk-SK"/>
        </w:rPr>
        <w:t xml:space="preserve">vedúceho ZÚ </w:t>
      </w:r>
      <w:r>
        <w:rPr>
          <w:rFonts w:ascii="Times New Roman" w:hAnsi="Times New Roman"/>
          <w:sz w:val="24"/>
          <w:szCs w:val="24"/>
          <w:lang w:eastAsia="sk-SK"/>
        </w:rPr>
        <w:t xml:space="preserve">SR </w:t>
      </w:r>
      <w:r w:rsidRPr="00CE49B2">
        <w:rPr>
          <w:rFonts w:ascii="Times New Roman" w:hAnsi="Times New Roman"/>
          <w:sz w:val="24"/>
          <w:szCs w:val="24"/>
          <w:lang w:eastAsia="sk-SK"/>
        </w:rPr>
        <w:t>Madrid</w:t>
      </w:r>
      <w:r>
        <w:rPr>
          <w:rFonts w:ascii="Times New Roman" w:hAnsi="Times New Roman"/>
          <w:sz w:val="24"/>
          <w:szCs w:val="24"/>
          <w:lang w:eastAsia="sk-SK"/>
        </w:rPr>
        <w:t xml:space="preserve"> </w:t>
      </w:r>
      <w:r w:rsidRPr="00CE49B2">
        <w:rPr>
          <w:rFonts w:ascii="Times New Roman" w:hAnsi="Times New Roman"/>
          <w:sz w:val="24"/>
          <w:szCs w:val="24"/>
          <w:lang w:eastAsia="sk-SK"/>
        </w:rPr>
        <w:t>ako stáleho predstaviteľa pri UN WTO</w:t>
      </w:r>
      <w:r>
        <w:rPr>
          <w:rFonts w:ascii="Times New Roman" w:hAnsi="Times New Roman"/>
          <w:sz w:val="24"/>
          <w:szCs w:val="24"/>
          <w:lang w:eastAsia="sk-SK"/>
        </w:rPr>
        <w:t xml:space="preserve">, </w:t>
      </w:r>
    </w:p>
    <w:p w:rsidR="00CE49B2" w:rsidRPr="00880337" w:rsidRDefault="00880337" w:rsidP="00880337">
      <w:pPr>
        <w:numPr>
          <w:ilvl w:val="0"/>
          <w:numId w:val="53"/>
        </w:numPr>
        <w:autoSpaceDE w:val="0"/>
        <w:autoSpaceDN w:val="0"/>
        <w:adjustRightInd w:val="0"/>
        <w:jc w:val="both"/>
        <w:rPr>
          <w:rFonts w:ascii="Times New Roman" w:hAnsi="Times New Roman"/>
          <w:sz w:val="24"/>
          <w:szCs w:val="24"/>
          <w:lang w:eastAsia="sk-SK"/>
        </w:rPr>
      </w:pPr>
      <w:r w:rsidRPr="00880337">
        <w:rPr>
          <w:rFonts w:ascii="Times New Roman" w:hAnsi="Times New Roman"/>
          <w:sz w:val="24"/>
          <w:szCs w:val="24"/>
          <w:lang w:eastAsia="sk-SK"/>
        </w:rPr>
        <w:t>metodicky usmerňuje vedúceho</w:t>
      </w:r>
      <w:r>
        <w:rPr>
          <w:rFonts w:ascii="Times New Roman" w:hAnsi="Times New Roman"/>
          <w:sz w:val="24"/>
          <w:szCs w:val="24"/>
          <w:lang w:eastAsia="sk-SK"/>
        </w:rPr>
        <w:t xml:space="preserve"> SM OECD v Paríži </w:t>
      </w:r>
      <w:r w:rsidRPr="00880337">
        <w:rPr>
          <w:rFonts w:ascii="Times New Roman" w:hAnsi="Times New Roman"/>
          <w:sz w:val="24"/>
          <w:szCs w:val="24"/>
          <w:lang w:eastAsia="sk-SK"/>
        </w:rPr>
        <w:t>v agende rozvojovej spolupráce a humanitárnej pomoci a členstva SR v OECD DAC</w:t>
      </w:r>
      <w:r>
        <w:rPr>
          <w:rFonts w:ascii="Times New Roman" w:hAnsi="Times New Roman"/>
          <w:sz w:val="24"/>
          <w:szCs w:val="24"/>
          <w:lang w:eastAsia="sk-SK"/>
        </w:rPr>
        <w:t xml:space="preserve"> </w:t>
      </w:r>
    </w:p>
    <w:p w:rsidR="0091109A" w:rsidRPr="002C080D" w:rsidRDefault="0091109A" w:rsidP="0090223F">
      <w:pPr>
        <w:numPr>
          <w:ilvl w:val="0"/>
          <w:numId w:val="53"/>
        </w:numPr>
        <w:autoSpaceDE w:val="0"/>
        <w:autoSpaceDN w:val="0"/>
        <w:adjustRightInd w:val="0"/>
        <w:jc w:val="both"/>
        <w:rPr>
          <w:rFonts w:ascii="Times New Roman" w:hAnsi="Times New Roman"/>
          <w:sz w:val="24"/>
          <w:szCs w:val="24"/>
          <w:lang w:eastAsia="sk-SK"/>
        </w:rPr>
      </w:pPr>
      <w:r w:rsidRPr="0090223F">
        <w:rPr>
          <w:rFonts w:ascii="Times New Roman" w:hAnsi="Times New Roman"/>
          <w:sz w:val="24"/>
          <w:szCs w:val="24"/>
          <w:lang w:eastAsia="sk-SK"/>
        </w:rPr>
        <w:t xml:space="preserve">vedúceho zastupiteľského úradu v Haagu a stáleho predstaviteľa SR pri Organizácii </w:t>
      </w:r>
      <w:r w:rsidRPr="002C080D">
        <w:rPr>
          <w:rFonts w:ascii="Times New Roman" w:hAnsi="Times New Roman"/>
          <w:sz w:val="24"/>
          <w:szCs w:val="24"/>
          <w:lang w:eastAsia="sk-SK"/>
        </w:rPr>
        <w:t>pre zákaz chemických zbraní (OPCW) v agende odzbrojenia a nešírenia chemických</w:t>
      </w:r>
      <w:r w:rsidR="0090223F" w:rsidRPr="002C080D">
        <w:rPr>
          <w:rFonts w:ascii="Times New Roman" w:hAnsi="Times New Roman"/>
          <w:sz w:val="24"/>
          <w:szCs w:val="24"/>
          <w:lang w:eastAsia="sk-SK"/>
        </w:rPr>
        <w:t xml:space="preserve"> </w:t>
      </w:r>
      <w:r w:rsidRPr="002C080D">
        <w:rPr>
          <w:rFonts w:ascii="Times New Roman" w:hAnsi="Times New Roman"/>
          <w:sz w:val="24"/>
          <w:szCs w:val="24"/>
          <w:lang w:eastAsia="sk-SK"/>
        </w:rPr>
        <w:t>zbraní,</w:t>
      </w:r>
    </w:p>
    <w:p w:rsidR="00FE6DCF" w:rsidRPr="00FE6DCF" w:rsidRDefault="00FE6DCF" w:rsidP="0090223F">
      <w:pPr>
        <w:numPr>
          <w:ilvl w:val="0"/>
          <w:numId w:val="53"/>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vedúcich zastupiteľských úradov vrátane generálnych konzulov v oblasti oficiálnej rozvojovej </w:t>
      </w:r>
      <w:r w:rsidR="0090223F">
        <w:rPr>
          <w:rFonts w:ascii="Times New Roman" w:hAnsi="Times New Roman"/>
          <w:sz w:val="24"/>
          <w:szCs w:val="24"/>
          <w:lang w:eastAsia="sk-SK"/>
        </w:rPr>
        <w:t xml:space="preserve"> </w:t>
      </w:r>
      <w:r w:rsidR="0090223F" w:rsidRPr="0090223F">
        <w:rPr>
          <w:rFonts w:ascii="Times New Roman" w:hAnsi="Times New Roman"/>
          <w:sz w:val="24"/>
          <w:szCs w:val="24"/>
          <w:lang w:eastAsia="sk-SK"/>
        </w:rPr>
        <w:t>spolupráce</w:t>
      </w:r>
      <w:r w:rsidR="0090223F">
        <w:rPr>
          <w:rFonts w:ascii="Times New Roman" w:hAnsi="Times New Roman"/>
          <w:sz w:val="24"/>
          <w:szCs w:val="24"/>
          <w:lang w:eastAsia="sk-SK"/>
        </w:rPr>
        <w:t xml:space="preserve"> a  </w:t>
      </w:r>
      <w:r w:rsidR="0090223F" w:rsidRPr="0090223F">
        <w:rPr>
          <w:rFonts w:ascii="Times New Roman" w:hAnsi="Times New Roman"/>
          <w:sz w:val="24"/>
          <w:szCs w:val="24"/>
          <w:lang w:eastAsia="sk-SK"/>
        </w:rPr>
        <w:t xml:space="preserve">humanitárnej </w:t>
      </w:r>
      <w:r w:rsidRPr="00FE6DCF">
        <w:rPr>
          <w:rFonts w:ascii="Times New Roman" w:hAnsi="Times New Roman"/>
          <w:sz w:val="24"/>
          <w:szCs w:val="24"/>
          <w:lang w:eastAsia="sk-SK"/>
        </w:rPr>
        <w:t>pomoci</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5857EB">
      <w:pPr>
        <w:numPr>
          <w:ilvl w:val="0"/>
          <w:numId w:val="53"/>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pri plnení úloh vyplývajúcich z osobitného </w:t>
      </w:r>
      <w:r w:rsidR="00F933F1">
        <w:rPr>
          <w:rFonts w:ascii="Times New Roman" w:hAnsi="Times New Roman"/>
          <w:sz w:val="24"/>
          <w:szCs w:val="24"/>
          <w:lang w:eastAsia="sk-SK"/>
        </w:rPr>
        <w:t>predpisu</w:t>
      </w:r>
      <w:r w:rsidR="00472311">
        <w:rPr>
          <w:rStyle w:val="FootnoteReference"/>
          <w:sz w:val="24"/>
          <w:szCs w:val="24"/>
          <w:lang w:eastAsia="sk-SK"/>
        </w:rPr>
        <w:footnoteReference w:id="14"/>
      </w:r>
      <w:r w:rsidR="005A6D32">
        <w:rPr>
          <w:rFonts w:ascii="Times New Roman" w:hAnsi="Times New Roman"/>
          <w:sz w:val="24"/>
          <w:szCs w:val="24"/>
          <w:vertAlign w:val="superscript"/>
          <w:lang w:eastAsia="sk-SK"/>
        </w:rPr>
        <w:t>)</w:t>
      </w:r>
      <w:r w:rsidR="00F933F1">
        <w:rPr>
          <w:rFonts w:ascii="Times New Roman" w:hAnsi="Times New Roman"/>
          <w:sz w:val="24"/>
          <w:szCs w:val="24"/>
          <w:lang w:eastAsia="sk-SK"/>
        </w:rPr>
        <w:t xml:space="preserve"> </w:t>
      </w:r>
      <w:r w:rsidRPr="00FE6DCF">
        <w:rPr>
          <w:rFonts w:ascii="Times New Roman" w:hAnsi="Times New Roman"/>
          <w:sz w:val="24"/>
          <w:szCs w:val="24"/>
          <w:lang w:eastAsia="sk-SK"/>
        </w:rPr>
        <w:t xml:space="preserve"> a z príslušných uznesení vlády spolupracuje s riaditeľom Slovenskej agentúry pre medzinárodnú rozvojovú spoluprácu (SAMRS). </w:t>
      </w:r>
    </w:p>
    <w:p w:rsidR="00A37A3E" w:rsidRDefault="00A37A3E" w:rsidP="00A37A3E">
      <w:pPr>
        <w:autoSpaceDE w:val="0"/>
        <w:autoSpaceDN w:val="0"/>
        <w:adjustRightInd w:val="0"/>
        <w:jc w:val="center"/>
        <w:rPr>
          <w:rFonts w:ascii="Times New Roman" w:hAnsi="Times New Roman"/>
          <w:b/>
          <w:sz w:val="24"/>
          <w:szCs w:val="24"/>
          <w:lang w:eastAsia="sk-SK"/>
        </w:rPr>
      </w:pPr>
    </w:p>
    <w:p w:rsidR="00FE6DCF" w:rsidRPr="00FE6DCF" w:rsidRDefault="00FE6DCF" w:rsidP="00A37A3E">
      <w:pPr>
        <w:autoSpaceDE w:val="0"/>
        <w:autoSpaceDN w:val="0"/>
        <w:adjustRightInd w:val="0"/>
        <w:jc w:val="center"/>
        <w:rPr>
          <w:rFonts w:ascii="Times New Roman" w:hAnsi="Times New Roman"/>
          <w:b/>
          <w:sz w:val="24"/>
          <w:szCs w:val="24"/>
          <w:lang w:eastAsia="sk-SK"/>
        </w:rPr>
      </w:pPr>
      <w:r w:rsidRPr="00FE6DCF">
        <w:rPr>
          <w:rFonts w:ascii="Times New Roman" w:hAnsi="Times New Roman"/>
          <w:b/>
          <w:sz w:val="24"/>
          <w:szCs w:val="24"/>
          <w:lang w:eastAsia="sk-SK"/>
        </w:rPr>
        <w:t xml:space="preserve">Čl. </w:t>
      </w:r>
      <w:r w:rsidR="00561D8B">
        <w:rPr>
          <w:rFonts w:ascii="Times New Roman" w:hAnsi="Times New Roman"/>
          <w:b/>
          <w:sz w:val="24"/>
          <w:szCs w:val="24"/>
          <w:lang w:eastAsia="sk-SK"/>
        </w:rPr>
        <w:t>37</w:t>
      </w:r>
    </w:p>
    <w:p w:rsidR="00FE6DCF" w:rsidRDefault="00FE6DCF" w:rsidP="00A37A3E">
      <w:pPr>
        <w:jc w:val="center"/>
        <w:rPr>
          <w:rFonts w:ascii="Times New Roman" w:hAnsi="Times New Roman"/>
          <w:b/>
          <w:sz w:val="24"/>
          <w:szCs w:val="24"/>
          <w:lang w:eastAsia="sk-SK"/>
        </w:rPr>
      </w:pPr>
      <w:r w:rsidRPr="00FE6DCF">
        <w:rPr>
          <w:rFonts w:ascii="Times New Roman" w:hAnsi="Times New Roman"/>
          <w:b/>
          <w:sz w:val="24"/>
          <w:szCs w:val="24"/>
          <w:lang w:eastAsia="sk-SK"/>
        </w:rPr>
        <w:t>Odbor OSN a medzinárodných organizácií</w:t>
      </w:r>
      <w:r w:rsidR="00A11423">
        <w:rPr>
          <w:rFonts w:ascii="Times New Roman" w:hAnsi="Times New Roman"/>
          <w:b/>
          <w:sz w:val="24"/>
          <w:szCs w:val="24"/>
          <w:lang w:eastAsia="sk-SK"/>
        </w:rPr>
        <w:t xml:space="preserve"> </w:t>
      </w:r>
      <w:r w:rsidR="00A11423" w:rsidRPr="00A11423">
        <w:rPr>
          <w:rFonts w:ascii="Times New Roman" w:hAnsi="Times New Roman"/>
          <w:b/>
          <w:sz w:val="24"/>
          <w:szCs w:val="24"/>
          <w:lang w:eastAsia="sk-SK"/>
        </w:rPr>
        <w:t>v systéme OSN</w:t>
      </w:r>
    </w:p>
    <w:p w:rsidR="00A37A3E" w:rsidRPr="00FE6DCF" w:rsidRDefault="00A37A3E" w:rsidP="00A37A3E">
      <w:pPr>
        <w:jc w:val="center"/>
        <w:rPr>
          <w:rFonts w:ascii="Times New Roman" w:hAnsi="Times New Roman"/>
          <w:b/>
          <w:sz w:val="24"/>
          <w:szCs w:val="24"/>
          <w:lang w:eastAsia="sk-SK"/>
        </w:rPr>
      </w:pPr>
    </w:p>
    <w:p w:rsidR="00FE6DCF" w:rsidRPr="00FE6DCF" w:rsidRDefault="00FE6DCF" w:rsidP="007C05DA">
      <w:pPr>
        <w:autoSpaceDE w:val="0"/>
        <w:autoSpaceDN w:val="0"/>
        <w:adjustRightInd w:val="0"/>
        <w:ind w:left="360"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(1) OSNO  plní tieto činnosti: </w:t>
      </w:r>
    </w:p>
    <w:p w:rsidR="00FE6DCF" w:rsidRPr="00445EF7" w:rsidRDefault="00FE6DCF" w:rsidP="0090223F">
      <w:pPr>
        <w:numPr>
          <w:ilvl w:val="0"/>
          <w:numId w:val="54"/>
        </w:numPr>
        <w:autoSpaceDE w:val="0"/>
        <w:autoSpaceDN w:val="0"/>
        <w:adjustRightInd w:val="0"/>
        <w:jc w:val="both"/>
        <w:rPr>
          <w:rFonts w:ascii="Times New Roman" w:hAnsi="Times New Roman"/>
          <w:sz w:val="24"/>
          <w:szCs w:val="24"/>
          <w:lang w:eastAsia="sk-SK"/>
        </w:rPr>
      </w:pPr>
      <w:r w:rsidRPr="0090223F">
        <w:rPr>
          <w:rFonts w:ascii="Times New Roman" w:hAnsi="Times New Roman"/>
          <w:sz w:val="24"/>
          <w:szCs w:val="24"/>
          <w:lang w:eastAsia="sk-SK"/>
        </w:rPr>
        <w:lastRenderedPageBreak/>
        <w:t>zabezpečuje realizáciu zahraničnej politiky</w:t>
      </w:r>
      <w:r w:rsidR="00E07EF0" w:rsidRPr="00E07EF0">
        <w:t xml:space="preserve"> </w:t>
      </w:r>
      <w:r w:rsidR="00E07EF0" w:rsidRPr="0090223F">
        <w:rPr>
          <w:rFonts w:ascii="Times New Roman" w:hAnsi="Times New Roman"/>
          <w:sz w:val="24"/>
          <w:szCs w:val="24"/>
          <w:lang w:eastAsia="sk-SK"/>
        </w:rPr>
        <w:t>a európskej</w:t>
      </w:r>
      <w:r w:rsidRPr="0090223F">
        <w:rPr>
          <w:rFonts w:ascii="Times New Roman" w:hAnsi="Times New Roman"/>
          <w:sz w:val="24"/>
          <w:szCs w:val="24"/>
          <w:lang w:eastAsia="sk-SK"/>
        </w:rPr>
        <w:t xml:space="preserve"> SR vo vzťahu k OSN, odborným organizáciám, programom a</w:t>
      </w:r>
      <w:r w:rsidR="0090223F" w:rsidRPr="002C080D">
        <w:rPr>
          <w:rFonts w:ascii="Times New Roman" w:hAnsi="Times New Roman"/>
          <w:sz w:val="24"/>
          <w:szCs w:val="24"/>
          <w:lang w:eastAsia="sk-SK"/>
        </w:rPr>
        <w:t> </w:t>
      </w:r>
      <w:r w:rsidRPr="002C080D">
        <w:rPr>
          <w:rFonts w:ascii="Times New Roman" w:hAnsi="Times New Roman"/>
          <w:sz w:val="24"/>
          <w:szCs w:val="24"/>
          <w:lang w:eastAsia="sk-SK"/>
        </w:rPr>
        <w:t>fondom</w:t>
      </w:r>
      <w:r w:rsidR="0090223F" w:rsidRPr="002C080D">
        <w:rPr>
          <w:rFonts w:ascii="Times New Roman" w:hAnsi="Times New Roman"/>
          <w:sz w:val="24"/>
          <w:szCs w:val="24"/>
          <w:lang w:eastAsia="sk-SK"/>
        </w:rPr>
        <w:t xml:space="preserve"> systéme OSN s výnimkou medzinárodných</w:t>
      </w:r>
      <w:r w:rsidR="0090223F" w:rsidRPr="00445EF7">
        <w:rPr>
          <w:rFonts w:ascii="Times New Roman" w:hAnsi="Times New Roman"/>
          <w:sz w:val="24"/>
          <w:szCs w:val="24"/>
          <w:lang w:eastAsia="sk-SK"/>
        </w:rPr>
        <w:t xml:space="preserve"> ekonomických organizácií a finančných inštitúcií</w:t>
      </w:r>
      <w:r w:rsidR="005A6D32" w:rsidRPr="00445EF7">
        <w:rPr>
          <w:rFonts w:ascii="Times New Roman" w:hAnsi="Times New Roman"/>
          <w:sz w:val="24"/>
          <w:szCs w:val="24"/>
          <w:lang w:eastAsia="sk-SK"/>
        </w:rPr>
        <w:t>,</w:t>
      </w:r>
      <w:r w:rsidRPr="00445EF7">
        <w:rPr>
          <w:rFonts w:ascii="Times New Roman" w:hAnsi="Times New Roman"/>
          <w:sz w:val="24"/>
          <w:szCs w:val="24"/>
          <w:lang w:eastAsia="sk-SK"/>
        </w:rPr>
        <w:t xml:space="preserve"> </w:t>
      </w:r>
    </w:p>
    <w:p w:rsidR="00FE6DCF" w:rsidRPr="00D07C81" w:rsidRDefault="0090223F" w:rsidP="0090223F">
      <w:pPr>
        <w:numPr>
          <w:ilvl w:val="0"/>
          <w:numId w:val="54"/>
        </w:numPr>
        <w:autoSpaceDE w:val="0"/>
        <w:autoSpaceDN w:val="0"/>
        <w:adjustRightInd w:val="0"/>
        <w:jc w:val="both"/>
        <w:rPr>
          <w:rFonts w:ascii="Times New Roman" w:hAnsi="Times New Roman"/>
          <w:sz w:val="24"/>
          <w:szCs w:val="24"/>
          <w:lang w:eastAsia="sk-SK"/>
        </w:rPr>
      </w:pPr>
      <w:r w:rsidRPr="00A162E2">
        <w:rPr>
          <w:rFonts w:ascii="Times New Roman" w:hAnsi="Times New Roman"/>
          <w:sz w:val="24"/>
          <w:szCs w:val="24"/>
          <w:lang w:eastAsia="sk-SK"/>
        </w:rPr>
        <w:t>koordinuje pôsobenie SR v odborných organizáciách, programoch a fondoch systému OSN</w:t>
      </w:r>
      <w:r w:rsidRPr="00C35C0C">
        <w:rPr>
          <w:rFonts w:ascii="Times New Roman" w:hAnsi="Times New Roman"/>
          <w:sz w:val="24"/>
          <w:szCs w:val="24"/>
          <w:lang w:eastAsia="sk-SK"/>
        </w:rPr>
        <w:t xml:space="preserve"> </w:t>
      </w:r>
      <w:r w:rsidR="00FE6DCF" w:rsidRPr="00542CE7">
        <w:rPr>
          <w:rFonts w:ascii="Times New Roman" w:hAnsi="Times New Roman"/>
          <w:sz w:val="24"/>
          <w:szCs w:val="24"/>
          <w:lang w:eastAsia="sk-SK"/>
        </w:rPr>
        <w:t xml:space="preserve"> v ich riadiacich orgánoch v oblasti sociálno-hospodárskeho rozvoja, ochrany životného prostredia, migrácie, nadnárodného organizovaného zločinu a z</w:t>
      </w:r>
      <w:r w:rsidR="00FE6DCF" w:rsidRPr="00CB38F4">
        <w:rPr>
          <w:rFonts w:ascii="Times New Roman" w:hAnsi="Times New Roman"/>
          <w:sz w:val="24"/>
          <w:szCs w:val="24"/>
          <w:lang w:eastAsia="sk-SK"/>
        </w:rPr>
        <w:t>neužívania omamných látok, spolupráce v oblasti dopravy, telekomunikácií, duševného vlastníctva, zdravotníctva, poľnohospodárstva a výživy, meteorológie, metrológie a jadrového výskumu</w:t>
      </w:r>
      <w:r w:rsidR="005A6D32" w:rsidRPr="00CB38F4">
        <w:rPr>
          <w:rFonts w:ascii="Times New Roman" w:hAnsi="Times New Roman"/>
          <w:sz w:val="24"/>
          <w:szCs w:val="24"/>
          <w:lang w:eastAsia="sk-SK"/>
        </w:rPr>
        <w:t>,</w:t>
      </w:r>
      <w:r w:rsidR="00FE6DCF" w:rsidRPr="00D07C81">
        <w:rPr>
          <w:rFonts w:ascii="Times New Roman" w:hAnsi="Times New Roman"/>
          <w:sz w:val="24"/>
          <w:szCs w:val="24"/>
          <w:lang w:eastAsia="sk-SK"/>
        </w:rPr>
        <w:t xml:space="preserve"> </w:t>
      </w:r>
    </w:p>
    <w:p w:rsidR="00FE6DCF" w:rsidRPr="00FE6DCF" w:rsidRDefault="00FE6DCF" w:rsidP="007C05DA">
      <w:pPr>
        <w:numPr>
          <w:ilvl w:val="0"/>
          <w:numId w:val="54"/>
        </w:numPr>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koordinuje a spracováva agendu spojenú s aktivitami Hospodárskej a sociálnej rady OSN (ECOSOC)</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7C05DA">
      <w:pPr>
        <w:numPr>
          <w:ilvl w:val="0"/>
          <w:numId w:val="54"/>
        </w:numPr>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plní úlohu politického gestora aktivít SR v  systém</w:t>
      </w:r>
      <w:r w:rsidR="0090223F">
        <w:rPr>
          <w:rFonts w:ascii="Times New Roman" w:hAnsi="Times New Roman"/>
          <w:sz w:val="24"/>
          <w:szCs w:val="24"/>
          <w:lang w:eastAsia="sk-SK"/>
        </w:rPr>
        <w:t>e</w:t>
      </w:r>
      <w:r w:rsidRPr="00FE6DCF">
        <w:rPr>
          <w:rFonts w:ascii="Times New Roman" w:hAnsi="Times New Roman"/>
          <w:sz w:val="24"/>
          <w:szCs w:val="24"/>
          <w:lang w:eastAsia="sk-SK"/>
        </w:rPr>
        <w:t xml:space="preserve"> OSN</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7C05DA">
      <w:pPr>
        <w:numPr>
          <w:ilvl w:val="0"/>
          <w:numId w:val="54"/>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v spolupráci s inými organizačnými útvarmi a inými ÚOŠS pripravuje podklady a stanoviská ku globálnym medzinárodným otázkam posudzovanými  v OSN, v odborných organizáciách, programoch a fondoch systému OSN</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7C05DA">
      <w:pPr>
        <w:numPr>
          <w:ilvl w:val="0"/>
          <w:numId w:val="54"/>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s vecne príslušnými</w:t>
      </w:r>
      <w:r w:rsidR="007C05DA">
        <w:rPr>
          <w:rFonts w:ascii="Times New Roman" w:hAnsi="Times New Roman"/>
          <w:sz w:val="24"/>
          <w:szCs w:val="24"/>
          <w:lang w:eastAsia="sk-SK"/>
        </w:rPr>
        <w:t xml:space="preserve"> organizačnými útvarmi </w:t>
      </w:r>
      <w:r w:rsidRPr="00FE6DCF">
        <w:rPr>
          <w:rFonts w:ascii="Times New Roman" w:hAnsi="Times New Roman"/>
          <w:sz w:val="24"/>
          <w:szCs w:val="24"/>
          <w:lang w:eastAsia="sk-SK"/>
        </w:rPr>
        <w:t>zabezpečuje a koordinuje účasť predstaviteľov SR na zasadnutiach odborných organizácií systému OSN, ako aj návštevy predstaviteľov týchto organizácií v SR</w:t>
      </w:r>
      <w:r w:rsidR="00471408">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7C05DA">
      <w:pPr>
        <w:numPr>
          <w:ilvl w:val="0"/>
          <w:numId w:val="54"/>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koordinuje činnosť sekretariátu Slovenskej komisie pr</w:t>
      </w:r>
      <w:r w:rsidR="00880337">
        <w:rPr>
          <w:rFonts w:ascii="Times New Roman" w:hAnsi="Times New Roman"/>
          <w:sz w:val="24"/>
          <w:szCs w:val="24"/>
          <w:lang w:eastAsia="sk-SK"/>
        </w:rPr>
        <w:t>e</w:t>
      </w:r>
      <w:r w:rsidRPr="00FE6DCF">
        <w:rPr>
          <w:rFonts w:ascii="Times New Roman" w:hAnsi="Times New Roman"/>
          <w:sz w:val="24"/>
          <w:szCs w:val="24"/>
          <w:lang w:eastAsia="sk-SK"/>
        </w:rPr>
        <w:t xml:space="preserve"> UNESCO</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Default="00FE6DCF" w:rsidP="007C05DA">
      <w:pPr>
        <w:numPr>
          <w:ilvl w:val="0"/>
          <w:numId w:val="54"/>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spracováva agendu Medzinárodnej organizácie frankofónie (MOF). </w:t>
      </w:r>
    </w:p>
    <w:p w:rsidR="007C05DA" w:rsidRPr="00FE6DCF" w:rsidRDefault="007C05DA" w:rsidP="007C05DA">
      <w:pPr>
        <w:autoSpaceDE w:val="0"/>
        <w:autoSpaceDN w:val="0"/>
        <w:adjustRightInd w:val="0"/>
        <w:jc w:val="both"/>
        <w:rPr>
          <w:rFonts w:ascii="Times New Roman" w:hAnsi="Times New Roman"/>
          <w:sz w:val="24"/>
          <w:szCs w:val="24"/>
          <w:lang w:eastAsia="sk-SK"/>
        </w:rPr>
      </w:pPr>
    </w:p>
    <w:p w:rsidR="00FE6DCF" w:rsidRPr="00FE6DCF" w:rsidRDefault="00FE6DCF" w:rsidP="007C05DA">
      <w:pPr>
        <w:autoSpaceDE w:val="0"/>
        <w:autoSpaceDN w:val="0"/>
        <w:adjustRightInd w:val="0"/>
        <w:ind w:left="360"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(2) V oblasti agendy hlavných orgánov OSN a kandidatúr najmä </w:t>
      </w:r>
    </w:p>
    <w:p w:rsidR="00FE6DCF" w:rsidRPr="00FE6DCF" w:rsidRDefault="00FE6DCF" w:rsidP="007C05DA">
      <w:pPr>
        <w:numPr>
          <w:ilvl w:val="0"/>
          <w:numId w:val="55"/>
        </w:numPr>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komplexne spracováva problematiku hlavných orgánov OSN (okrem  Medzinárodného súdneho dvora) s orientáciou na bezpečnostno-politickú agendu a globálne výzvy</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471408" w:rsidRDefault="00137142" w:rsidP="00137142">
      <w:pPr>
        <w:numPr>
          <w:ilvl w:val="0"/>
          <w:numId w:val="55"/>
        </w:numPr>
        <w:autoSpaceDE w:val="0"/>
        <w:autoSpaceDN w:val="0"/>
        <w:adjustRightInd w:val="0"/>
        <w:jc w:val="both"/>
        <w:rPr>
          <w:rFonts w:ascii="Times New Roman" w:hAnsi="Times New Roman"/>
          <w:sz w:val="24"/>
          <w:szCs w:val="24"/>
          <w:lang w:eastAsia="sk-SK"/>
        </w:rPr>
      </w:pPr>
      <w:r w:rsidRPr="00137142">
        <w:rPr>
          <w:rFonts w:ascii="Times New Roman" w:hAnsi="Times New Roman"/>
          <w:sz w:val="24"/>
          <w:szCs w:val="24"/>
          <w:lang w:eastAsia="sk-SK"/>
        </w:rPr>
        <w:t>sleduje a vyhodnocuje problematiku reformy OSN a reformy Bezpečnostnej rady OSN</w:t>
      </w:r>
      <w:r>
        <w:rPr>
          <w:rFonts w:ascii="Times New Roman" w:hAnsi="Times New Roman"/>
          <w:sz w:val="24"/>
          <w:szCs w:val="24"/>
          <w:lang w:eastAsia="sk-SK"/>
        </w:rPr>
        <w:t xml:space="preserve">,  </w:t>
      </w:r>
      <w:r w:rsidR="00471408" w:rsidRPr="00471408">
        <w:rPr>
          <w:rFonts w:ascii="Times New Roman" w:hAnsi="Times New Roman"/>
          <w:sz w:val="24"/>
          <w:szCs w:val="24"/>
          <w:lang w:eastAsia="sk-SK"/>
        </w:rPr>
        <w:t xml:space="preserve">  </w:t>
      </w:r>
      <w:r w:rsidR="00FE6DCF" w:rsidRPr="00471408">
        <w:rPr>
          <w:rFonts w:ascii="Times New Roman" w:hAnsi="Times New Roman"/>
          <w:sz w:val="24"/>
          <w:szCs w:val="24"/>
          <w:lang w:eastAsia="sk-SK"/>
        </w:rPr>
        <w:t xml:space="preserve"> </w:t>
      </w:r>
    </w:p>
    <w:p w:rsidR="00FE6DCF" w:rsidRPr="00471408" w:rsidRDefault="00137142" w:rsidP="00471408">
      <w:pPr>
        <w:numPr>
          <w:ilvl w:val="0"/>
          <w:numId w:val="55"/>
        </w:numPr>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 xml:space="preserve">spracováva agendu Bezpečnostnej rady OSN </w:t>
      </w:r>
      <w:r w:rsidR="00166F19">
        <w:rPr>
          <w:rFonts w:ascii="Times New Roman" w:hAnsi="Times New Roman"/>
          <w:sz w:val="24"/>
          <w:szCs w:val="24"/>
          <w:lang w:eastAsia="sk-SK"/>
        </w:rPr>
        <w:t xml:space="preserve">v oblasti krízovej riadenia a mierových operácií OSN, budovania mieru a prevencie konfliktov,  </w:t>
      </w:r>
      <w:r>
        <w:rPr>
          <w:rFonts w:ascii="Times New Roman" w:hAnsi="Times New Roman"/>
          <w:sz w:val="24"/>
          <w:szCs w:val="24"/>
          <w:lang w:eastAsia="sk-SK"/>
        </w:rPr>
        <w:t xml:space="preserve"> </w:t>
      </w:r>
      <w:r w:rsidR="00471408" w:rsidRPr="00471408">
        <w:rPr>
          <w:rFonts w:ascii="Times New Roman" w:hAnsi="Times New Roman"/>
          <w:sz w:val="24"/>
          <w:szCs w:val="24"/>
          <w:lang w:eastAsia="sk-SK"/>
        </w:rPr>
        <w:t xml:space="preserve"> </w:t>
      </w:r>
      <w:r w:rsidR="00FE6DCF" w:rsidRPr="00471408">
        <w:rPr>
          <w:rFonts w:ascii="Times New Roman" w:hAnsi="Times New Roman"/>
          <w:sz w:val="24"/>
          <w:szCs w:val="24"/>
          <w:lang w:eastAsia="sk-SK"/>
        </w:rPr>
        <w:t xml:space="preserve"> </w:t>
      </w:r>
    </w:p>
    <w:p w:rsidR="00FE6DCF" w:rsidRPr="00FE6DCF" w:rsidRDefault="00166F19" w:rsidP="00166F19">
      <w:pPr>
        <w:numPr>
          <w:ilvl w:val="0"/>
          <w:numId w:val="55"/>
        </w:numPr>
        <w:autoSpaceDE w:val="0"/>
        <w:autoSpaceDN w:val="0"/>
        <w:adjustRightInd w:val="0"/>
        <w:jc w:val="both"/>
        <w:rPr>
          <w:rFonts w:ascii="Times New Roman" w:hAnsi="Times New Roman"/>
          <w:sz w:val="24"/>
          <w:szCs w:val="24"/>
          <w:lang w:eastAsia="sk-SK"/>
        </w:rPr>
      </w:pPr>
      <w:r w:rsidRPr="00166F19">
        <w:rPr>
          <w:rFonts w:ascii="Times New Roman" w:hAnsi="Times New Roman"/>
          <w:sz w:val="24"/>
          <w:szCs w:val="24"/>
          <w:lang w:eastAsia="sk-SK"/>
        </w:rPr>
        <w:t>v spolupráci s inými organizačnými útvarmi</w:t>
      </w:r>
      <w:r>
        <w:rPr>
          <w:rFonts w:ascii="Times New Roman" w:hAnsi="Times New Roman"/>
          <w:sz w:val="24"/>
          <w:szCs w:val="24"/>
          <w:lang w:eastAsia="sk-SK"/>
        </w:rPr>
        <w:t xml:space="preserve"> </w:t>
      </w:r>
      <w:r w:rsidRPr="00166F19">
        <w:rPr>
          <w:rFonts w:ascii="Times New Roman" w:hAnsi="Times New Roman"/>
          <w:sz w:val="24"/>
          <w:szCs w:val="24"/>
          <w:lang w:eastAsia="sk-SK"/>
        </w:rPr>
        <w:t>a inými ÚOŠS pripravuje odborné</w:t>
      </w:r>
      <w:r w:rsidR="00C57BAA">
        <w:rPr>
          <w:rFonts w:ascii="Times New Roman" w:hAnsi="Times New Roman"/>
          <w:sz w:val="24"/>
          <w:szCs w:val="24"/>
          <w:lang w:eastAsia="sk-SK"/>
        </w:rPr>
        <w:t xml:space="preserve"> </w:t>
      </w:r>
      <w:r w:rsidRPr="00166F19">
        <w:rPr>
          <w:rFonts w:ascii="Times New Roman" w:hAnsi="Times New Roman"/>
          <w:sz w:val="24"/>
          <w:szCs w:val="24"/>
          <w:lang w:eastAsia="sk-SK"/>
        </w:rPr>
        <w:t>stanoviská k účasti SR v mierových operáciách OSN,</w:t>
      </w:r>
      <w:r>
        <w:rPr>
          <w:rFonts w:ascii="Times New Roman" w:hAnsi="Times New Roman"/>
          <w:sz w:val="24"/>
          <w:szCs w:val="24"/>
          <w:lang w:eastAsia="sk-SK"/>
        </w:rPr>
        <w:t xml:space="preserve"> </w:t>
      </w:r>
      <w:r w:rsidRPr="00166F19">
        <w:rPr>
          <w:rFonts w:ascii="Times New Roman" w:hAnsi="Times New Roman"/>
          <w:sz w:val="24"/>
          <w:szCs w:val="24"/>
          <w:lang w:eastAsia="sk-SK"/>
        </w:rPr>
        <w:t>sleduje situáciu v ich operačnom</w:t>
      </w:r>
      <w:r>
        <w:rPr>
          <w:rFonts w:ascii="Times New Roman" w:hAnsi="Times New Roman"/>
          <w:sz w:val="24"/>
          <w:szCs w:val="24"/>
          <w:lang w:eastAsia="sk-SK"/>
        </w:rPr>
        <w:t xml:space="preserve"> </w:t>
      </w:r>
      <w:r w:rsidRPr="00166F19">
        <w:rPr>
          <w:rFonts w:ascii="Times New Roman" w:hAnsi="Times New Roman"/>
          <w:sz w:val="24"/>
          <w:szCs w:val="24"/>
          <w:lang w:eastAsia="sk-SK"/>
        </w:rPr>
        <w:t>priestore,</w:t>
      </w:r>
      <w:r>
        <w:rPr>
          <w:rFonts w:ascii="Times New Roman" w:hAnsi="Times New Roman"/>
          <w:sz w:val="24"/>
          <w:szCs w:val="24"/>
          <w:lang w:eastAsia="sk-SK"/>
        </w:rPr>
        <w:t xml:space="preserve">   </w:t>
      </w:r>
      <w:r w:rsidR="00471408">
        <w:rPr>
          <w:rFonts w:ascii="Times New Roman" w:hAnsi="Times New Roman"/>
          <w:sz w:val="24"/>
          <w:szCs w:val="24"/>
          <w:lang w:eastAsia="sk-SK"/>
        </w:rPr>
        <w:t xml:space="preserve"> </w:t>
      </w:r>
      <w:r w:rsidR="00FE6DCF" w:rsidRPr="00FE6DCF">
        <w:rPr>
          <w:rFonts w:ascii="Times New Roman" w:hAnsi="Times New Roman"/>
          <w:sz w:val="24"/>
          <w:szCs w:val="24"/>
          <w:lang w:eastAsia="sk-SK"/>
        </w:rPr>
        <w:t xml:space="preserve">  </w:t>
      </w:r>
    </w:p>
    <w:p w:rsidR="00FE6DCF" w:rsidRPr="0041075D" w:rsidRDefault="00166F19" w:rsidP="00166F19">
      <w:pPr>
        <w:numPr>
          <w:ilvl w:val="0"/>
          <w:numId w:val="55"/>
        </w:numPr>
        <w:autoSpaceDE w:val="0"/>
        <w:autoSpaceDN w:val="0"/>
        <w:adjustRightInd w:val="0"/>
        <w:jc w:val="both"/>
        <w:rPr>
          <w:rFonts w:ascii="Times New Roman" w:hAnsi="Times New Roman"/>
          <w:sz w:val="24"/>
          <w:szCs w:val="24"/>
          <w:lang w:eastAsia="sk-SK"/>
        </w:rPr>
      </w:pPr>
      <w:r w:rsidRPr="00166F19">
        <w:rPr>
          <w:rFonts w:ascii="Times New Roman" w:hAnsi="Times New Roman"/>
          <w:sz w:val="24"/>
          <w:szCs w:val="24"/>
          <w:lang w:eastAsia="sk-SK"/>
        </w:rPr>
        <w:t>sleduje a vyhodnocuje prácu pléna</w:t>
      </w:r>
      <w:r>
        <w:rPr>
          <w:rFonts w:ascii="Times New Roman" w:hAnsi="Times New Roman"/>
          <w:sz w:val="24"/>
          <w:szCs w:val="24"/>
          <w:lang w:eastAsia="sk-SK"/>
        </w:rPr>
        <w:t xml:space="preserve"> a  </w:t>
      </w:r>
      <w:r w:rsidRPr="00166F19">
        <w:rPr>
          <w:rFonts w:ascii="Times New Roman" w:hAnsi="Times New Roman"/>
          <w:sz w:val="24"/>
          <w:szCs w:val="24"/>
          <w:lang w:eastAsia="sk-SK"/>
        </w:rPr>
        <w:t>šiestich výborov Valného zhromaždenia OSN,</w:t>
      </w:r>
      <w:r>
        <w:rPr>
          <w:rFonts w:ascii="Times New Roman" w:hAnsi="Times New Roman"/>
          <w:sz w:val="24"/>
          <w:szCs w:val="24"/>
          <w:lang w:eastAsia="sk-SK"/>
        </w:rPr>
        <w:t xml:space="preserve"> </w:t>
      </w:r>
      <w:r w:rsidR="00471408" w:rsidRPr="00471408">
        <w:rPr>
          <w:rFonts w:ascii="Times New Roman" w:hAnsi="Times New Roman"/>
          <w:sz w:val="24"/>
          <w:szCs w:val="24"/>
          <w:lang w:eastAsia="sk-SK"/>
        </w:rPr>
        <w:t xml:space="preserve"> </w:t>
      </w:r>
      <w:r w:rsidR="00471408" w:rsidRPr="002C080D">
        <w:rPr>
          <w:rFonts w:ascii="Times New Roman" w:hAnsi="Times New Roman"/>
          <w:sz w:val="24"/>
          <w:szCs w:val="24"/>
          <w:lang w:eastAsia="sk-SK"/>
        </w:rPr>
        <w:t xml:space="preserve"> </w:t>
      </w:r>
    </w:p>
    <w:p w:rsidR="00FE6DCF" w:rsidRPr="00471408" w:rsidRDefault="00166F19" w:rsidP="00166F19">
      <w:pPr>
        <w:numPr>
          <w:ilvl w:val="0"/>
          <w:numId w:val="55"/>
        </w:numPr>
        <w:autoSpaceDE w:val="0"/>
        <w:autoSpaceDN w:val="0"/>
        <w:adjustRightInd w:val="0"/>
        <w:jc w:val="both"/>
        <w:rPr>
          <w:rFonts w:ascii="Times New Roman" w:hAnsi="Times New Roman"/>
          <w:sz w:val="24"/>
          <w:szCs w:val="24"/>
          <w:lang w:eastAsia="sk-SK"/>
        </w:rPr>
      </w:pPr>
      <w:r w:rsidRPr="00166F19">
        <w:rPr>
          <w:rFonts w:ascii="Times New Roman" w:hAnsi="Times New Roman"/>
          <w:sz w:val="24"/>
          <w:szCs w:val="24"/>
          <w:lang w:eastAsia="sk-SK"/>
        </w:rPr>
        <w:t>sleduje problematiku spolupráce OSN a</w:t>
      </w:r>
      <w:r>
        <w:rPr>
          <w:rFonts w:ascii="Times New Roman" w:hAnsi="Times New Roman"/>
          <w:sz w:val="24"/>
          <w:szCs w:val="24"/>
          <w:lang w:eastAsia="sk-SK"/>
        </w:rPr>
        <w:t> </w:t>
      </w:r>
      <w:r w:rsidRPr="00166F19">
        <w:rPr>
          <w:rFonts w:ascii="Times New Roman" w:hAnsi="Times New Roman"/>
          <w:sz w:val="24"/>
          <w:szCs w:val="24"/>
          <w:lang w:eastAsia="sk-SK"/>
        </w:rPr>
        <w:t>EÚ</w:t>
      </w:r>
      <w:r>
        <w:rPr>
          <w:rFonts w:ascii="Times New Roman" w:hAnsi="Times New Roman"/>
          <w:sz w:val="24"/>
          <w:szCs w:val="24"/>
          <w:lang w:eastAsia="sk-SK"/>
        </w:rPr>
        <w:t xml:space="preserve"> a zodpovedá </w:t>
      </w:r>
      <w:r w:rsidR="00522FBF">
        <w:rPr>
          <w:rFonts w:ascii="Times New Roman" w:hAnsi="Times New Roman"/>
          <w:sz w:val="24"/>
          <w:szCs w:val="24"/>
          <w:lang w:eastAsia="sk-SK"/>
        </w:rPr>
        <w:t xml:space="preserve">za zastupovanie SR v Pracovnej skupine Rady EÚ pre OSN v Bruseli (CONUN) </w:t>
      </w:r>
      <w:r>
        <w:rPr>
          <w:rFonts w:ascii="Times New Roman" w:hAnsi="Times New Roman"/>
          <w:sz w:val="24"/>
          <w:szCs w:val="24"/>
          <w:lang w:eastAsia="sk-SK"/>
        </w:rPr>
        <w:t xml:space="preserve"> </w:t>
      </w:r>
      <w:r w:rsidR="00471408" w:rsidRPr="00471408">
        <w:rPr>
          <w:rFonts w:ascii="Times New Roman" w:hAnsi="Times New Roman"/>
          <w:sz w:val="24"/>
          <w:szCs w:val="24"/>
          <w:lang w:eastAsia="sk-SK"/>
        </w:rPr>
        <w:t xml:space="preserve"> </w:t>
      </w:r>
    </w:p>
    <w:p w:rsidR="00FE6DCF" w:rsidRPr="00471408" w:rsidRDefault="00522FBF" w:rsidP="00522FBF">
      <w:pPr>
        <w:numPr>
          <w:ilvl w:val="0"/>
          <w:numId w:val="55"/>
        </w:numPr>
        <w:autoSpaceDE w:val="0"/>
        <w:autoSpaceDN w:val="0"/>
        <w:adjustRightInd w:val="0"/>
        <w:jc w:val="both"/>
        <w:rPr>
          <w:rFonts w:ascii="Times New Roman" w:hAnsi="Times New Roman"/>
          <w:sz w:val="24"/>
          <w:szCs w:val="24"/>
          <w:lang w:eastAsia="sk-SK"/>
        </w:rPr>
      </w:pPr>
      <w:r w:rsidRPr="00522FBF">
        <w:rPr>
          <w:rFonts w:ascii="Times New Roman" w:hAnsi="Times New Roman"/>
          <w:sz w:val="24"/>
          <w:szCs w:val="24"/>
          <w:lang w:eastAsia="sk-SK"/>
        </w:rPr>
        <w:t>mimo hlavných orgánov OSN</w:t>
      </w:r>
      <w:r>
        <w:rPr>
          <w:rFonts w:ascii="Times New Roman" w:hAnsi="Times New Roman"/>
          <w:sz w:val="24"/>
          <w:szCs w:val="24"/>
          <w:lang w:eastAsia="sk-SK"/>
        </w:rPr>
        <w:t xml:space="preserve"> </w:t>
      </w:r>
      <w:r w:rsidRPr="00522FBF">
        <w:rPr>
          <w:rFonts w:ascii="Times New Roman" w:hAnsi="Times New Roman"/>
          <w:sz w:val="24"/>
          <w:szCs w:val="24"/>
          <w:lang w:eastAsia="sk-SK"/>
        </w:rPr>
        <w:t>spracováva agendu Aliancie civilizácií</w:t>
      </w:r>
      <w:r w:rsidR="00A11423">
        <w:rPr>
          <w:rFonts w:ascii="Times New Roman" w:hAnsi="Times New Roman"/>
          <w:sz w:val="24"/>
          <w:szCs w:val="24"/>
          <w:lang w:eastAsia="sk-SK"/>
        </w:rPr>
        <w:t>,</w:t>
      </w:r>
      <w:r w:rsidRPr="00522FBF">
        <w:rPr>
          <w:rFonts w:ascii="Times New Roman" w:hAnsi="Times New Roman"/>
          <w:sz w:val="24"/>
          <w:szCs w:val="24"/>
          <w:lang w:eastAsia="sk-SK"/>
        </w:rPr>
        <w:t xml:space="preserve"> a</w:t>
      </w:r>
      <w:r>
        <w:rPr>
          <w:rFonts w:ascii="Times New Roman" w:hAnsi="Times New Roman"/>
          <w:sz w:val="24"/>
          <w:szCs w:val="24"/>
          <w:lang w:eastAsia="sk-SK"/>
        </w:rPr>
        <w:t> </w:t>
      </w:r>
      <w:r w:rsidRPr="00522FBF">
        <w:rPr>
          <w:rFonts w:ascii="Times New Roman" w:hAnsi="Times New Roman"/>
          <w:sz w:val="24"/>
          <w:szCs w:val="24"/>
          <w:lang w:eastAsia="sk-SK"/>
        </w:rPr>
        <w:t>Spoločenstva</w:t>
      </w:r>
      <w:r>
        <w:rPr>
          <w:rFonts w:ascii="Times New Roman" w:hAnsi="Times New Roman"/>
          <w:sz w:val="24"/>
          <w:szCs w:val="24"/>
          <w:lang w:eastAsia="sk-SK"/>
        </w:rPr>
        <w:t xml:space="preserve">  </w:t>
      </w:r>
      <w:r w:rsidRPr="00522FBF">
        <w:rPr>
          <w:rFonts w:ascii="Times New Roman" w:hAnsi="Times New Roman"/>
          <w:sz w:val="24"/>
          <w:szCs w:val="24"/>
          <w:lang w:eastAsia="sk-SK"/>
        </w:rPr>
        <w:t>demokracií,</w:t>
      </w:r>
      <w:r>
        <w:rPr>
          <w:rFonts w:ascii="Times New Roman" w:hAnsi="Times New Roman"/>
          <w:sz w:val="24"/>
          <w:szCs w:val="24"/>
          <w:lang w:eastAsia="sk-SK"/>
        </w:rPr>
        <w:t xml:space="preserve"> </w:t>
      </w:r>
      <w:r w:rsidR="00471408" w:rsidRPr="00471408">
        <w:rPr>
          <w:rFonts w:ascii="Times New Roman" w:hAnsi="Times New Roman"/>
          <w:sz w:val="24"/>
          <w:szCs w:val="24"/>
          <w:lang w:eastAsia="sk-SK"/>
        </w:rPr>
        <w:t xml:space="preserve"> </w:t>
      </w:r>
      <w:r w:rsidR="00FE6DCF" w:rsidRPr="00471408">
        <w:rPr>
          <w:rFonts w:ascii="Times New Roman" w:hAnsi="Times New Roman"/>
          <w:sz w:val="24"/>
          <w:szCs w:val="24"/>
          <w:lang w:eastAsia="sk-SK"/>
        </w:rPr>
        <w:t xml:space="preserve"> </w:t>
      </w:r>
    </w:p>
    <w:p w:rsidR="00FE6DCF" w:rsidRPr="00471408" w:rsidRDefault="00522FBF" w:rsidP="00522FBF">
      <w:pPr>
        <w:numPr>
          <w:ilvl w:val="0"/>
          <w:numId w:val="55"/>
        </w:numPr>
        <w:autoSpaceDE w:val="0"/>
        <w:autoSpaceDN w:val="0"/>
        <w:adjustRightInd w:val="0"/>
        <w:jc w:val="both"/>
        <w:rPr>
          <w:rFonts w:ascii="Times New Roman" w:hAnsi="Times New Roman"/>
          <w:sz w:val="24"/>
          <w:szCs w:val="24"/>
          <w:lang w:eastAsia="sk-SK"/>
        </w:rPr>
      </w:pPr>
      <w:r w:rsidRPr="00522FBF">
        <w:rPr>
          <w:rFonts w:ascii="Times New Roman" w:hAnsi="Times New Roman"/>
          <w:sz w:val="24"/>
          <w:szCs w:val="24"/>
          <w:lang w:eastAsia="sk-SK"/>
        </w:rPr>
        <w:t>komplexne spracováva a v spolupráci s ďalšími vecne</w:t>
      </w:r>
      <w:r>
        <w:rPr>
          <w:rFonts w:ascii="Times New Roman" w:hAnsi="Times New Roman"/>
          <w:sz w:val="24"/>
          <w:szCs w:val="24"/>
          <w:lang w:eastAsia="sk-SK"/>
        </w:rPr>
        <w:t xml:space="preserve"> </w:t>
      </w:r>
      <w:r w:rsidRPr="00522FBF">
        <w:rPr>
          <w:rFonts w:ascii="Times New Roman" w:hAnsi="Times New Roman"/>
          <w:sz w:val="24"/>
          <w:szCs w:val="24"/>
          <w:lang w:eastAsia="sk-SK"/>
        </w:rPr>
        <w:t>príslušnými organizačným</w:t>
      </w:r>
      <w:r>
        <w:rPr>
          <w:rFonts w:ascii="Times New Roman" w:hAnsi="Times New Roman"/>
          <w:sz w:val="24"/>
          <w:szCs w:val="24"/>
          <w:lang w:eastAsia="sk-SK"/>
        </w:rPr>
        <w:t xml:space="preserve">i  </w:t>
      </w:r>
      <w:r w:rsidRPr="00522FBF">
        <w:rPr>
          <w:rFonts w:ascii="Times New Roman" w:hAnsi="Times New Roman"/>
          <w:sz w:val="24"/>
          <w:szCs w:val="24"/>
          <w:lang w:eastAsia="sk-SK"/>
        </w:rPr>
        <w:t>útvarmi komunikuje a koordinuje informácie týkajúce sa kandidatúr SR</w:t>
      </w:r>
      <w:r>
        <w:rPr>
          <w:rFonts w:ascii="Times New Roman" w:hAnsi="Times New Roman"/>
          <w:sz w:val="24"/>
          <w:szCs w:val="24"/>
          <w:lang w:eastAsia="sk-SK"/>
        </w:rPr>
        <w:t xml:space="preserve"> </w:t>
      </w:r>
      <w:r w:rsidRPr="00522FBF">
        <w:rPr>
          <w:rFonts w:ascii="Times New Roman" w:hAnsi="Times New Roman"/>
          <w:sz w:val="24"/>
          <w:szCs w:val="24"/>
          <w:lang w:eastAsia="sk-SK"/>
        </w:rPr>
        <w:t>a iných krajín</w:t>
      </w:r>
      <w:r>
        <w:rPr>
          <w:rFonts w:ascii="Times New Roman" w:hAnsi="Times New Roman"/>
          <w:sz w:val="24"/>
          <w:szCs w:val="24"/>
          <w:lang w:eastAsia="sk-SK"/>
        </w:rPr>
        <w:t xml:space="preserve"> </w:t>
      </w:r>
      <w:r w:rsidRPr="00522FBF">
        <w:rPr>
          <w:rFonts w:ascii="Times New Roman" w:hAnsi="Times New Roman"/>
          <w:sz w:val="24"/>
          <w:szCs w:val="24"/>
          <w:lang w:eastAsia="sk-SK"/>
        </w:rPr>
        <w:t>do medzinárodných organizácií,</w:t>
      </w:r>
      <w:r>
        <w:rPr>
          <w:rFonts w:ascii="Times New Roman" w:hAnsi="Times New Roman"/>
          <w:sz w:val="24"/>
          <w:szCs w:val="24"/>
          <w:lang w:eastAsia="sk-SK"/>
        </w:rPr>
        <w:t xml:space="preserve">  </w:t>
      </w:r>
    </w:p>
    <w:p w:rsidR="00FE6DCF" w:rsidRPr="00093DCE" w:rsidRDefault="00522FBF" w:rsidP="00B867AE">
      <w:pPr>
        <w:numPr>
          <w:ilvl w:val="0"/>
          <w:numId w:val="55"/>
        </w:numPr>
        <w:autoSpaceDE w:val="0"/>
        <w:autoSpaceDN w:val="0"/>
        <w:adjustRightInd w:val="0"/>
        <w:jc w:val="both"/>
        <w:rPr>
          <w:rFonts w:ascii="Times New Roman" w:hAnsi="Times New Roman"/>
          <w:sz w:val="24"/>
          <w:szCs w:val="24"/>
          <w:lang w:eastAsia="sk-SK"/>
        </w:rPr>
      </w:pPr>
      <w:r w:rsidRPr="00522FBF">
        <w:rPr>
          <w:rFonts w:ascii="Times New Roman" w:hAnsi="Times New Roman"/>
          <w:sz w:val="24"/>
          <w:szCs w:val="24"/>
          <w:lang w:eastAsia="sk-SK"/>
        </w:rPr>
        <w:t>zabezpečuje proces vyhodnocovania kandidatúr a</w:t>
      </w:r>
      <w:r>
        <w:rPr>
          <w:rFonts w:ascii="Times New Roman" w:hAnsi="Times New Roman"/>
          <w:sz w:val="24"/>
          <w:szCs w:val="24"/>
          <w:lang w:eastAsia="sk-SK"/>
        </w:rPr>
        <w:t xml:space="preserve">  </w:t>
      </w:r>
      <w:r w:rsidR="00B867AE" w:rsidRPr="00B867AE">
        <w:rPr>
          <w:rFonts w:ascii="Times New Roman" w:hAnsi="Times New Roman"/>
          <w:sz w:val="24"/>
          <w:szCs w:val="24"/>
          <w:lang w:eastAsia="sk-SK"/>
        </w:rPr>
        <w:t>uzatvárania dohôd o ich recipročnej</w:t>
      </w:r>
      <w:r w:rsidR="00B867AE">
        <w:rPr>
          <w:rFonts w:ascii="Times New Roman" w:hAnsi="Times New Roman"/>
          <w:sz w:val="24"/>
          <w:szCs w:val="24"/>
          <w:lang w:eastAsia="sk-SK"/>
        </w:rPr>
        <w:t xml:space="preserve"> </w:t>
      </w:r>
      <w:r>
        <w:rPr>
          <w:rFonts w:ascii="Times New Roman" w:hAnsi="Times New Roman"/>
          <w:sz w:val="24"/>
          <w:szCs w:val="24"/>
          <w:lang w:eastAsia="sk-SK"/>
        </w:rPr>
        <w:t xml:space="preserve"> </w:t>
      </w:r>
      <w:r w:rsidR="00B867AE" w:rsidRPr="00B867AE">
        <w:rPr>
          <w:rFonts w:ascii="Times New Roman" w:hAnsi="Times New Roman"/>
          <w:sz w:val="24"/>
          <w:szCs w:val="24"/>
          <w:lang w:eastAsia="sk-SK"/>
        </w:rPr>
        <w:t>podpore</w:t>
      </w:r>
      <w:r w:rsidR="00A54B5C">
        <w:rPr>
          <w:rFonts w:ascii="Times New Roman" w:hAnsi="Times New Roman"/>
          <w:sz w:val="24"/>
          <w:szCs w:val="24"/>
          <w:lang w:eastAsia="sk-SK"/>
        </w:rPr>
        <w:t>.</w:t>
      </w:r>
      <w:r w:rsidR="00B867AE">
        <w:rPr>
          <w:rFonts w:ascii="Times New Roman" w:hAnsi="Times New Roman"/>
          <w:sz w:val="24"/>
          <w:szCs w:val="24"/>
          <w:lang w:eastAsia="sk-SK"/>
        </w:rPr>
        <w:t xml:space="preserve"> </w:t>
      </w:r>
      <w:r w:rsidR="00FE6DCF" w:rsidRPr="00093DCE">
        <w:rPr>
          <w:rFonts w:ascii="Times New Roman" w:hAnsi="Times New Roman"/>
          <w:sz w:val="24"/>
          <w:szCs w:val="24"/>
          <w:lang w:eastAsia="sk-SK"/>
        </w:rPr>
        <w:t xml:space="preserve"> </w:t>
      </w:r>
    </w:p>
    <w:p w:rsidR="007C05DA" w:rsidRPr="00FE6DCF" w:rsidRDefault="007C05DA" w:rsidP="007C05DA">
      <w:pPr>
        <w:autoSpaceDE w:val="0"/>
        <w:autoSpaceDN w:val="0"/>
        <w:adjustRightInd w:val="0"/>
        <w:ind w:left="360"/>
        <w:jc w:val="both"/>
        <w:rPr>
          <w:rFonts w:ascii="Times New Roman" w:hAnsi="Times New Roman"/>
          <w:sz w:val="24"/>
          <w:szCs w:val="24"/>
          <w:lang w:eastAsia="sk-SK"/>
        </w:rPr>
      </w:pPr>
    </w:p>
    <w:p w:rsidR="00FE6DCF" w:rsidRPr="00FE6DCF" w:rsidRDefault="00FE6DCF" w:rsidP="007C05DA">
      <w:pPr>
        <w:autoSpaceDE w:val="0"/>
        <w:autoSpaceDN w:val="0"/>
        <w:adjustRightInd w:val="0"/>
        <w:ind w:left="360"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(3) Riaditeľ OSNO v súlade s pokynmi generálneho riaditeľa SMOP </w:t>
      </w:r>
    </w:p>
    <w:p w:rsidR="00FE6DCF" w:rsidRPr="00FE6DCF" w:rsidRDefault="00FE6DCF" w:rsidP="007C05DA">
      <w:pPr>
        <w:numPr>
          <w:ilvl w:val="0"/>
          <w:numId w:val="56"/>
        </w:numPr>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riadi vedúceho Stálej misie SR pri OSN v New Yorku</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Default="00FE6DCF" w:rsidP="007C05DA">
      <w:pPr>
        <w:numPr>
          <w:ilvl w:val="0"/>
          <w:numId w:val="56"/>
        </w:numPr>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riadi vedúceho Stálej misie SR pri OSN v</w:t>
      </w:r>
      <w:r w:rsidR="005A6D32">
        <w:rPr>
          <w:rFonts w:ascii="Times New Roman" w:hAnsi="Times New Roman"/>
          <w:sz w:val="24"/>
          <w:szCs w:val="24"/>
          <w:lang w:eastAsia="sk-SK"/>
        </w:rPr>
        <w:t> </w:t>
      </w:r>
      <w:r w:rsidRPr="00FE6DCF">
        <w:rPr>
          <w:rFonts w:ascii="Times New Roman" w:hAnsi="Times New Roman"/>
          <w:sz w:val="24"/>
          <w:szCs w:val="24"/>
          <w:lang w:eastAsia="sk-SK"/>
        </w:rPr>
        <w:t>Ženeve</w:t>
      </w:r>
      <w:r w:rsidR="005A6D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B867AE" w:rsidRDefault="00B867AE" w:rsidP="00880337">
      <w:pPr>
        <w:numPr>
          <w:ilvl w:val="0"/>
          <w:numId w:val="56"/>
        </w:numPr>
        <w:autoSpaceDE w:val="0"/>
        <w:autoSpaceDN w:val="0"/>
        <w:adjustRightInd w:val="0"/>
        <w:jc w:val="both"/>
        <w:rPr>
          <w:rFonts w:ascii="Times New Roman" w:hAnsi="Times New Roman"/>
          <w:sz w:val="24"/>
          <w:szCs w:val="24"/>
          <w:lang w:eastAsia="sk-SK"/>
        </w:rPr>
      </w:pPr>
      <w:r w:rsidRPr="00B867AE">
        <w:rPr>
          <w:rFonts w:ascii="Times New Roman" w:hAnsi="Times New Roman"/>
          <w:sz w:val="24"/>
          <w:szCs w:val="24"/>
          <w:lang w:eastAsia="sk-SK"/>
        </w:rPr>
        <w:t xml:space="preserve">metodicky </w:t>
      </w:r>
      <w:r w:rsidR="00880337">
        <w:rPr>
          <w:rFonts w:ascii="Times New Roman" w:hAnsi="Times New Roman"/>
          <w:sz w:val="24"/>
          <w:szCs w:val="24"/>
          <w:lang w:eastAsia="sk-SK"/>
        </w:rPr>
        <w:t xml:space="preserve"> </w:t>
      </w:r>
      <w:r w:rsidR="00880337" w:rsidRPr="00880337">
        <w:rPr>
          <w:rFonts w:ascii="Times New Roman" w:hAnsi="Times New Roman"/>
          <w:sz w:val="24"/>
          <w:szCs w:val="24"/>
          <w:lang w:eastAsia="sk-SK"/>
        </w:rPr>
        <w:t xml:space="preserve">usmerňuje </w:t>
      </w:r>
      <w:r w:rsidRPr="00B867AE">
        <w:rPr>
          <w:rFonts w:ascii="Times New Roman" w:hAnsi="Times New Roman"/>
          <w:sz w:val="24"/>
          <w:szCs w:val="24"/>
          <w:lang w:eastAsia="sk-SK"/>
        </w:rPr>
        <w:t>stáleho delegáta SR pri UNESCO,</w:t>
      </w:r>
    </w:p>
    <w:p w:rsidR="00B867AE" w:rsidRDefault="00B867AE" w:rsidP="00B867AE">
      <w:pPr>
        <w:numPr>
          <w:ilvl w:val="0"/>
          <w:numId w:val="56"/>
        </w:numPr>
        <w:autoSpaceDE w:val="0"/>
        <w:autoSpaceDN w:val="0"/>
        <w:adjustRightInd w:val="0"/>
        <w:jc w:val="both"/>
        <w:rPr>
          <w:rFonts w:ascii="Times New Roman" w:hAnsi="Times New Roman"/>
          <w:sz w:val="24"/>
          <w:szCs w:val="24"/>
          <w:lang w:eastAsia="sk-SK"/>
        </w:rPr>
      </w:pPr>
      <w:r w:rsidRPr="00B867AE">
        <w:rPr>
          <w:rFonts w:ascii="Times New Roman" w:hAnsi="Times New Roman"/>
          <w:sz w:val="24"/>
          <w:szCs w:val="24"/>
          <w:lang w:eastAsia="sk-SK"/>
        </w:rPr>
        <w:t xml:space="preserve">metodicky usmerňuje </w:t>
      </w:r>
      <w:r w:rsidR="00191455">
        <w:rPr>
          <w:rFonts w:ascii="Times New Roman" w:hAnsi="Times New Roman"/>
          <w:sz w:val="24"/>
          <w:szCs w:val="24"/>
          <w:lang w:eastAsia="sk-SK"/>
        </w:rPr>
        <w:t xml:space="preserve"> vedúceho </w:t>
      </w:r>
      <w:r w:rsidRPr="00B867AE">
        <w:rPr>
          <w:rFonts w:ascii="Times New Roman" w:hAnsi="Times New Roman"/>
          <w:sz w:val="24"/>
          <w:szCs w:val="24"/>
          <w:lang w:eastAsia="sk-SK"/>
        </w:rPr>
        <w:t xml:space="preserve"> ZÚ SR vo Viedni v agende OSN</w:t>
      </w:r>
      <w:r w:rsidR="00191455">
        <w:rPr>
          <w:rFonts w:ascii="Times New Roman" w:hAnsi="Times New Roman"/>
          <w:sz w:val="24"/>
          <w:szCs w:val="24"/>
          <w:lang w:eastAsia="sk-SK"/>
        </w:rPr>
        <w:t>,</w:t>
      </w:r>
    </w:p>
    <w:p w:rsidR="00191455" w:rsidRDefault="00191455" w:rsidP="003276BC">
      <w:pPr>
        <w:numPr>
          <w:ilvl w:val="0"/>
          <w:numId w:val="56"/>
        </w:numPr>
        <w:autoSpaceDE w:val="0"/>
        <w:autoSpaceDN w:val="0"/>
        <w:adjustRightInd w:val="0"/>
        <w:jc w:val="both"/>
        <w:rPr>
          <w:rFonts w:ascii="Times New Roman" w:hAnsi="Times New Roman"/>
          <w:sz w:val="24"/>
          <w:szCs w:val="24"/>
          <w:lang w:eastAsia="sk-SK"/>
        </w:rPr>
      </w:pPr>
      <w:r w:rsidRPr="00191455">
        <w:rPr>
          <w:rFonts w:ascii="Times New Roman" w:hAnsi="Times New Roman"/>
          <w:sz w:val="24"/>
          <w:szCs w:val="24"/>
          <w:lang w:eastAsia="sk-SK"/>
        </w:rPr>
        <w:t xml:space="preserve">metodicky usmerňuje </w:t>
      </w:r>
      <w:r w:rsidR="00503F34" w:rsidRPr="00503F34">
        <w:rPr>
          <w:rFonts w:ascii="Times New Roman" w:hAnsi="Times New Roman"/>
          <w:sz w:val="24"/>
          <w:szCs w:val="24"/>
          <w:lang w:eastAsia="sk-SK"/>
        </w:rPr>
        <w:t>vedúceho ZÚ</w:t>
      </w:r>
      <w:r w:rsidRPr="00503F34">
        <w:rPr>
          <w:rFonts w:ascii="Times New Roman" w:hAnsi="Times New Roman"/>
          <w:sz w:val="24"/>
          <w:szCs w:val="24"/>
          <w:lang w:eastAsia="sk-SK"/>
        </w:rPr>
        <w:t xml:space="preserve"> </w:t>
      </w:r>
      <w:r w:rsidR="00503F34">
        <w:rPr>
          <w:rFonts w:ascii="Times New Roman" w:hAnsi="Times New Roman"/>
          <w:sz w:val="24"/>
          <w:szCs w:val="24"/>
          <w:lang w:eastAsia="sk-SK"/>
        </w:rPr>
        <w:t xml:space="preserve">SR </w:t>
      </w:r>
      <w:r w:rsidRPr="00191455">
        <w:rPr>
          <w:rFonts w:ascii="Times New Roman" w:hAnsi="Times New Roman"/>
          <w:sz w:val="24"/>
          <w:szCs w:val="24"/>
          <w:lang w:eastAsia="sk-SK"/>
        </w:rPr>
        <w:t>v Nairobi ako stáleho predstaviteľa SR pri UNEP</w:t>
      </w:r>
      <w:r w:rsidR="003276BC">
        <w:rPr>
          <w:rFonts w:ascii="Times New Roman" w:hAnsi="Times New Roman"/>
          <w:sz w:val="24"/>
          <w:szCs w:val="24"/>
          <w:lang w:eastAsia="sk-SK"/>
        </w:rPr>
        <w:t xml:space="preserve"> </w:t>
      </w:r>
      <w:r w:rsidR="003276BC" w:rsidRPr="003276BC">
        <w:rPr>
          <w:rFonts w:ascii="Times New Roman" w:hAnsi="Times New Roman"/>
          <w:sz w:val="24"/>
          <w:szCs w:val="24"/>
          <w:lang w:eastAsia="sk-SK"/>
        </w:rPr>
        <w:t>a UN-Habitat</w:t>
      </w:r>
      <w:r w:rsidR="003276BC">
        <w:rPr>
          <w:rFonts w:ascii="Times New Roman" w:hAnsi="Times New Roman"/>
          <w:sz w:val="24"/>
          <w:szCs w:val="24"/>
          <w:lang w:eastAsia="sk-SK"/>
        </w:rPr>
        <w:t>,</w:t>
      </w:r>
    </w:p>
    <w:p w:rsidR="003276BC" w:rsidRPr="00191455" w:rsidRDefault="003276BC" w:rsidP="003276BC">
      <w:pPr>
        <w:numPr>
          <w:ilvl w:val="0"/>
          <w:numId w:val="56"/>
        </w:numPr>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lastRenderedPageBreak/>
        <w:t xml:space="preserve"> </w:t>
      </w:r>
      <w:r w:rsidRPr="003276BC">
        <w:rPr>
          <w:rFonts w:ascii="Times New Roman" w:hAnsi="Times New Roman"/>
          <w:sz w:val="24"/>
          <w:szCs w:val="24"/>
          <w:lang w:eastAsia="sk-SK"/>
        </w:rPr>
        <w:t>metodicky usmerňuje  vedúceho ZÚ Madrid ako stáleho predstaviteľa pri UN WTO</w:t>
      </w:r>
      <w:r>
        <w:rPr>
          <w:rFonts w:ascii="Times New Roman" w:hAnsi="Times New Roman"/>
          <w:sz w:val="24"/>
          <w:szCs w:val="24"/>
          <w:lang w:eastAsia="sk-SK"/>
        </w:rPr>
        <w:t xml:space="preserve">. </w:t>
      </w:r>
    </w:p>
    <w:p w:rsidR="004A68EB" w:rsidRDefault="00FE6DCF" w:rsidP="00A54B5C">
      <w:pPr>
        <w:autoSpaceDE w:val="0"/>
        <w:autoSpaceDN w:val="0"/>
        <w:adjustRightInd w:val="0"/>
        <w:ind w:left="360"/>
        <w:jc w:val="both"/>
        <w:rPr>
          <w:rFonts w:ascii="Times New Roman" w:hAnsi="Times New Roman"/>
          <w:b/>
          <w:sz w:val="24"/>
          <w:szCs w:val="24"/>
          <w:lang w:eastAsia="sk-SK"/>
        </w:rPr>
      </w:pPr>
      <w:r w:rsidRPr="00FE6DCF">
        <w:rPr>
          <w:rFonts w:ascii="Times New Roman" w:hAnsi="Times New Roman"/>
          <w:sz w:val="24"/>
          <w:szCs w:val="24"/>
          <w:lang w:eastAsia="sk-SK"/>
        </w:rPr>
        <w:t xml:space="preserve"> </w:t>
      </w:r>
    </w:p>
    <w:p w:rsidR="00AA7514" w:rsidRDefault="00AA7514" w:rsidP="00CC0865">
      <w:pPr>
        <w:jc w:val="center"/>
        <w:rPr>
          <w:rFonts w:ascii="Times New Roman" w:hAnsi="Times New Roman"/>
          <w:b/>
          <w:sz w:val="24"/>
          <w:szCs w:val="24"/>
          <w:lang w:eastAsia="sk-SK"/>
        </w:rPr>
      </w:pPr>
    </w:p>
    <w:p w:rsidR="00FE6DCF" w:rsidRPr="00FE6DCF" w:rsidRDefault="00FE6DCF" w:rsidP="00CC0865">
      <w:pPr>
        <w:jc w:val="center"/>
        <w:rPr>
          <w:rFonts w:ascii="Times New Roman" w:hAnsi="Times New Roman"/>
          <w:b/>
          <w:sz w:val="24"/>
          <w:szCs w:val="24"/>
          <w:lang w:eastAsia="sk-SK"/>
        </w:rPr>
      </w:pPr>
      <w:r w:rsidRPr="00FE6DCF">
        <w:rPr>
          <w:rFonts w:ascii="Times New Roman" w:hAnsi="Times New Roman"/>
          <w:b/>
          <w:sz w:val="24"/>
          <w:szCs w:val="24"/>
          <w:lang w:eastAsia="sk-SK"/>
        </w:rPr>
        <w:t>Čl. 3</w:t>
      </w:r>
      <w:r w:rsidR="00561D8B">
        <w:rPr>
          <w:rFonts w:ascii="Times New Roman" w:hAnsi="Times New Roman"/>
          <w:b/>
          <w:sz w:val="24"/>
          <w:szCs w:val="24"/>
          <w:lang w:eastAsia="sk-SK"/>
        </w:rPr>
        <w:t>8</w:t>
      </w:r>
    </w:p>
    <w:p w:rsidR="00FE6DCF" w:rsidRDefault="00FE6DCF" w:rsidP="00CC0865">
      <w:pPr>
        <w:jc w:val="center"/>
        <w:rPr>
          <w:rFonts w:ascii="Times New Roman" w:hAnsi="Times New Roman"/>
          <w:b/>
          <w:sz w:val="24"/>
          <w:szCs w:val="24"/>
          <w:lang w:eastAsia="sk-SK"/>
        </w:rPr>
      </w:pPr>
      <w:r w:rsidRPr="00FE6DCF">
        <w:rPr>
          <w:rFonts w:ascii="Times New Roman" w:hAnsi="Times New Roman"/>
          <w:b/>
          <w:sz w:val="24"/>
          <w:szCs w:val="24"/>
          <w:lang w:eastAsia="sk-SK"/>
        </w:rPr>
        <w:t>Odbor odzbrojenia a boja proti terorizmu</w:t>
      </w:r>
    </w:p>
    <w:p w:rsidR="00CC0865" w:rsidRPr="00FE6DCF" w:rsidRDefault="00CC0865" w:rsidP="00CC0865">
      <w:pPr>
        <w:jc w:val="center"/>
        <w:rPr>
          <w:rFonts w:ascii="Times New Roman" w:hAnsi="Times New Roman"/>
          <w:b/>
          <w:sz w:val="24"/>
          <w:szCs w:val="24"/>
          <w:lang w:eastAsia="sk-SK"/>
        </w:rPr>
      </w:pPr>
    </w:p>
    <w:p w:rsidR="00FE6DCF" w:rsidRPr="00FE6DCF" w:rsidRDefault="00FE6DCF" w:rsidP="007C05DA">
      <w:pPr>
        <w:autoSpaceDE w:val="0"/>
        <w:autoSpaceDN w:val="0"/>
        <w:adjustRightInd w:val="0"/>
        <w:ind w:left="360" w:hanging="357"/>
        <w:jc w:val="both"/>
        <w:rPr>
          <w:rFonts w:ascii="Times New Roman" w:hAnsi="Times New Roman"/>
          <w:sz w:val="24"/>
          <w:szCs w:val="24"/>
          <w:lang w:eastAsia="sk-SK"/>
        </w:rPr>
      </w:pPr>
      <w:r w:rsidRPr="00FE6DCF">
        <w:rPr>
          <w:rFonts w:ascii="Times New Roman" w:hAnsi="Times New Roman"/>
          <w:sz w:val="24"/>
          <w:szCs w:val="24"/>
          <w:lang w:eastAsia="sk-SK"/>
        </w:rPr>
        <w:t xml:space="preserve">(1) OKOZ  plní tieto činnosti: </w:t>
      </w:r>
    </w:p>
    <w:p w:rsidR="00FE6DCF" w:rsidRPr="00FE6DCF" w:rsidRDefault="00FE6DCF" w:rsidP="00093DCE">
      <w:pPr>
        <w:numPr>
          <w:ilvl w:val="0"/>
          <w:numId w:val="57"/>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vedie agendu zahraničnej </w:t>
      </w:r>
      <w:r w:rsidR="00EA340A" w:rsidRPr="00EA340A">
        <w:rPr>
          <w:rFonts w:ascii="Times New Roman" w:hAnsi="Times New Roman"/>
          <w:sz w:val="24"/>
          <w:szCs w:val="24"/>
          <w:lang w:eastAsia="sk-SK"/>
        </w:rPr>
        <w:t xml:space="preserve">a európskej </w:t>
      </w:r>
      <w:r w:rsidRPr="00FE6DCF">
        <w:rPr>
          <w:rFonts w:ascii="Times New Roman" w:hAnsi="Times New Roman"/>
          <w:sz w:val="24"/>
          <w:szCs w:val="24"/>
          <w:lang w:eastAsia="sk-SK"/>
        </w:rPr>
        <w:t>politiky SR v oblasti kontroly zbrojenia, odzbrojenia a nešírenia zbraní hromadného ničenia (jadrové, chemické a biologické) a ich nosičov a kontroly obchodovania s </w:t>
      </w:r>
      <w:r w:rsidR="00093DCE" w:rsidRPr="00093DCE">
        <w:rPr>
          <w:rFonts w:ascii="Times New Roman" w:hAnsi="Times New Roman"/>
          <w:sz w:val="24"/>
          <w:szCs w:val="24"/>
          <w:lang w:eastAsia="sk-SK"/>
        </w:rPr>
        <w:t>výrobkami obranného priemyslu</w:t>
      </w:r>
      <w:r w:rsidR="00093DCE">
        <w:rPr>
          <w:rFonts w:ascii="Times New Roman" w:hAnsi="Times New Roman"/>
          <w:sz w:val="24"/>
          <w:szCs w:val="24"/>
          <w:lang w:eastAsia="sk-SK"/>
        </w:rPr>
        <w:t xml:space="preserve"> </w:t>
      </w:r>
      <w:r w:rsidRPr="00FE6DCF">
        <w:rPr>
          <w:rFonts w:ascii="Times New Roman" w:hAnsi="Times New Roman"/>
          <w:sz w:val="24"/>
          <w:szCs w:val="24"/>
          <w:lang w:eastAsia="sk-SK"/>
        </w:rPr>
        <w:t xml:space="preserve"> a tovarmi dvojakého použitia</w:t>
      </w:r>
      <w:r w:rsidR="009F74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EA340A">
      <w:pPr>
        <w:numPr>
          <w:ilvl w:val="0"/>
          <w:numId w:val="57"/>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 </w:t>
      </w:r>
      <w:r w:rsidR="00921E92">
        <w:rPr>
          <w:rFonts w:ascii="Times New Roman" w:hAnsi="Times New Roman"/>
          <w:sz w:val="24"/>
          <w:szCs w:val="24"/>
          <w:lang w:eastAsia="sk-SK"/>
        </w:rPr>
        <w:t xml:space="preserve">podieľa sa na </w:t>
      </w:r>
      <w:r w:rsidRPr="00FE6DCF">
        <w:rPr>
          <w:rFonts w:ascii="Times New Roman" w:hAnsi="Times New Roman"/>
          <w:sz w:val="24"/>
          <w:szCs w:val="24"/>
          <w:lang w:eastAsia="sk-SK"/>
        </w:rPr>
        <w:t>implementáci</w:t>
      </w:r>
      <w:r w:rsidR="00921E92">
        <w:rPr>
          <w:rFonts w:ascii="Times New Roman" w:hAnsi="Times New Roman"/>
          <w:sz w:val="24"/>
          <w:szCs w:val="24"/>
          <w:lang w:eastAsia="sk-SK"/>
        </w:rPr>
        <w:t>i</w:t>
      </w:r>
      <w:r w:rsidRPr="00FE6DCF">
        <w:rPr>
          <w:rFonts w:ascii="Times New Roman" w:hAnsi="Times New Roman"/>
          <w:sz w:val="24"/>
          <w:szCs w:val="24"/>
          <w:lang w:eastAsia="sk-SK"/>
        </w:rPr>
        <w:t xml:space="preserve"> záväzkov SR vyplývajúcich z medzinárodných dohovorov, zmlúv a medzinárodných organizácií, ktorých je SR zmluvnou stranou, členom alebo účastníckym štátom v oblasti kontroly zbrojenia, odzbrojenia a nešírenia zbraní hromadného ničenia, zabezpečuje uskutočňovanie zahraničnej </w:t>
      </w:r>
      <w:r w:rsidR="00EA340A" w:rsidRPr="00EA340A">
        <w:rPr>
          <w:rFonts w:ascii="Times New Roman" w:hAnsi="Times New Roman"/>
          <w:sz w:val="24"/>
          <w:szCs w:val="24"/>
          <w:lang w:eastAsia="sk-SK"/>
        </w:rPr>
        <w:t xml:space="preserve">a európskej </w:t>
      </w:r>
      <w:r w:rsidRPr="00FE6DCF">
        <w:rPr>
          <w:rFonts w:ascii="Times New Roman" w:hAnsi="Times New Roman"/>
          <w:sz w:val="24"/>
          <w:szCs w:val="24"/>
          <w:lang w:eastAsia="sk-SK"/>
        </w:rPr>
        <w:t>politiky SR vo vzťahu k organizáciám a zoskupeniam pôsobiacim v  oblasti podľa písm. a)</w:t>
      </w:r>
      <w:r w:rsidR="009F74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093DCE">
      <w:pPr>
        <w:numPr>
          <w:ilvl w:val="0"/>
          <w:numId w:val="57"/>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v rámci pôsobnosti ministerstva sa podieľa na tvorbe politiky kontroly obchodovania s </w:t>
      </w:r>
      <w:r w:rsidR="00093DCE">
        <w:rPr>
          <w:rFonts w:ascii="Times New Roman" w:hAnsi="Times New Roman"/>
          <w:sz w:val="24"/>
          <w:szCs w:val="24"/>
          <w:lang w:eastAsia="sk-SK"/>
        </w:rPr>
        <w:t xml:space="preserve"> </w:t>
      </w:r>
      <w:r w:rsidR="00093DCE" w:rsidRPr="00093DCE">
        <w:rPr>
          <w:rFonts w:ascii="Times New Roman" w:hAnsi="Times New Roman"/>
          <w:sz w:val="24"/>
          <w:szCs w:val="24"/>
          <w:lang w:eastAsia="sk-SK"/>
        </w:rPr>
        <w:t>výrobkami obranného priemyslu</w:t>
      </w:r>
      <w:r w:rsidR="00093DCE">
        <w:rPr>
          <w:rFonts w:ascii="Times New Roman" w:hAnsi="Times New Roman"/>
          <w:sz w:val="24"/>
          <w:szCs w:val="24"/>
          <w:lang w:eastAsia="sk-SK"/>
        </w:rPr>
        <w:t xml:space="preserve">, </w:t>
      </w:r>
      <w:r w:rsidRPr="00FE6DCF">
        <w:rPr>
          <w:rFonts w:ascii="Times New Roman" w:hAnsi="Times New Roman"/>
          <w:sz w:val="24"/>
          <w:szCs w:val="24"/>
          <w:lang w:eastAsia="sk-SK"/>
        </w:rPr>
        <w:t xml:space="preserve"> položkami a technológiami dvojakého použitia, pripravuje pozície SR a koordinuje politiku v rámci národného systému kontroly exportu</w:t>
      </w:r>
      <w:r w:rsidR="009F74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Pr="00FE6DCF" w:rsidRDefault="00FE6DCF" w:rsidP="007C05DA">
      <w:pPr>
        <w:numPr>
          <w:ilvl w:val="0"/>
          <w:numId w:val="57"/>
        </w:numPr>
        <w:autoSpaceDE w:val="0"/>
        <w:autoSpaceDN w:val="0"/>
        <w:adjustRightInd w:val="0"/>
        <w:ind w:hanging="357"/>
        <w:jc w:val="both"/>
        <w:rPr>
          <w:rFonts w:ascii="Times New Roman" w:hAnsi="Times New Roman"/>
          <w:sz w:val="24"/>
          <w:szCs w:val="24"/>
          <w:lang w:eastAsia="sk-SK"/>
        </w:rPr>
      </w:pPr>
      <w:r w:rsidRPr="00FE6DCF">
        <w:rPr>
          <w:rFonts w:ascii="Times New Roman" w:hAnsi="Times New Roman"/>
          <w:sz w:val="24"/>
          <w:szCs w:val="24"/>
          <w:lang w:eastAsia="sk-SK"/>
        </w:rPr>
        <w:t>zabezpečuje spoluprácu s multilaterálnymi režimami kontroly exportu a ich účastníckymi krajinami</w:t>
      </w:r>
      <w:r w:rsidR="003276BC">
        <w:rPr>
          <w:rFonts w:ascii="Times New Roman" w:hAnsi="Times New Roman"/>
          <w:sz w:val="24"/>
          <w:szCs w:val="24"/>
          <w:lang w:eastAsia="sk-SK"/>
        </w:rPr>
        <w:t>,</w:t>
      </w:r>
      <w:r w:rsidRPr="00FE6DCF">
        <w:rPr>
          <w:rFonts w:ascii="Times New Roman" w:hAnsi="Times New Roman"/>
          <w:sz w:val="24"/>
          <w:szCs w:val="24"/>
          <w:lang w:eastAsia="sk-SK"/>
        </w:rPr>
        <w:t xml:space="preserve"> sleduje vývoj a vyhodnocuje informácie multilaterálnych režimov kontroly exportu</w:t>
      </w:r>
      <w:r w:rsidR="003276BC">
        <w:rPr>
          <w:rFonts w:ascii="Times New Roman" w:hAnsi="Times New Roman"/>
          <w:sz w:val="24"/>
          <w:szCs w:val="24"/>
          <w:lang w:eastAsia="sk-SK"/>
        </w:rPr>
        <w:t>,</w:t>
      </w:r>
      <w:r w:rsidRPr="00FE6DCF">
        <w:rPr>
          <w:rFonts w:ascii="Times New Roman" w:hAnsi="Times New Roman"/>
          <w:sz w:val="24"/>
          <w:szCs w:val="24"/>
          <w:lang w:eastAsia="sk-SK"/>
        </w:rPr>
        <w:t xml:space="preserve"> </w:t>
      </w:r>
      <w:r w:rsidR="00D60E2E">
        <w:rPr>
          <w:rFonts w:ascii="Times New Roman" w:hAnsi="Times New Roman"/>
          <w:sz w:val="24"/>
          <w:szCs w:val="24"/>
          <w:lang w:eastAsia="sk-SK"/>
        </w:rPr>
        <w:t xml:space="preserve">podieľa sa </w:t>
      </w:r>
      <w:r w:rsidR="004E53E4">
        <w:rPr>
          <w:rFonts w:ascii="Times New Roman" w:hAnsi="Times New Roman"/>
          <w:sz w:val="24"/>
          <w:szCs w:val="24"/>
          <w:lang w:eastAsia="sk-SK"/>
        </w:rPr>
        <w:t xml:space="preserve"> </w:t>
      </w:r>
      <w:r w:rsidR="00D60E2E">
        <w:rPr>
          <w:rFonts w:ascii="Times New Roman" w:hAnsi="Times New Roman"/>
          <w:sz w:val="24"/>
          <w:szCs w:val="24"/>
          <w:lang w:eastAsia="sk-SK"/>
        </w:rPr>
        <w:t xml:space="preserve">na </w:t>
      </w:r>
      <w:r w:rsidRPr="00FE6DCF">
        <w:rPr>
          <w:rFonts w:ascii="Times New Roman" w:hAnsi="Times New Roman"/>
          <w:sz w:val="24"/>
          <w:szCs w:val="24"/>
          <w:lang w:eastAsia="sk-SK"/>
        </w:rPr>
        <w:t xml:space="preserve"> implementáci</w:t>
      </w:r>
      <w:r w:rsidR="00D60E2E">
        <w:rPr>
          <w:rFonts w:ascii="Times New Roman" w:hAnsi="Times New Roman"/>
          <w:sz w:val="24"/>
          <w:szCs w:val="24"/>
          <w:lang w:eastAsia="sk-SK"/>
        </w:rPr>
        <w:t>i</w:t>
      </w:r>
      <w:r w:rsidRPr="00FE6DCF">
        <w:rPr>
          <w:rFonts w:ascii="Times New Roman" w:hAnsi="Times New Roman"/>
          <w:sz w:val="24"/>
          <w:szCs w:val="24"/>
          <w:lang w:eastAsia="sk-SK"/>
        </w:rPr>
        <w:t xml:space="preserve"> ich rozhodnutí a odporúčaní do systému kontroly exportu SR</w:t>
      </w:r>
      <w:r w:rsidR="009F7432">
        <w:rPr>
          <w:rFonts w:ascii="Times New Roman" w:hAnsi="Times New Roman"/>
          <w:sz w:val="24"/>
          <w:szCs w:val="24"/>
          <w:lang w:eastAsia="sk-SK"/>
        </w:rPr>
        <w:t>,</w:t>
      </w:r>
      <w:r w:rsidRPr="00FE6DCF">
        <w:rPr>
          <w:rFonts w:ascii="Times New Roman" w:hAnsi="Times New Roman"/>
          <w:sz w:val="24"/>
          <w:szCs w:val="24"/>
          <w:lang w:eastAsia="sk-SK"/>
        </w:rPr>
        <w:t xml:space="preserve"> </w:t>
      </w:r>
    </w:p>
    <w:p w:rsidR="00FE6DCF" w:rsidRDefault="00E03CFE" w:rsidP="00E03CFE">
      <w:pPr>
        <w:numPr>
          <w:ilvl w:val="0"/>
          <w:numId w:val="57"/>
        </w:numPr>
        <w:autoSpaceDE w:val="0"/>
        <w:autoSpaceDN w:val="0"/>
        <w:adjustRightInd w:val="0"/>
        <w:jc w:val="both"/>
        <w:rPr>
          <w:rFonts w:ascii="Times New Roman" w:hAnsi="Times New Roman"/>
          <w:sz w:val="24"/>
          <w:szCs w:val="24"/>
          <w:lang w:eastAsia="sk-SK"/>
        </w:rPr>
      </w:pPr>
      <w:r>
        <w:rPr>
          <w:rFonts w:ascii="Times New Roman" w:hAnsi="Times New Roman"/>
          <w:sz w:val="24"/>
          <w:szCs w:val="24"/>
          <w:lang w:eastAsia="sk-SK"/>
        </w:rPr>
        <w:t xml:space="preserve">participuje </w:t>
      </w:r>
      <w:r w:rsidR="00FE6DCF" w:rsidRPr="00FE6DCF">
        <w:rPr>
          <w:rFonts w:ascii="Times New Roman" w:hAnsi="Times New Roman"/>
          <w:sz w:val="24"/>
          <w:szCs w:val="24"/>
          <w:lang w:eastAsia="sk-SK"/>
        </w:rPr>
        <w:t>na činnosti a</w:t>
      </w:r>
      <w:r>
        <w:rPr>
          <w:rFonts w:ascii="Times New Roman" w:hAnsi="Times New Roman"/>
          <w:sz w:val="24"/>
          <w:szCs w:val="24"/>
          <w:lang w:eastAsia="sk-SK"/>
        </w:rPr>
        <w:t xml:space="preserve"> zastupovaní </w:t>
      </w:r>
      <w:r w:rsidR="00FE6DCF" w:rsidRPr="00FE6DCF">
        <w:rPr>
          <w:rFonts w:ascii="Times New Roman" w:hAnsi="Times New Roman"/>
          <w:sz w:val="24"/>
          <w:szCs w:val="24"/>
          <w:lang w:eastAsia="sk-SK"/>
        </w:rPr>
        <w:t>SR v pracovných skupinách</w:t>
      </w:r>
      <w:r>
        <w:rPr>
          <w:rFonts w:ascii="Times New Roman" w:hAnsi="Times New Roman"/>
          <w:sz w:val="24"/>
          <w:szCs w:val="24"/>
          <w:lang w:eastAsia="sk-SK"/>
        </w:rPr>
        <w:t xml:space="preserve"> </w:t>
      </w:r>
      <w:r w:rsidRPr="00E03CFE">
        <w:rPr>
          <w:rFonts w:ascii="Times New Roman" w:hAnsi="Times New Roman"/>
          <w:sz w:val="24"/>
          <w:szCs w:val="24"/>
          <w:lang w:eastAsia="sk-SK"/>
        </w:rPr>
        <w:t>Rady EÚ pre nešírenie zbraní hromadného ničenia (CONOP, vrátane odzbrojenia (CODUN), odzbrojenia vo</w:t>
      </w:r>
      <w:r w:rsidRPr="00E03CFE">
        <w:t xml:space="preserve"> </w:t>
      </w:r>
      <w:r w:rsidRPr="00E03CFE">
        <w:rPr>
          <w:rFonts w:ascii="Times New Roman" w:hAnsi="Times New Roman"/>
          <w:sz w:val="24"/>
          <w:szCs w:val="24"/>
          <w:lang w:eastAsia="sk-SK"/>
        </w:rPr>
        <w:t xml:space="preserve">vesmíre (CODUN SPACE), konvenčné zbrane (COARM) </w:t>
      </w:r>
      <w:r>
        <w:rPr>
          <w:rFonts w:ascii="Times New Roman" w:hAnsi="Times New Roman"/>
          <w:sz w:val="24"/>
          <w:szCs w:val="24"/>
          <w:lang w:eastAsia="sk-SK"/>
        </w:rPr>
        <w:t xml:space="preserve">a </w:t>
      </w:r>
      <w:r w:rsidRPr="00E03CFE">
        <w:rPr>
          <w:rFonts w:ascii="Times New Roman" w:hAnsi="Times New Roman"/>
          <w:sz w:val="24"/>
          <w:szCs w:val="24"/>
          <w:lang w:eastAsia="sk-SK"/>
        </w:rPr>
        <w:t>kontrolu položiek dvojakého použitia (DUWG)</w:t>
      </w:r>
      <w:r w:rsidR="004E53E4">
        <w:rPr>
          <w:rFonts w:ascii="Times New Roman" w:hAnsi="Times New Roman"/>
          <w:sz w:val="24"/>
          <w:szCs w:val="24"/>
          <w:lang w:eastAsia="sk-SK"/>
        </w:rPr>
        <w:t>.</w:t>
      </w:r>
    </w:p>
    <w:p w:rsidR="007C05DA" w:rsidRPr="00FE6DCF" w:rsidRDefault="007C05DA" w:rsidP="007C05DA">
      <w:pPr>
        <w:autoSpaceDE w:val="0"/>
        <w:autoSpaceDN w:val="0"/>
        <w:adjustRightInd w:val="0"/>
        <w:ind w:left="360"/>
        <w:jc w:val="both"/>
        <w:rPr>
          <w:rFonts w:ascii="Times New Roman" w:hAnsi="Times New Roman"/>
          <w:sz w:val="24"/>
          <w:szCs w:val="24"/>
          <w:lang w:eastAsia="sk-SK"/>
        </w:rPr>
      </w:pPr>
    </w:p>
    <w:p w:rsidR="00FE6DCF" w:rsidRPr="00FE6DCF" w:rsidRDefault="00FE6DCF" w:rsidP="007C05DA">
      <w:p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(2) V oblasti </w:t>
      </w:r>
      <w:r w:rsidR="00200CC9">
        <w:rPr>
          <w:rFonts w:ascii="Times New Roman" w:hAnsi="Times New Roman"/>
          <w:sz w:val="24"/>
          <w:szCs w:val="24"/>
          <w:lang w:eastAsia="sk-SK"/>
        </w:rPr>
        <w:t xml:space="preserve"> </w:t>
      </w:r>
      <w:r w:rsidR="00200CC9" w:rsidRPr="00200CC9">
        <w:rPr>
          <w:rFonts w:ascii="Times New Roman" w:hAnsi="Times New Roman"/>
          <w:sz w:val="24"/>
          <w:szCs w:val="24"/>
          <w:lang w:eastAsia="sk-SK"/>
        </w:rPr>
        <w:t>boja proti terorizmu</w:t>
      </w:r>
      <w:r w:rsidR="00200CC9">
        <w:rPr>
          <w:rFonts w:ascii="Times New Roman" w:hAnsi="Times New Roman"/>
          <w:sz w:val="24"/>
          <w:szCs w:val="24"/>
          <w:lang w:eastAsia="sk-SK"/>
        </w:rPr>
        <w:t xml:space="preserve"> </w:t>
      </w:r>
      <w:r w:rsidRPr="00FE6DCF">
        <w:rPr>
          <w:rFonts w:ascii="Times New Roman" w:hAnsi="Times New Roman"/>
          <w:sz w:val="24"/>
          <w:szCs w:val="24"/>
          <w:lang w:eastAsia="sk-SK"/>
        </w:rPr>
        <w:t xml:space="preserve"> najmä </w:t>
      </w:r>
    </w:p>
    <w:p w:rsidR="00FE6DCF" w:rsidRPr="00200CC9" w:rsidRDefault="00200CC9" w:rsidP="003276BC">
      <w:pPr>
        <w:numPr>
          <w:ilvl w:val="0"/>
          <w:numId w:val="58"/>
        </w:numPr>
        <w:autoSpaceDE w:val="0"/>
        <w:autoSpaceDN w:val="0"/>
        <w:adjustRightInd w:val="0"/>
        <w:jc w:val="both"/>
        <w:rPr>
          <w:rFonts w:ascii="Times New Roman" w:hAnsi="Times New Roman"/>
          <w:sz w:val="24"/>
          <w:szCs w:val="24"/>
          <w:lang w:eastAsia="sk-SK"/>
        </w:rPr>
      </w:pPr>
      <w:r w:rsidRPr="00200CC9">
        <w:rPr>
          <w:rFonts w:ascii="Times New Roman" w:hAnsi="Times New Roman"/>
          <w:sz w:val="24"/>
          <w:szCs w:val="24"/>
          <w:lang w:eastAsia="sk-SK"/>
        </w:rPr>
        <w:t xml:space="preserve">podieľa </w:t>
      </w:r>
      <w:r w:rsidR="00D60E2E">
        <w:rPr>
          <w:rFonts w:ascii="Times New Roman" w:hAnsi="Times New Roman"/>
          <w:sz w:val="24"/>
          <w:szCs w:val="24"/>
          <w:lang w:eastAsia="sk-SK"/>
        </w:rPr>
        <w:t xml:space="preserve">sa </w:t>
      </w:r>
      <w:r w:rsidRPr="00200CC9">
        <w:rPr>
          <w:rFonts w:ascii="Times New Roman" w:hAnsi="Times New Roman"/>
          <w:sz w:val="24"/>
          <w:szCs w:val="24"/>
          <w:lang w:eastAsia="sk-SK"/>
        </w:rPr>
        <w:t xml:space="preserve">na činnosti </w:t>
      </w:r>
      <w:r w:rsidR="003276BC">
        <w:rPr>
          <w:rFonts w:ascii="Times New Roman" w:hAnsi="Times New Roman"/>
          <w:sz w:val="24"/>
          <w:szCs w:val="24"/>
          <w:lang w:eastAsia="sk-SK"/>
        </w:rPr>
        <w:t xml:space="preserve">a </w:t>
      </w:r>
      <w:r w:rsidR="003276BC" w:rsidRPr="003276BC">
        <w:rPr>
          <w:rFonts w:ascii="Times New Roman" w:hAnsi="Times New Roman"/>
          <w:sz w:val="24"/>
          <w:szCs w:val="24"/>
          <w:lang w:eastAsia="sk-SK"/>
        </w:rPr>
        <w:t xml:space="preserve">zastupuje SR v pracovnej skupine Rady EÚ pre vonkajšie aspekty boja proti terorizmu (COTER) a pracovnej skupine Rady EÚ </w:t>
      </w:r>
      <w:r w:rsidR="006C4DDF" w:rsidRPr="006C4DDF">
        <w:rPr>
          <w:rFonts w:ascii="Times New Roman" w:hAnsi="Times New Roman"/>
          <w:sz w:val="24"/>
          <w:szCs w:val="24"/>
          <w:lang w:eastAsia="sk-SK"/>
        </w:rPr>
        <w:t xml:space="preserve"> pre </w:t>
      </w:r>
      <w:r w:rsidR="0099238B">
        <w:rPr>
          <w:rFonts w:ascii="Times New Roman" w:hAnsi="Times New Roman"/>
          <w:sz w:val="24"/>
          <w:szCs w:val="24"/>
          <w:lang w:eastAsia="sk-SK"/>
        </w:rPr>
        <w:t>obmedzujúce opatrenia pre boj proti  terorizmu (COMET)</w:t>
      </w:r>
      <w:r w:rsidR="00561D8B">
        <w:rPr>
          <w:rFonts w:ascii="Times New Roman" w:hAnsi="Times New Roman"/>
          <w:sz w:val="24"/>
          <w:szCs w:val="24"/>
          <w:lang w:eastAsia="sk-SK"/>
        </w:rPr>
        <w:t>,</w:t>
      </w:r>
    </w:p>
    <w:p w:rsidR="00FE6DCF" w:rsidRPr="00200CC9" w:rsidRDefault="00200CC9" w:rsidP="00200CC9">
      <w:pPr>
        <w:numPr>
          <w:ilvl w:val="0"/>
          <w:numId w:val="58"/>
        </w:numPr>
        <w:autoSpaceDE w:val="0"/>
        <w:autoSpaceDN w:val="0"/>
        <w:adjustRightInd w:val="0"/>
        <w:jc w:val="both"/>
        <w:rPr>
          <w:rFonts w:ascii="Times New Roman" w:hAnsi="Times New Roman"/>
          <w:sz w:val="24"/>
          <w:szCs w:val="24"/>
          <w:lang w:eastAsia="sk-SK"/>
        </w:rPr>
      </w:pPr>
      <w:r w:rsidRPr="00200CC9">
        <w:rPr>
          <w:rFonts w:ascii="Times New Roman" w:hAnsi="Times New Roman"/>
          <w:sz w:val="24"/>
          <w:szCs w:val="24"/>
          <w:lang w:eastAsia="sk-SK"/>
        </w:rPr>
        <w:t xml:space="preserve"> koordinuje činnosť a sústreďuje všetky vstupy od organizačných útvarov, ktoré v rámci svojej pôsobnosti spracovávajú problematiku boja proti terorizmu</w:t>
      </w:r>
      <w:r>
        <w:rPr>
          <w:rFonts w:ascii="Times New Roman" w:hAnsi="Times New Roman"/>
          <w:sz w:val="24"/>
          <w:szCs w:val="24"/>
          <w:lang w:eastAsia="sk-SK"/>
        </w:rPr>
        <w:t>,</w:t>
      </w:r>
      <w:r w:rsidRPr="00200CC9">
        <w:rPr>
          <w:rFonts w:ascii="Times New Roman" w:hAnsi="Times New Roman"/>
          <w:sz w:val="24"/>
          <w:szCs w:val="24"/>
          <w:lang w:eastAsia="sk-SK"/>
        </w:rPr>
        <w:t xml:space="preserve"> </w:t>
      </w:r>
      <w:r w:rsidR="00FE6DCF" w:rsidRPr="00200CC9">
        <w:rPr>
          <w:rFonts w:ascii="Times New Roman" w:hAnsi="Times New Roman"/>
          <w:sz w:val="24"/>
          <w:szCs w:val="24"/>
          <w:lang w:eastAsia="sk-SK"/>
        </w:rPr>
        <w:t xml:space="preserve"> </w:t>
      </w:r>
    </w:p>
    <w:p w:rsidR="00FE6DCF" w:rsidRPr="00200CC9" w:rsidRDefault="00200CC9" w:rsidP="00200CC9">
      <w:pPr>
        <w:numPr>
          <w:ilvl w:val="0"/>
          <w:numId w:val="58"/>
        </w:numPr>
        <w:autoSpaceDE w:val="0"/>
        <w:autoSpaceDN w:val="0"/>
        <w:adjustRightInd w:val="0"/>
        <w:jc w:val="both"/>
        <w:rPr>
          <w:rFonts w:ascii="Times New Roman" w:hAnsi="Times New Roman"/>
          <w:sz w:val="24"/>
          <w:szCs w:val="24"/>
          <w:lang w:eastAsia="sk-SK"/>
        </w:rPr>
      </w:pPr>
      <w:r w:rsidRPr="00200CC9">
        <w:rPr>
          <w:rFonts w:ascii="Times New Roman" w:hAnsi="Times New Roman"/>
          <w:sz w:val="24"/>
          <w:szCs w:val="24"/>
          <w:lang w:eastAsia="sk-SK"/>
        </w:rPr>
        <w:t>sleduje a vyhodnocuje vývoj situácie vo svete a opatrenia prijímané medzinárodným spoločenstvom v oblasti boja proti terorizmu</w:t>
      </w:r>
      <w:r>
        <w:rPr>
          <w:rFonts w:ascii="Times New Roman" w:hAnsi="Times New Roman"/>
          <w:sz w:val="24"/>
          <w:szCs w:val="24"/>
          <w:lang w:eastAsia="sk-SK"/>
        </w:rPr>
        <w:t>,</w:t>
      </w:r>
      <w:r w:rsidRPr="00200CC9">
        <w:rPr>
          <w:rFonts w:ascii="Times New Roman" w:hAnsi="Times New Roman"/>
          <w:sz w:val="24"/>
          <w:szCs w:val="24"/>
          <w:lang w:eastAsia="sk-SK"/>
        </w:rPr>
        <w:t xml:space="preserve">  </w:t>
      </w:r>
      <w:r w:rsidR="00FE6DCF" w:rsidRPr="00200CC9">
        <w:rPr>
          <w:rFonts w:ascii="Times New Roman" w:hAnsi="Times New Roman"/>
          <w:sz w:val="24"/>
          <w:szCs w:val="24"/>
          <w:lang w:eastAsia="sk-SK"/>
        </w:rPr>
        <w:t xml:space="preserve"> </w:t>
      </w:r>
    </w:p>
    <w:p w:rsidR="00FE6DCF" w:rsidRPr="00200CC9" w:rsidRDefault="00200CC9" w:rsidP="00200CC9">
      <w:pPr>
        <w:numPr>
          <w:ilvl w:val="0"/>
          <w:numId w:val="58"/>
        </w:numPr>
        <w:autoSpaceDE w:val="0"/>
        <w:autoSpaceDN w:val="0"/>
        <w:adjustRightInd w:val="0"/>
        <w:jc w:val="both"/>
        <w:rPr>
          <w:rFonts w:ascii="Times New Roman" w:hAnsi="Times New Roman"/>
          <w:sz w:val="24"/>
          <w:szCs w:val="24"/>
          <w:lang w:eastAsia="sk-SK"/>
        </w:rPr>
      </w:pPr>
      <w:r w:rsidRPr="00200CC9">
        <w:rPr>
          <w:rFonts w:ascii="Times New Roman" w:hAnsi="Times New Roman"/>
          <w:sz w:val="24"/>
          <w:szCs w:val="24"/>
          <w:lang w:eastAsia="sk-SK"/>
        </w:rPr>
        <w:t>podieľa sa na navrhovaní, posudzovaní a spracovávaní koncepcií dlhodobého rozvoja zahraničnej politiky SR v oblasti boja proti terorizmu</w:t>
      </w:r>
      <w:r>
        <w:rPr>
          <w:rFonts w:ascii="Times New Roman" w:hAnsi="Times New Roman"/>
          <w:sz w:val="24"/>
          <w:szCs w:val="24"/>
          <w:lang w:eastAsia="sk-SK"/>
        </w:rPr>
        <w:t xml:space="preserve">, </w:t>
      </w:r>
      <w:r w:rsidRPr="00200CC9">
        <w:rPr>
          <w:rFonts w:ascii="Times New Roman" w:hAnsi="Times New Roman"/>
          <w:sz w:val="24"/>
          <w:szCs w:val="24"/>
          <w:lang w:eastAsia="sk-SK"/>
        </w:rPr>
        <w:t xml:space="preserve"> </w:t>
      </w:r>
      <w:r w:rsidR="00FE6DCF" w:rsidRPr="00200CC9">
        <w:rPr>
          <w:rFonts w:ascii="Times New Roman" w:hAnsi="Times New Roman"/>
          <w:sz w:val="24"/>
          <w:szCs w:val="24"/>
          <w:lang w:eastAsia="sk-SK"/>
        </w:rPr>
        <w:t xml:space="preserve"> </w:t>
      </w:r>
    </w:p>
    <w:p w:rsidR="00FE6DCF" w:rsidRPr="00200CC9" w:rsidRDefault="00200CC9" w:rsidP="00200CC9">
      <w:pPr>
        <w:numPr>
          <w:ilvl w:val="0"/>
          <w:numId w:val="58"/>
        </w:numPr>
        <w:autoSpaceDE w:val="0"/>
        <w:autoSpaceDN w:val="0"/>
        <w:adjustRightInd w:val="0"/>
        <w:jc w:val="both"/>
        <w:rPr>
          <w:rFonts w:ascii="Times New Roman" w:hAnsi="Times New Roman"/>
          <w:sz w:val="24"/>
          <w:szCs w:val="24"/>
          <w:lang w:eastAsia="sk-SK"/>
        </w:rPr>
      </w:pPr>
      <w:r w:rsidRPr="00200CC9">
        <w:rPr>
          <w:rFonts w:ascii="Times New Roman" w:hAnsi="Times New Roman"/>
          <w:sz w:val="24"/>
          <w:szCs w:val="24"/>
          <w:lang w:eastAsia="sk-SK"/>
        </w:rPr>
        <w:t xml:space="preserve">plní úlohu politického koordinátora v boji proti terorizmu v podmienkach SR voči zahraničiu,  </w:t>
      </w:r>
      <w:r w:rsidR="00FE6DCF" w:rsidRPr="00200CC9">
        <w:rPr>
          <w:rFonts w:ascii="Times New Roman" w:hAnsi="Times New Roman"/>
          <w:sz w:val="24"/>
          <w:szCs w:val="24"/>
          <w:lang w:eastAsia="sk-SK"/>
        </w:rPr>
        <w:t xml:space="preserve"> </w:t>
      </w:r>
    </w:p>
    <w:p w:rsidR="00FE6DCF" w:rsidRPr="00200CC9" w:rsidRDefault="00200CC9" w:rsidP="00200CC9">
      <w:pPr>
        <w:numPr>
          <w:ilvl w:val="0"/>
          <w:numId w:val="58"/>
        </w:numPr>
        <w:autoSpaceDE w:val="0"/>
        <w:autoSpaceDN w:val="0"/>
        <w:adjustRightInd w:val="0"/>
        <w:jc w:val="both"/>
        <w:rPr>
          <w:rFonts w:ascii="Times New Roman" w:hAnsi="Times New Roman"/>
          <w:sz w:val="24"/>
          <w:szCs w:val="24"/>
          <w:lang w:eastAsia="sk-SK"/>
        </w:rPr>
      </w:pPr>
      <w:r w:rsidRPr="00200CC9">
        <w:rPr>
          <w:rFonts w:ascii="Times New Roman" w:hAnsi="Times New Roman"/>
          <w:sz w:val="24"/>
          <w:szCs w:val="24"/>
          <w:lang w:eastAsia="sk-SK"/>
        </w:rPr>
        <w:t>zabezpečuje úlohy ministerstva pre potreby Národného bezpečnostného analytického centra</w:t>
      </w:r>
      <w:r>
        <w:rPr>
          <w:rFonts w:ascii="Times New Roman" w:hAnsi="Times New Roman"/>
          <w:sz w:val="24"/>
          <w:szCs w:val="24"/>
          <w:lang w:eastAsia="sk-SK"/>
        </w:rPr>
        <w:t xml:space="preserve">, </w:t>
      </w:r>
    </w:p>
    <w:p w:rsidR="00FE6DCF" w:rsidRPr="00200CC9" w:rsidRDefault="00200CC9" w:rsidP="00200CC9">
      <w:pPr>
        <w:numPr>
          <w:ilvl w:val="0"/>
          <w:numId w:val="58"/>
        </w:numPr>
        <w:autoSpaceDE w:val="0"/>
        <w:autoSpaceDN w:val="0"/>
        <w:adjustRightInd w:val="0"/>
        <w:jc w:val="both"/>
        <w:rPr>
          <w:rFonts w:ascii="Times New Roman" w:hAnsi="Times New Roman"/>
          <w:sz w:val="24"/>
          <w:szCs w:val="24"/>
          <w:lang w:eastAsia="sk-SK"/>
        </w:rPr>
      </w:pPr>
      <w:r w:rsidRPr="00200CC9">
        <w:rPr>
          <w:rFonts w:ascii="Times New Roman" w:hAnsi="Times New Roman"/>
          <w:sz w:val="24"/>
          <w:szCs w:val="24"/>
          <w:lang w:eastAsia="sk-SK"/>
        </w:rPr>
        <w:t xml:space="preserve"> koordinuje za ministerstvo výkon služieb v Národnom bezpečnostnom analytickom centre</w:t>
      </w:r>
      <w:r w:rsidR="007F6A30">
        <w:rPr>
          <w:rFonts w:ascii="Times New Roman" w:hAnsi="Times New Roman"/>
          <w:sz w:val="24"/>
          <w:szCs w:val="24"/>
          <w:lang w:eastAsia="sk-SK"/>
        </w:rPr>
        <w:t>.</w:t>
      </w:r>
      <w:r w:rsidRPr="00200CC9">
        <w:rPr>
          <w:rFonts w:ascii="Times New Roman" w:hAnsi="Times New Roman"/>
          <w:sz w:val="24"/>
          <w:szCs w:val="24"/>
          <w:lang w:eastAsia="sk-SK"/>
        </w:rPr>
        <w:t xml:space="preserve"> </w:t>
      </w:r>
    </w:p>
    <w:p w:rsidR="00D01DB3" w:rsidRDefault="00FE6DCF" w:rsidP="00A54B5C">
      <w:pPr>
        <w:autoSpaceDE w:val="0"/>
        <w:autoSpaceDN w:val="0"/>
        <w:adjustRightInd w:val="0"/>
        <w:ind w:left="360"/>
        <w:jc w:val="both"/>
        <w:rPr>
          <w:rFonts w:ascii="Times New Roman" w:hAnsi="Times New Roman"/>
          <w:sz w:val="24"/>
          <w:szCs w:val="24"/>
          <w:lang w:eastAsia="sk-SK"/>
        </w:rPr>
      </w:pPr>
      <w:r w:rsidRPr="00FE6DCF">
        <w:rPr>
          <w:rFonts w:ascii="Times New Roman" w:hAnsi="Times New Roman"/>
          <w:sz w:val="24"/>
          <w:szCs w:val="24"/>
          <w:lang w:eastAsia="sk-SK"/>
        </w:rPr>
        <w:t xml:space="preserve"> </w:t>
      </w:r>
    </w:p>
    <w:p w:rsidR="00FE6DCF" w:rsidRPr="00FE6DCF" w:rsidRDefault="00FE6DCF" w:rsidP="00D01DB3">
      <w:p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 xml:space="preserve">(3) Riaditeľ OKOZ v súlade s pokynmi generálneho riaditeľa SMOP </w:t>
      </w:r>
    </w:p>
    <w:p w:rsidR="00FE6DCF" w:rsidRPr="00445EF7" w:rsidRDefault="00FE6DCF" w:rsidP="003D5A69">
      <w:pPr>
        <w:numPr>
          <w:ilvl w:val="0"/>
          <w:numId w:val="59"/>
        </w:numPr>
        <w:autoSpaceDE w:val="0"/>
        <w:autoSpaceDN w:val="0"/>
        <w:adjustRightInd w:val="0"/>
        <w:jc w:val="both"/>
        <w:rPr>
          <w:rFonts w:ascii="Times New Roman" w:hAnsi="Times New Roman"/>
          <w:sz w:val="24"/>
          <w:szCs w:val="24"/>
          <w:lang w:eastAsia="sk-SK"/>
        </w:rPr>
      </w:pPr>
      <w:r w:rsidRPr="00CE506B">
        <w:rPr>
          <w:rFonts w:ascii="Times New Roman" w:hAnsi="Times New Roman"/>
          <w:sz w:val="24"/>
          <w:szCs w:val="24"/>
          <w:lang w:eastAsia="sk-SK"/>
        </w:rPr>
        <w:lastRenderedPageBreak/>
        <w:t xml:space="preserve"> </w:t>
      </w:r>
      <w:r w:rsidR="003D5A69" w:rsidRPr="003D5A69">
        <w:rPr>
          <w:rFonts w:ascii="Times New Roman" w:hAnsi="Times New Roman"/>
          <w:sz w:val="24"/>
          <w:szCs w:val="24"/>
          <w:lang w:eastAsia="sk-SK"/>
        </w:rPr>
        <w:t>metodicky usmerňuje</w:t>
      </w:r>
      <w:r w:rsidRPr="003D5A69">
        <w:rPr>
          <w:rFonts w:ascii="Times New Roman" w:hAnsi="Times New Roman"/>
          <w:sz w:val="24"/>
          <w:szCs w:val="24"/>
          <w:lang w:eastAsia="sk-SK"/>
        </w:rPr>
        <w:t xml:space="preserve"> </w:t>
      </w:r>
      <w:r w:rsidR="003D5A69" w:rsidRPr="003D5A69">
        <w:rPr>
          <w:rFonts w:ascii="Times New Roman" w:hAnsi="Times New Roman"/>
          <w:sz w:val="24"/>
          <w:szCs w:val="24"/>
          <w:lang w:eastAsia="sk-SK"/>
        </w:rPr>
        <w:t xml:space="preserve">vedúceho ZÚ </w:t>
      </w:r>
      <w:r w:rsidR="003D5A69">
        <w:rPr>
          <w:rFonts w:ascii="Times New Roman" w:hAnsi="Times New Roman"/>
          <w:sz w:val="24"/>
          <w:szCs w:val="24"/>
          <w:lang w:eastAsia="sk-SK"/>
        </w:rPr>
        <w:t xml:space="preserve">SR vo </w:t>
      </w:r>
      <w:r w:rsidR="003D5A69" w:rsidRPr="003D5A69">
        <w:rPr>
          <w:rFonts w:ascii="Times New Roman" w:hAnsi="Times New Roman"/>
          <w:sz w:val="24"/>
          <w:szCs w:val="24"/>
          <w:lang w:eastAsia="sk-SK"/>
        </w:rPr>
        <w:t>Vied</w:t>
      </w:r>
      <w:r w:rsidR="003D5A69">
        <w:rPr>
          <w:rFonts w:ascii="Times New Roman" w:hAnsi="Times New Roman"/>
          <w:sz w:val="24"/>
          <w:szCs w:val="24"/>
          <w:lang w:eastAsia="sk-SK"/>
        </w:rPr>
        <w:t>ni</w:t>
      </w:r>
      <w:r w:rsidR="003D5A69" w:rsidRPr="003D5A69">
        <w:rPr>
          <w:rFonts w:ascii="Times New Roman" w:hAnsi="Times New Roman"/>
          <w:sz w:val="24"/>
          <w:szCs w:val="24"/>
          <w:lang w:eastAsia="sk-SK"/>
        </w:rPr>
        <w:t xml:space="preserve"> v agende medzinárodných organizácií a kontroly zbrojenia, odzbrojenia, nešírenia zbraní hromadného ničenia a kontroly exportu</w:t>
      </w:r>
      <w:r w:rsidR="003D5A69">
        <w:rPr>
          <w:rFonts w:ascii="Times New Roman" w:hAnsi="Times New Roman"/>
          <w:sz w:val="24"/>
          <w:szCs w:val="24"/>
          <w:lang w:eastAsia="sk-SK"/>
        </w:rPr>
        <w:t xml:space="preserve">, </w:t>
      </w:r>
      <w:r w:rsidR="00D60E2E">
        <w:rPr>
          <w:rFonts w:ascii="Times New Roman" w:hAnsi="Times New Roman"/>
          <w:sz w:val="24"/>
          <w:szCs w:val="24"/>
          <w:lang w:eastAsia="sk-SK"/>
        </w:rPr>
        <w:t xml:space="preserve"> </w:t>
      </w:r>
      <w:r w:rsidRPr="00445EF7">
        <w:rPr>
          <w:rFonts w:ascii="Times New Roman" w:hAnsi="Times New Roman"/>
          <w:sz w:val="24"/>
          <w:szCs w:val="24"/>
          <w:lang w:eastAsia="sk-SK"/>
        </w:rPr>
        <w:t xml:space="preserve"> </w:t>
      </w:r>
    </w:p>
    <w:p w:rsidR="00FE6DCF" w:rsidRPr="00FE6DCF" w:rsidRDefault="00FE6DCF" w:rsidP="003D5A69">
      <w:pPr>
        <w:numPr>
          <w:ilvl w:val="0"/>
          <w:numId w:val="59"/>
        </w:numPr>
        <w:autoSpaceDE w:val="0"/>
        <w:autoSpaceDN w:val="0"/>
        <w:adjustRightInd w:val="0"/>
        <w:jc w:val="both"/>
        <w:rPr>
          <w:rFonts w:ascii="Times New Roman" w:hAnsi="Times New Roman"/>
          <w:sz w:val="24"/>
          <w:szCs w:val="24"/>
          <w:lang w:eastAsia="sk-SK"/>
        </w:rPr>
      </w:pPr>
      <w:r w:rsidRPr="00FE6DCF">
        <w:rPr>
          <w:rFonts w:ascii="Times New Roman" w:hAnsi="Times New Roman"/>
          <w:sz w:val="24"/>
          <w:szCs w:val="24"/>
          <w:lang w:eastAsia="sk-SK"/>
        </w:rPr>
        <w:t>metodicky usmerňuje</w:t>
      </w:r>
      <w:r w:rsidR="003D5A69">
        <w:rPr>
          <w:rFonts w:ascii="Times New Roman" w:hAnsi="Times New Roman"/>
          <w:sz w:val="24"/>
          <w:szCs w:val="24"/>
          <w:lang w:eastAsia="sk-SK"/>
        </w:rPr>
        <w:t xml:space="preserve"> </w:t>
      </w:r>
      <w:r w:rsidR="003D5A69" w:rsidRPr="003D5A69">
        <w:rPr>
          <w:rFonts w:ascii="Times New Roman" w:hAnsi="Times New Roman"/>
          <w:sz w:val="24"/>
          <w:szCs w:val="24"/>
          <w:lang w:eastAsia="sk-SK"/>
        </w:rPr>
        <w:t>vedúceho S</w:t>
      </w:r>
      <w:r w:rsidR="003D5A69">
        <w:rPr>
          <w:rFonts w:ascii="Times New Roman" w:hAnsi="Times New Roman"/>
          <w:sz w:val="24"/>
          <w:szCs w:val="24"/>
          <w:lang w:eastAsia="sk-SK"/>
        </w:rPr>
        <w:t>M</w:t>
      </w:r>
      <w:r w:rsidR="003D5A69" w:rsidRPr="003D5A69">
        <w:rPr>
          <w:rFonts w:ascii="Times New Roman" w:hAnsi="Times New Roman"/>
          <w:sz w:val="24"/>
          <w:szCs w:val="24"/>
          <w:lang w:eastAsia="sk-SK"/>
        </w:rPr>
        <w:t xml:space="preserve"> SR pri OSN v New Yorku</w:t>
      </w:r>
      <w:r w:rsidR="003D5A69">
        <w:rPr>
          <w:rFonts w:ascii="Times New Roman" w:hAnsi="Times New Roman"/>
          <w:sz w:val="24"/>
          <w:szCs w:val="24"/>
          <w:lang w:eastAsia="sk-SK"/>
        </w:rPr>
        <w:t xml:space="preserve">  </w:t>
      </w:r>
      <w:r w:rsidR="003D5A69" w:rsidRPr="003D5A69">
        <w:rPr>
          <w:rFonts w:ascii="Times New Roman" w:hAnsi="Times New Roman"/>
          <w:sz w:val="24"/>
          <w:szCs w:val="24"/>
          <w:lang w:eastAsia="sk-SK"/>
        </w:rPr>
        <w:t>a vedúceho S</w:t>
      </w:r>
      <w:r w:rsidR="003D5A69">
        <w:rPr>
          <w:rFonts w:ascii="Times New Roman" w:hAnsi="Times New Roman"/>
          <w:sz w:val="24"/>
          <w:szCs w:val="24"/>
          <w:lang w:eastAsia="sk-SK"/>
        </w:rPr>
        <w:t>M</w:t>
      </w:r>
      <w:r w:rsidR="003D5A69" w:rsidRPr="003D5A69">
        <w:rPr>
          <w:rFonts w:ascii="Times New Roman" w:hAnsi="Times New Roman"/>
          <w:sz w:val="24"/>
          <w:szCs w:val="24"/>
          <w:lang w:eastAsia="sk-SK"/>
        </w:rPr>
        <w:t xml:space="preserve"> SR pri OSN v</w:t>
      </w:r>
      <w:r w:rsidR="003D5A69">
        <w:rPr>
          <w:rFonts w:ascii="Times New Roman" w:hAnsi="Times New Roman"/>
          <w:sz w:val="24"/>
          <w:szCs w:val="24"/>
          <w:lang w:eastAsia="sk-SK"/>
        </w:rPr>
        <w:t> </w:t>
      </w:r>
      <w:r w:rsidR="003D5A69" w:rsidRPr="003D5A69">
        <w:rPr>
          <w:rFonts w:ascii="Times New Roman" w:hAnsi="Times New Roman"/>
          <w:sz w:val="24"/>
          <w:szCs w:val="24"/>
          <w:lang w:eastAsia="sk-SK"/>
        </w:rPr>
        <w:t>Ženeve</w:t>
      </w:r>
      <w:r w:rsidR="003D5A69">
        <w:rPr>
          <w:rFonts w:ascii="Times New Roman" w:hAnsi="Times New Roman"/>
          <w:sz w:val="24"/>
          <w:szCs w:val="24"/>
          <w:lang w:eastAsia="sk-SK"/>
        </w:rPr>
        <w:t xml:space="preserve"> </w:t>
      </w:r>
      <w:r w:rsidR="003D5A69" w:rsidRPr="003D5A69">
        <w:rPr>
          <w:rFonts w:ascii="Times New Roman" w:hAnsi="Times New Roman"/>
          <w:sz w:val="24"/>
          <w:szCs w:val="24"/>
          <w:lang w:eastAsia="sk-SK"/>
        </w:rPr>
        <w:t>v oblasti kontroly zbrojenia, odzbrojenia a</w:t>
      </w:r>
      <w:r w:rsidRPr="003D5A69">
        <w:rPr>
          <w:rFonts w:ascii="Times New Roman" w:hAnsi="Times New Roman"/>
          <w:sz w:val="24"/>
          <w:szCs w:val="24"/>
          <w:lang w:eastAsia="sk-SK"/>
        </w:rPr>
        <w:t xml:space="preserve"> </w:t>
      </w:r>
      <w:r w:rsidR="003D5A69" w:rsidRPr="003D5A69">
        <w:rPr>
          <w:rFonts w:ascii="Times New Roman" w:hAnsi="Times New Roman"/>
          <w:sz w:val="24"/>
          <w:szCs w:val="24"/>
          <w:lang w:eastAsia="sk-SK"/>
        </w:rPr>
        <w:t>nešírenia zbraní hromadného ničenia</w:t>
      </w:r>
      <w:r w:rsidR="003D5A69">
        <w:rPr>
          <w:rFonts w:ascii="Times New Roman" w:hAnsi="Times New Roman"/>
          <w:sz w:val="24"/>
          <w:szCs w:val="24"/>
          <w:lang w:eastAsia="sk-SK"/>
        </w:rPr>
        <w:t xml:space="preserve">, </w:t>
      </w:r>
      <w:r w:rsidRPr="00FE6DCF">
        <w:rPr>
          <w:rFonts w:ascii="Times New Roman" w:hAnsi="Times New Roman"/>
          <w:sz w:val="24"/>
          <w:szCs w:val="24"/>
          <w:lang w:eastAsia="sk-SK"/>
        </w:rPr>
        <w:t xml:space="preserve">  </w:t>
      </w:r>
    </w:p>
    <w:p w:rsidR="00FE6DCF" w:rsidRPr="00600982" w:rsidRDefault="00FE6DCF" w:rsidP="00D70231">
      <w:pPr>
        <w:numPr>
          <w:ilvl w:val="0"/>
          <w:numId w:val="59"/>
        </w:numPr>
        <w:autoSpaceDE w:val="0"/>
        <w:autoSpaceDN w:val="0"/>
        <w:adjustRightInd w:val="0"/>
        <w:jc w:val="both"/>
        <w:rPr>
          <w:rFonts w:ascii="Times New Roman" w:hAnsi="Times New Roman"/>
          <w:sz w:val="24"/>
          <w:szCs w:val="24"/>
          <w:lang w:eastAsia="sk-SK"/>
        </w:rPr>
      </w:pPr>
      <w:r w:rsidRPr="00CE506B">
        <w:rPr>
          <w:rFonts w:ascii="Times New Roman" w:hAnsi="Times New Roman"/>
          <w:sz w:val="24"/>
          <w:szCs w:val="24"/>
          <w:lang w:eastAsia="sk-SK"/>
        </w:rPr>
        <w:t>metodicky usmerňuje</w:t>
      </w:r>
      <w:r w:rsidR="00D70231">
        <w:rPr>
          <w:rFonts w:ascii="Times New Roman" w:hAnsi="Times New Roman"/>
          <w:sz w:val="24"/>
          <w:szCs w:val="24"/>
          <w:lang w:eastAsia="sk-SK"/>
        </w:rPr>
        <w:t xml:space="preserve"> </w:t>
      </w:r>
      <w:r w:rsidR="00D70231" w:rsidRPr="00D70231">
        <w:rPr>
          <w:rFonts w:ascii="Times New Roman" w:hAnsi="Times New Roman"/>
          <w:sz w:val="24"/>
          <w:szCs w:val="24"/>
          <w:lang w:eastAsia="sk-SK"/>
        </w:rPr>
        <w:t xml:space="preserve">vedúceho ZÚ </w:t>
      </w:r>
      <w:r w:rsidR="00D70231">
        <w:rPr>
          <w:rFonts w:ascii="Times New Roman" w:hAnsi="Times New Roman"/>
          <w:sz w:val="24"/>
          <w:szCs w:val="24"/>
          <w:lang w:eastAsia="sk-SK"/>
        </w:rPr>
        <w:t xml:space="preserve">SR v </w:t>
      </w:r>
      <w:r w:rsidR="00D70231" w:rsidRPr="00D70231">
        <w:rPr>
          <w:rFonts w:ascii="Times New Roman" w:hAnsi="Times New Roman"/>
          <w:sz w:val="24"/>
          <w:szCs w:val="24"/>
          <w:lang w:eastAsia="sk-SK"/>
        </w:rPr>
        <w:t>Haag</w:t>
      </w:r>
      <w:r w:rsidR="00D70231">
        <w:rPr>
          <w:rFonts w:ascii="Times New Roman" w:hAnsi="Times New Roman"/>
          <w:sz w:val="24"/>
          <w:szCs w:val="24"/>
          <w:lang w:eastAsia="sk-SK"/>
        </w:rPr>
        <w:t>u</w:t>
      </w:r>
      <w:r w:rsidR="00D70231" w:rsidRPr="00D70231">
        <w:rPr>
          <w:rFonts w:ascii="Times New Roman" w:hAnsi="Times New Roman"/>
          <w:sz w:val="24"/>
          <w:szCs w:val="24"/>
          <w:lang w:eastAsia="sk-SK"/>
        </w:rPr>
        <w:t xml:space="preserve"> v agende Organizácie pre</w:t>
      </w:r>
      <w:r w:rsidRPr="00D70231">
        <w:rPr>
          <w:rFonts w:ascii="Times New Roman" w:hAnsi="Times New Roman"/>
          <w:sz w:val="24"/>
          <w:szCs w:val="24"/>
          <w:lang w:eastAsia="sk-SK"/>
        </w:rPr>
        <w:t xml:space="preserve"> </w:t>
      </w:r>
      <w:r w:rsidR="00D70231" w:rsidRPr="00D70231">
        <w:rPr>
          <w:rFonts w:ascii="Times New Roman" w:hAnsi="Times New Roman"/>
          <w:sz w:val="24"/>
          <w:szCs w:val="24"/>
          <w:lang w:eastAsia="sk-SK"/>
        </w:rPr>
        <w:t>zákaz chemických zbraní (OPCW)</w:t>
      </w:r>
      <w:r w:rsidR="00722506">
        <w:rPr>
          <w:rFonts w:ascii="Times New Roman" w:hAnsi="Times New Roman"/>
          <w:sz w:val="24"/>
          <w:szCs w:val="24"/>
          <w:lang w:eastAsia="sk-SK"/>
        </w:rPr>
        <w:t>.</w:t>
      </w:r>
      <w:r w:rsidR="00CE506B" w:rsidRPr="00CE506B">
        <w:rPr>
          <w:rFonts w:ascii="Times New Roman" w:hAnsi="Times New Roman"/>
          <w:sz w:val="24"/>
          <w:szCs w:val="24"/>
          <w:lang w:eastAsia="sk-SK"/>
        </w:rPr>
        <w:t xml:space="preserve"> </w:t>
      </w:r>
      <w:r w:rsidRPr="00600982">
        <w:rPr>
          <w:rFonts w:ascii="Times New Roman" w:hAnsi="Times New Roman"/>
          <w:sz w:val="24"/>
          <w:szCs w:val="24"/>
          <w:lang w:eastAsia="sk-SK"/>
        </w:rPr>
        <w:t xml:space="preserve"> </w:t>
      </w:r>
    </w:p>
    <w:p w:rsidR="00600982" w:rsidRDefault="00600982" w:rsidP="00CC0865">
      <w:pPr>
        <w:jc w:val="center"/>
        <w:rPr>
          <w:rFonts w:ascii="Times New Roman" w:hAnsi="Times New Roman"/>
          <w:b/>
          <w:sz w:val="24"/>
          <w:szCs w:val="24"/>
          <w:lang w:eastAsia="sk-SK"/>
        </w:rPr>
      </w:pPr>
    </w:p>
    <w:p w:rsidR="00600982" w:rsidRDefault="00CF47FB" w:rsidP="00CC0865">
      <w:pPr>
        <w:jc w:val="center"/>
        <w:rPr>
          <w:rFonts w:ascii="Times New Roman" w:hAnsi="Times New Roman"/>
          <w:b/>
          <w:sz w:val="24"/>
          <w:szCs w:val="24"/>
          <w:lang w:eastAsia="sk-SK"/>
        </w:rPr>
      </w:pPr>
      <w:r>
        <w:rPr>
          <w:rFonts w:ascii="Times New Roman" w:hAnsi="Times New Roman"/>
          <w:b/>
          <w:sz w:val="24"/>
          <w:szCs w:val="24"/>
          <w:lang w:eastAsia="sk-SK"/>
        </w:rPr>
        <w:t>Č</w:t>
      </w:r>
      <w:r w:rsidR="00600982">
        <w:rPr>
          <w:rFonts w:ascii="Times New Roman" w:hAnsi="Times New Roman"/>
          <w:b/>
          <w:sz w:val="24"/>
          <w:szCs w:val="24"/>
          <w:lang w:eastAsia="sk-SK"/>
        </w:rPr>
        <w:t xml:space="preserve">l. </w:t>
      </w:r>
      <w:r w:rsidR="00561D8B">
        <w:rPr>
          <w:rFonts w:ascii="Times New Roman" w:hAnsi="Times New Roman"/>
          <w:b/>
          <w:sz w:val="24"/>
          <w:szCs w:val="24"/>
          <w:lang w:eastAsia="sk-SK"/>
        </w:rPr>
        <w:t>39</w:t>
      </w:r>
    </w:p>
    <w:p w:rsidR="00600982" w:rsidRDefault="00600982" w:rsidP="00CC0865">
      <w:pPr>
        <w:jc w:val="center"/>
        <w:rPr>
          <w:rFonts w:ascii="Times New Roman" w:hAnsi="Times New Roman"/>
          <w:b/>
          <w:sz w:val="24"/>
          <w:szCs w:val="24"/>
          <w:lang w:eastAsia="sk-SK"/>
        </w:rPr>
      </w:pPr>
      <w:r w:rsidRPr="00600982">
        <w:rPr>
          <w:rFonts w:ascii="Times New Roman" w:hAnsi="Times New Roman"/>
          <w:b/>
          <w:sz w:val="24"/>
          <w:szCs w:val="24"/>
          <w:lang w:eastAsia="sk-SK"/>
        </w:rPr>
        <w:t>Odbor pre predsedníctvo SR v</w:t>
      </w:r>
      <w:r>
        <w:rPr>
          <w:rFonts w:ascii="Times New Roman" w:hAnsi="Times New Roman"/>
          <w:b/>
          <w:sz w:val="24"/>
          <w:szCs w:val="24"/>
          <w:lang w:eastAsia="sk-SK"/>
        </w:rPr>
        <w:t> </w:t>
      </w:r>
      <w:r w:rsidRPr="00600982">
        <w:rPr>
          <w:rFonts w:ascii="Times New Roman" w:hAnsi="Times New Roman"/>
          <w:b/>
          <w:sz w:val="24"/>
          <w:szCs w:val="24"/>
          <w:lang w:eastAsia="sk-SK"/>
        </w:rPr>
        <w:t>OBSE</w:t>
      </w:r>
    </w:p>
    <w:p w:rsidR="00600982" w:rsidRDefault="00600982" w:rsidP="00CC0865">
      <w:pPr>
        <w:jc w:val="center"/>
        <w:rPr>
          <w:rFonts w:ascii="Times New Roman" w:hAnsi="Times New Roman"/>
          <w:b/>
          <w:sz w:val="24"/>
          <w:szCs w:val="24"/>
          <w:lang w:eastAsia="sk-SK"/>
        </w:rPr>
      </w:pPr>
    </w:p>
    <w:p w:rsidR="00600982" w:rsidRPr="00533A72" w:rsidRDefault="00600982" w:rsidP="00533A72">
      <w:pPr>
        <w:jc w:val="both"/>
        <w:rPr>
          <w:rFonts w:ascii="Times New Roman" w:hAnsi="Times New Roman"/>
          <w:sz w:val="24"/>
          <w:szCs w:val="24"/>
          <w:lang w:eastAsia="sk-SK"/>
        </w:rPr>
      </w:pPr>
      <w:r w:rsidRPr="00533A72">
        <w:rPr>
          <w:rFonts w:ascii="Times New Roman" w:hAnsi="Times New Roman"/>
          <w:sz w:val="24"/>
          <w:szCs w:val="24"/>
          <w:lang w:eastAsia="sk-SK"/>
        </w:rPr>
        <w:t>(1) OBSE plní tieto činnosti:</w:t>
      </w:r>
    </w:p>
    <w:p w:rsidR="00600982" w:rsidRDefault="00600982" w:rsidP="003A6F74">
      <w:pPr>
        <w:ind w:left="708" w:hanging="282"/>
        <w:jc w:val="both"/>
        <w:rPr>
          <w:rFonts w:ascii="Times New Roman" w:hAnsi="Times New Roman"/>
          <w:sz w:val="24"/>
          <w:szCs w:val="24"/>
          <w:lang w:eastAsia="sk-SK"/>
        </w:rPr>
      </w:pPr>
      <w:r w:rsidRPr="00533A72">
        <w:rPr>
          <w:rFonts w:ascii="Times New Roman" w:hAnsi="Times New Roman"/>
          <w:sz w:val="24"/>
          <w:szCs w:val="24"/>
          <w:lang w:eastAsia="sk-SK"/>
        </w:rPr>
        <w:t>a)  je hlavným plánovacím, koordinačným a iniciatívnym orgánom ministerstva pre účely príprav a výkonu predsedníctva SR v OBSE v roku 2019 (SK OBSE)</w:t>
      </w:r>
      <w:r>
        <w:rPr>
          <w:rFonts w:ascii="Times New Roman" w:hAnsi="Times New Roman"/>
          <w:sz w:val="24"/>
          <w:szCs w:val="24"/>
          <w:lang w:eastAsia="sk-SK"/>
        </w:rPr>
        <w:t>,</w:t>
      </w:r>
    </w:p>
    <w:p w:rsidR="00600982" w:rsidRDefault="00600982"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b) </w:t>
      </w:r>
      <w:r w:rsidRPr="00600982">
        <w:rPr>
          <w:rFonts w:ascii="Times New Roman" w:hAnsi="Times New Roman"/>
          <w:sz w:val="24"/>
          <w:szCs w:val="24"/>
          <w:lang w:eastAsia="sk-SK"/>
        </w:rPr>
        <w:t>v rámci svojej pôsobnosti koordinuje prípravu SK OBSE s ÚOŠS, ktoré sú do príprav a</w:t>
      </w:r>
      <w:r>
        <w:rPr>
          <w:rFonts w:ascii="Times New Roman" w:hAnsi="Times New Roman"/>
          <w:sz w:val="24"/>
          <w:szCs w:val="24"/>
          <w:lang w:eastAsia="sk-SK"/>
        </w:rPr>
        <w:t xml:space="preserve"> </w:t>
      </w:r>
      <w:r w:rsidRPr="00600982">
        <w:rPr>
          <w:rFonts w:ascii="Times New Roman" w:hAnsi="Times New Roman"/>
          <w:sz w:val="24"/>
          <w:szCs w:val="24"/>
          <w:lang w:eastAsia="sk-SK"/>
        </w:rPr>
        <w:t>realizácie SK OBSE zapájané,</w:t>
      </w:r>
    </w:p>
    <w:p w:rsidR="00600982" w:rsidRDefault="00600982"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c) </w:t>
      </w:r>
      <w:r w:rsidRPr="00600982">
        <w:rPr>
          <w:rFonts w:ascii="Times New Roman" w:hAnsi="Times New Roman"/>
          <w:sz w:val="24"/>
          <w:szCs w:val="24"/>
          <w:lang w:eastAsia="sk-SK"/>
        </w:rPr>
        <w:t>v rámci svojej pôsobnosti riadi a koordinuje prípravu SK OBSE s</w:t>
      </w:r>
      <w:r>
        <w:rPr>
          <w:rFonts w:ascii="Times New Roman" w:hAnsi="Times New Roman"/>
          <w:sz w:val="24"/>
          <w:szCs w:val="24"/>
          <w:lang w:eastAsia="sk-SK"/>
        </w:rPr>
        <w:t> </w:t>
      </w:r>
      <w:r w:rsidRPr="00600982">
        <w:rPr>
          <w:rFonts w:ascii="Times New Roman" w:hAnsi="Times New Roman"/>
          <w:sz w:val="24"/>
          <w:szCs w:val="24"/>
          <w:lang w:eastAsia="sk-SK"/>
        </w:rPr>
        <w:t>ostatnými</w:t>
      </w:r>
      <w:r>
        <w:rPr>
          <w:rFonts w:ascii="Times New Roman" w:hAnsi="Times New Roman"/>
          <w:sz w:val="24"/>
          <w:szCs w:val="24"/>
          <w:lang w:eastAsia="sk-SK"/>
        </w:rPr>
        <w:t xml:space="preserve"> </w:t>
      </w:r>
      <w:r w:rsidRPr="00600982">
        <w:rPr>
          <w:rFonts w:ascii="Times New Roman" w:hAnsi="Times New Roman"/>
          <w:sz w:val="24"/>
          <w:szCs w:val="24"/>
          <w:lang w:eastAsia="sk-SK"/>
        </w:rPr>
        <w:t>organizačnými útvarmi a OŠS ako aj zastupiteľských úradov, ktoré sú do príprav a</w:t>
      </w:r>
      <w:r>
        <w:rPr>
          <w:rFonts w:ascii="Times New Roman" w:hAnsi="Times New Roman"/>
          <w:sz w:val="24"/>
          <w:szCs w:val="24"/>
          <w:lang w:eastAsia="sk-SK"/>
        </w:rPr>
        <w:t xml:space="preserve"> </w:t>
      </w:r>
      <w:r w:rsidRPr="00600982">
        <w:rPr>
          <w:rFonts w:ascii="Times New Roman" w:hAnsi="Times New Roman"/>
          <w:sz w:val="24"/>
          <w:szCs w:val="24"/>
          <w:lang w:eastAsia="sk-SK"/>
        </w:rPr>
        <w:t>realizácie SK OBSE zapojené</w:t>
      </w:r>
      <w:r>
        <w:rPr>
          <w:rFonts w:ascii="Times New Roman" w:hAnsi="Times New Roman"/>
          <w:sz w:val="24"/>
          <w:szCs w:val="24"/>
          <w:lang w:eastAsia="sk-SK"/>
        </w:rPr>
        <w:t>,</w:t>
      </w:r>
    </w:p>
    <w:p w:rsidR="00600982" w:rsidRDefault="00600982"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d) </w:t>
      </w:r>
      <w:r w:rsidRPr="00600982">
        <w:rPr>
          <w:rFonts w:ascii="Times New Roman" w:hAnsi="Times New Roman"/>
          <w:sz w:val="24"/>
          <w:szCs w:val="24"/>
          <w:lang w:eastAsia="sk-SK"/>
        </w:rPr>
        <w:t>pripravuje návrhy procedurálnych a organizačných opatrení rezortného a</w:t>
      </w:r>
      <w:r>
        <w:rPr>
          <w:rFonts w:ascii="Times New Roman" w:hAnsi="Times New Roman"/>
          <w:sz w:val="24"/>
          <w:szCs w:val="24"/>
          <w:lang w:eastAsia="sk-SK"/>
        </w:rPr>
        <w:t xml:space="preserve"> </w:t>
      </w:r>
      <w:r w:rsidRPr="00600982">
        <w:rPr>
          <w:rFonts w:ascii="Times New Roman" w:hAnsi="Times New Roman"/>
          <w:sz w:val="24"/>
          <w:szCs w:val="24"/>
          <w:lang w:eastAsia="sk-SK"/>
        </w:rPr>
        <w:t>medzirezortného charakteru pre účely príprav a výkonu SK OBSE</w:t>
      </w:r>
      <w:r>
        <w:rPr>
          <w:rFonts w:ascii="Times New Roman" w:hAnsi="Times New Roman"/>
          <w:sz w:val="24"/>
          <w:szCs w:val="24"/>
          <w:lang w:eastAsia="sk-SK"/>
        </w:rPr>
        <w:t>,</w:t>
      </w:r>
    </w:p>
    <w:p w:rsidR="00600982" w:rsidRDefault="00600982"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e) </w:t>
      </w:r>
      <w:r w:rsidRPr="00600982">
        <w:rPr>
          <w:rFonts w:ascii="Times New Roman" w:hAnsi="Times New Roman"/>
          <w:sz w:val="24"/>
          <w:szCs w:val="24"/>
          <w:lang w:eastAsia="sk-SK"/>
        </w:rPr>
        <w:t>v súčinnosti s vecne príslušnými sekciami ministerstva koordinuje vysielanie a</w:t>
      </w:r>
      <w:r>
        <w:rPr>
          <w:rFonts w:ascii="Times New Roman" w:hAnsi="Times New Roman"/>
          <w:sz w:val="24"/>
          <w:szCs w:val="24"/>
          <w:lang w:eastAsia="sk-SK"/>
        </w:rPr>
        <w:t> </w:t>
      </w:r>
      <w:r w:rsidRPr="00600982">
        <w:rPr>
          <w:rFonts w:ascii="Times New Roman" w:hAnsi="Times New Roman"/>
          <w:sz w:val="24"/>
          <w:szCs w:val="24"/>
          <w:lang w:eastAsia="sk-SK"/>
        </w:rPr>
        <w:t>rotáciu</w:t>
      </w:r>
      <w:r>
        <w:rPr>
          <w:rFonts w:ascii="Times New Roman" w:hAnsi="Times New Roman"/>
          <w:sz w:val="24"/>
          <w:szCs w:val="24"/>
          <w:lang w:eastAsia="sk-SK"/>
        </w:rPr>
        <w:t xml:space="preserve"> </w:t>
      </w:r>
      <w:r w:rsidRPr="00600982">
        <w:rPr>
          <w:rFonts w:ascii="Times New Roman" w:hAnsi="Times New Roman"/>
          <w:sz w:val="24"/>
          <w:szCs w:val="24"/>
          <w:lang w:eastAsia="sk-SK"/>
        </w:rPr>
        <w:t>diplomatov a administratívno-technických zamestnancov na zastupiteľské úrady v</w:t>
      </w:r>
      <w:r>
        <w:rPr>
          <w:rFonts w:ascii="Times New Roman" w:hAnsi="Times New Roman"/>
          <w:sz w:val="24"/>
          <w:szCs w:val="24"/>
          <w:lang w:eastAsia="sk-SK"/>
        </w:rPr>
        <w:t xml:space="preserve"> </w:t>
      </w:r>
      <w:r w:rsidRPr="00600982">
        <w:rPr>
          <w:rFonts w:ascii="Times New Roman" w:hAnsi="Times New Roman"/>
          <w:sz w:val="24"/>
          <w:szCs w:val="24"/>
          <w:lang w:eastAsia="sk-SK"/>
        </w:rPr>
        <w:t>súvislosti s prípravou a výkonom SK OBSE</w:t>
      </w:r>
      <w:r>
        <w:rPr>
          <w:rFonts w:ascii="Times New Roman" w:hAnsi="Times New Roman"/>
          <w:sz w:val="24"/>
          <w:szCs w:val="24"/>
          <w:lang w:eastAsia="sk-SK"/>
        </w:rPr>
        <w:t>,</w:t>
      </w:r>
    </w:p>
    <w:p w:rsidR="00C2243C"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f) </w:t>
      </w:r>
      <w:r w:rsidRPr="00C2243C">
        <w:rPr>
          <w:rFonts w:ascii="Times New Roman" w:hAnsi="Times New Roman"/>
          <w:sz w:val="24"/>
          <w:szCs w:val="24"/>
          <w:lang w:eastAsia="sk-SK"/>
        </w:rPr>
        <w:t>pripravuje kalendár podujatí SK OBSE a na medzirezortnej úrovni koordinuje jeho</w:t>
      </w:r>
      <w:r>
        <w:rPr>
          <w:rFonts w:ascii="Times New Roman" w:hAnsi="Times New Roman"/>
          <w:sz w:val="24"/>
          <w:szCs w:val="24"/>
          <w:lang w:eastAsia="sk-SK"/>
        </w:rPr>
        <w:t xml:space="preserve"> </w:t>
      </w:r>
      <w:r w:rsidRPr="00C2243C">
        <w:rPr>
          <w:rFonts w:ascii="Times New Roman" w:hAnsi="Times New Roman"/>
          <w:sz w:val="24"/>
          <w:szCs w:val="24"/>
          <w:lang w:eastAsia="sk-SK"/>
        </w:rPr>
        <w:t>realizáciu,</w:t>
      </w:r>
    </w:p>
    <w:p w:rsidR="00C2243C"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g) </w:t>
      </w:r>
      <w:r w:rsidRPr="00C2243C">
        <w:rPr>
          <w:rFonts w:ascii="Times New Roman" w:hAnsi="Times New Roman"/>
          <w:sz w:val="24"/>
          <w:szCs w:val="24"/>
          <w:lang w:eastAsia="sk-SK"/>
        </w:rPr>
        <w:t>koordinuje prípravu a organizovanie podujatí SK OBSE na území SR, rieši s</w:t>
      </w:r>
      <w:r>
        <w:rPr>
          <w:rFonts w:ascii="Times New Roman" w:hAnsi="Times New Roman"/>
          <w:sz w:val="24"/>
          <w:szCs w:val="24"/>
          <w:lang w:eastAsia="sk-SK"/>
        </w:rPr>
        <w:t> </w:t>
      </w:r>
      <w:r w:rsidRPr="00C2243C">
        <w:rPr>
          <w:rFonts w:ascii="Times New Roman" w:hAnsi="Times New Roman"/>
          <w:sz w:val="24"/>
          <w:szCs w:val="24"/>
          <w:lang w:eastAsia="sk-SK"/>
        </w:rPr>
        <w:t>tým</w:t>
      </w:r>
      <w:r>
        <w:rPr>
          <w:rFonts w:ascii="Times New Roman" w:hAnsi="Times New Roman"/>
          <w:sz w:val="24"/>
          <w:szCs w:val="24"/>
          <w:lang w:eastAsia="sk-SK"/>
        </w:rPr>
        <w:t xml:space="preserve"> </w:t>
      </w:r>
      <w:r w:rsidRPr="00C2243C">
        <w:rPr>
          <w:rFonts w:ascii="Times New Roman" w:hAnsi="Times New Roman"/>
          <w:sz w:val="24"/>
          <w:szCs w:val="24"/>
          <w:lang w:eastAsia="sk-SK"/>
        </w:rPr>
        <w:t>spojené úlohy zariadenia konferenčných priestorov, bezpečnosti, tlmočenia,</w:t>
      </w:r>
      <w:r>
        <w:rPr>
          <w:rFonts w:ascii="Times New Roman" w:hAnsi="Times New Roman"/>
          <w:sz w:val="24"/>
          <w:szCs w:val="24"/>
          <w:lang w:eastAsia="sk-SK"/>
        </w:rPr>
        <w:t xml:space="preserve"> </w:t>
      </w:r>
      <w:r w:rsidRPr="00C2243C">
        <w:rPr>
          <w:rFonts w:ascii="Times New Roman" w:hAnsi="Times New Roman"/>
          <w:sz w:val="24"/>
          <w:szCs w:val="24"/>
          <w:lang w:eastAsia="sk-SK"/>
        </w:rPr>
        <w:t>technologických riešení, dopravy a iné organizačné otázky,</w:t>
      </w:r>
    </w:p>
    <w:p w:rsidR="00600982"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h) </w:t>
      </w:r>
      <w:r w:rsidRPr="00C2243C">
        <w:rPr>
          <w:rFonts w:ascii="Times New Roman" w:hAnsi="Times New Roman"/>
          <w:sz w:val="24"/>
          <w:szCs w:val="24"/>
          <w:lang w:eastAsia="sk-SK"/>
        </w:rPr>
        <w:t xml:space="preserve">v rámci svojej pôsobnosti spolupracuje s prípravnými zložkami štátov Trojky </w:t>
      </w:r>
      <w:r>
        <w:rPr>
          <w:rFonts w:ascii="Times New Roman" w:hAnsi="Times New Roman"/>
          <w:sz w:val="24"/>
          <w:szCs w:val="24"/>
          <w:lang w:eastAsia="sk-SK"/>
        </w:rPr>
        <w:t>O</w:t>
      </w:r>
      <w:r w:rsidRPr="00C2243C">
        <w:rPr>
          <w:rFonts w:ascii="Times New Roman" w:hAnsi="Times New Roman"/>
          <w:sz w:val="24"/>
          <w:szCs w:val="24"/>
          <w:lang w:eastAsia="sk-SK"/>
        </w:rPr>
        <w:t>BSE a</w:t>
      </w:r>
      <w:r>
        <w:rPr>
          <w:rFonts w:ascii="Times New Roman" w:hAnsi="Times New Roman"/>
          <w:sz w:val="24"/>
          <w:szCs w:val="24"/>
          <w:lang w:eastAsia="sk-SK"/>
        </w:rPr>
        <w:t xml:space="preserve"> </w:t>
      </w:r>
      <w:r w:rsidRPr="00C2243C">
        <w:rPr>
          <w:rFonts w:ascii="Times New Roman" w:hAnsi="Times New Roman"/>
          <w:sz w:val="24"/>
          <w:szCs w:val="24"/>
          <w:lang w:eastAsia="sk-SK"/>
        </w:rPr>
        <w:t>sekretariátom a inštitúciami OBSE v otázkach prípravy SK OBSE,</w:t>
      </w:r>
    </w:p>
    <w:p w:rsidR="00C2243C"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i) </w:t>
      </w:r>
      <w:r w:rsidRPr="00C2243C">
        <w:rPr>
          <w:rFonts w:ascii="Times New Roman" w:hAnsi="Times New Roman"/>
          <w:sz w:val="24"/>
          <w:szCs w:val="24"/>
          <w:lang w:eastAsia="sk-SK"/>
        </w:rPr>
        <w:t xml:space="preserve">vedie agendu zahraničnej a európskej politiky SR a plní úlohu politického gestora </w:t>
      </w:r>
      <w:r>
        <w:rPr>
          <w:rFonts w:ascii="Times New Roman" w:hAnsi="Times New Roman"/>
          <w:sz w:val="24"/>
          <w:szCs w:val="24"/>
          <w:lang w:eastAsia="sk-SK"/>
        </w:rPr>
        <w:t>v</w:t>
      </w:r>
      <w:r w:rsidRPr="00C2243C">
        <w:rPr>
          <w:rFonts w:ascii="Times New Roman" w:hAnsi="Times New Roman"/>
          <w:sz w:val="24"/>
          <w:szCs w:val="24"/>
          <w:lang w:eastAsia="sk-SK"/>
        </w:rPr>
        <w:t>o</w:t>
      </w:r>
      <w:r>
        <w:rPr>
          <w:rFonts w:ascii="Times New Roman" w:hAnsi="Times New Roman"/>
          <w:sz w:val="24"/>
          <w:szCs w:val="24"/>
          <w:lang w:eastAsia="sk-SK"/>
        </w:rPr>
        <w:t xml:space="preserve"> </w:t>
      </w:r>
      <w:r w:rsidRPr="00C2243C">
        <w:rPr>
          <w:rFonts w:ascii="Times New Roman" w:hAnsi="Times New Roman"/>
          <w:sz w:val="24"/>
          <w:szCs w:val="24"/>
          <w:lang w:eastAsia="sk-SK"/>
        </w:rPr>
        <w:t>vzťahu k inštitucionálnym otázkam OBSE a politicko-vojenskej dimenzii OBSE</w:t>
      </w:r>
      <w:r>
        <w:rPr>
          <w:rFonts w:ascii="Times New Roman" w:hAnsi="Times New Roman"/>
          <w:sz w:val="24"/>
          <w:szCs w:val="24"/>
          <w:lang w:eastAsia="sk-SK"/>
        </w:rPr>
        <w:t>,</w:t>
      </w:r>
    </w:p>
    <w:p w:rsidR="00C2243C"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j) </w:t>
      </w:r>
      <w:r w:rsidRPr="00C2243C">
        <w:rPr>
          <w:rFonts w:ascii="Times New Roman" w:hAnsi="Times New Roman"/>
          <w:sz w:val="24"/>
          <w:szCs w:val="24"/>
          <w:lang w:eastAsia="sk-SK"/>
        </w:rPr>
        <w:t xml:space="preserve">s príslušnými organizačnými útvarmi a príslušnými ÚOŠS koordinuje otázky </w:t>
      </w:r>
      <w:r>
        <w:rPr>
          <w:rFonts w:ascii="Times New Roman" w:hAnsi="Times New Roman"/>
          <w:sz w:val="24"/>
          <w:szCs w:val="24"/>
          <w:lang w:eastAsia="sk-SK"/>
        </w:rPr>
        <w:t>s</w:t>
      </w:r>
      <w:r w:rsidRPr="00C2243C">
        <w:rPr>
          <w:rFonts w:ascii="Times New Roman" w:hAnsi="Times New Roman"/>
          <w:sz w:val="24"/>
          <w:szCs w:val="24"/>
          <w:lang w:eastAsia="sk-SK"/>
        </w:rPr>
        <w:t>pojené</w:t>
      </w:r>
      <w:r>
        <w:rPr>
          <w:rFonts w:ascii="Times New Roman" w:hAnsi="Times New Roman"/>
          <w:sz w:val="24"/>
          <w:szCs w:val="24"/>
          <w:lang w:eastAsia="sk-SK"/>
        </w:rPr>
        <w:t xml:space="preserve"> </w:t>
      </w:r>
      <w:r w:rsidRPr="00C2243C">
        <w:rPr>
          <w:rFonts w:ascii="Times New Roman" w:hAnsi="Times New Roman"/>
          <w:sz w:val="24"/>
          <w:szCs w:val="24"/>
          <w:lang w:eastAsia="sk-SK"/>
        </w:rPr>
        <w:t>s ekonomickou a environmentálnou dimenziou OBSE,</w:t>
      </w:r>
    </w:p>
    <w:p w:rsidR="00C2243C" w:rsidRPr="00C2243C"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k) </w:t>
      </w:r>
      <w:r w:rsidRPr="00C2243C">
        <w:rPr>
          <w:rFonts w:ascii="Times New Roman" w:hAnsi="Times New Roman"/>
          <w:sz w:val="24"/>
          <w:szCs w:val="24"/>
          <w:lang w:eastAsia="sk-SK"/>
        </w:rPr>
        <w:t>s príslušnými organizačnými útvarmi koordinuje otázky spojené s ľudskoprávnou</w:t>
      </w:r>
    </w:p>
    <w:p w:rsidR="00C2243C" w:rsidRDefault="00C2243C" w:rsidP="003A6F74">
      <w:pPr>
        <w:ind w:left="708"/>
        <w:jc w:val="both"/>
        <w:rPr>
          <w:rFonts w:ascii="Times New Roman" w:hAnsi="Times New Roman"/>
          <w:sz w:val="24"/>
          <w:szCs w:val="24"/>
          <w:lang w:eastAsia="sk-SK"/>
        </w:rPr>
      </w:pPr>
      <w:r w:rsidRPr="00C2243C">
        <w:rPr>
          <w:rFonts w:ascii="Times New Roman" w:hAnsi="Times New Roman"/>
          <w:sz w:val="24"/>
          <w:szCs w:val="24"/>
          <w:lang w:eastAsia="sk-SK"/>
        </w:rPr>
        <w:t>dimenziou OBSE</w:t>
      </w:r>
      <w:r>
        <w:rPr>
          <w:rFonts w:ascii="Times New Roman" w:hAnsi="Times New Roman"/>
          <w:sz w:val="24"/>
          <w:szCs w:val="24"/>
          <w:lang w:eastAsia="sk-SK"/>
        </w:rPr>
        <w:t xml:space="preserve">, </w:t>
      </w:r>
    </w:p>
    <w:p w:rsidR="00C2243C"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l) </w:t>
      </w:r>
      <w:r w:rsidRPr="00C2243C">
        <w:rPr>
          <w:rFonts w:ascii="Times New Roman" w:hAnsi="Times New Roman"/>
          <w:sz w:val="24"/>
          <w:szCs w:val="24"/>
          <w:lang w:eastAsia="sk-SK"/>
        </w:rPr>
        <w:t>podieľa sa na presadzovaní občanov SR v inštitúciách a misiách OBSE</w:t>
      </w:r>
      <w:r>
        <w:rPr>
          <w:rFonts w:ascii="Times New Roman" w:hAnsi="Times New Roman"/>
          <w:sz w:val="24"/>
          <w:szCs w:val="24"/>
          <w:lang w:eastAsia="sk-SK"/>
        </w:rPr>
        <w:t>,</w:t>
      </w:r>
    </w:p>
    <w:p w:rsidR="00600982"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m) </w:t>
      </w:r>
      <w:r w:rsidRPr="00C2243C">
        <w:rPr>
          <w:rFonts w:ascii="Times New Roman" w:hAnsi="Times New Roman"/>
          <w:sz w:val="24"/>
          <w:szCs w:val="24"/>
          <w:lang w:eastAsia="sk-SK"/>
        </w:rPr>
        <w:t>príslušnými organizačnými útvarmi</w:t>
      </w:r>
      <w:r>
        <w:rPr>
          <w:rFonts w:ascii="Times New Roman" w:hAnsi="Times New Roman"/>
          <w:sz w:val="24"/>
          <w:szCs w:val="24"/>
          <w:lang w:eastAsia="sk-SK"/>
        </w:rPr>
        <w:t xml:space="preserve"> a </w:t>
      </w:r>
      <w:r w:rsidRPr="00533A72">
        <w:rPr>
          <w:rFonts w:ascii="Times New Roman" w:hAnsi="Times New Roman"/>
          <w:sz w:val="24"/>
          <w:szCs w:val="24"/>
          <w:lang w:eastAsia="sk-SK"/>
        </w:rPr>
        <w:t>spolu s Ministerstvom obrany SR</w:t>
      </w:r>
      <w:r>
        <w:rPr>
          <w:rFonts w:ascii="Times New Roman" w:hAnsi="Times New Roman"/>
          <w:sz w:val="24"/>
          <w:szCs w:val="24"/>
          <w:lang w:eastAsia="sk-SK"/>
        </w:rPr>
        <w:t xml:space="preserve"> </w:t>
      </w:r>
      <w:r w:rsidRPr="00C2243C">
        <w:rPr>
          <w:rFonts w:ascii="Times New Roman" w:hAnsi="Times New Roman"/>
          <w:sz w:val="24"/>
          <w:szCs w:val="24"/>
          <w:lang w:eastAsia="sk-SK"/>
        </w:rPr>
        <w:t>sa podieľa na</w:t>
      </w:r>
      <w:r>
        <w:rPr>
          <w:rFonts w:ascii="Times New Roman" w:hAnsi="Times New Roman"/>
          <w:sz w:val="24"/>
          <w:szCs w:val="24"/>
          <w:lang w:eastAsia="sk-SK"/>
        </w:rPr>
        <w:t xml:space="preserve"> </w:t>
      </w:r>
      <w:r w:rsidRPr="00C2243C">
        <w:rPr>
          <w:rFonts w:ascii="Times New Roman" w:hAnsi="Times New Roman"/>
          <w:sz w:val="24"/>
          <w:szCs w:val="24"/>
          <w:lang w:eastAsia="sk-SK"/>
        </w:rPr>
        <w:t>zabezpečovaní výmeny informácií v rámci Komunikačnej siete OBSE,</w:t>
      </w:r>
    </w:p>
    <w:p w:rsidR="00C2243C" w:rsidRDefault="00C2243C" w:rsidP="003A6F74">
      <w:pPr>
        <w:ind w:left="708" w:hanging="282"/>
        <w:jc w:val="both"/>
        <w:rPr>
          <w:rFonts w:ascii="Times New Roman" w:hAnsi="Times New Roman"/>
          <w:sz w:val="24"/>
          <w:szCs w:val="24"/>
          <w:lang w:eastAsia="sk-SK"/>
        </w:rPr>
      </w:pPr>
      <w:r>
        <w:rPr>
          <w:rFonts w:ascii="Times New Roman" w:hAnsi="Times New Roman"/>
          <w:sz w:val="24"/>
          <w:szCs w:val="24"/>
          <w:lang w:eastAsia="sk-SK"/>
        </w:rPr>
        <w:t xml:space="preserve">n) </w:t>
      </w:r>
      <w:r w:rsidRPr="00C2243C">
        <w:rPr>
          <w:rFonts w:ascii="Times New Roman" w:hAnsi="Times New Roman"/>
          <w:sz w:val="24"/>
          <w:szCs w:val="24"/>
          <w:lang w:eastAsia="sk-SK"/>
        </w:rPr>
        <w:t>s príslušnými organizačnými útvarmi sa podieľa na činnosti pracovnej skupiny Rady</w:t>
      </w:r>
      <w:r>
        <w:rPr>
          <w:rFonts w:ascii="Times New Roman" w:hAnsi="Times New Roman"/>
          <w:sz w:val="24"/>
          <w:szCs w:val="24"/>
          <w:lang w:eastAsia="sk-SK"/>
        </w:rPr>
        <w:t xml:space="preserve"> </w:t>
      </w:r>
      <w:r w:rsidRPr="00C2243C">
        <w:rPr>
          <w:rFonts w:ascii="Times New Roman" w:hAnsi="Times New Roman"/>
          <w:sz w:val="24"/>
          <w:szCs w:val="24"/>
          <w:lang w:eastAsia="sk-SK"/>
        </w:rPr>
        <w:t>EÚ pre OBSE a Radu Európy (COSCE)</w:t>
      </w:r>
      <w:r w:rsidR="00143B8E">
        <w:rPr>
          <w:rFonts w:ascii="Times New Roman" w:hAnsi="Times New Roman"/>
          <w:sz w:val="24"/>
          <w:szCs w:val="24"/>
          <w:lang w:eastAsia="sk-SK"/>
        </w:rPr>
        <w:t>.</w:t>
      </w:r>
    </w:p>
    <w:p w:rsidR="00373378" w:rsidRDefault="00373378" w:rsidP="00533A72">
      <w:pPr>
        <w:jc w:val="both"/>
        <w:rPr>
          <w:rFonts w:ascii="Times New Roman" w:hAnsi="Times New Roman"/>
          <w:sz w:val="24"/>
          <w:szCs w:val="24"/>
          <w:lang w:eastAsia="sk-SK"/>
        </w:rPr>
      </w:pPr>
    </w:p>
    <w:p w:rsidR="00373378" w:rsidRDefault="00373378" w:rsidP="00533A72">
      <w:pPr>
        <w:numPr>
          <w:ilvl w:val="0"/>
          <w:numId w:val="28"/>
        </w:numPr>
        <w:jc w:val="both"/>
        <w:rPr>
          <w:rFonts w:ascii="Times New Roman" w:hAnsi="Times New Roman"/>
          <w:sz w:val="24"/>
          <w:szCs w:val="24"/>
          <w:lang w:eastAsia="sk-SK"/>
        </w:rPr>
      </w:pPr>
      <w:r w:rsidRPr="00373378">
        <w:rPr>
          <w:rFonts w:ascii="Times New Roman" w:hAnsi="Times New Roman"/>
          <w:sz w:val="24"/>
          <w:szCs w:val="24"/>
          <w:lang w:eastAsia="sk-SK"/>
        </w:rPr>
        <w:t>Riaditeľ OBSE v súlade s pokynmi generálneho riaditeľa SMOP:</w:t>
      </w:r>
    </w:p>
    <w:p w:rsidR="00373378" w:rsidRPr="00533A72" w:rsidRDefault="00373378" w:rsidP="00533A72">
      <w:pPr>
        <w:numPr>
          <w:ilvl w:val="1"/>
          <w:numId w:val="28"/>
        </w:numPr>
        <w:jc w:val="both"/>
        <w:rPr>
          <w:rFonts w:ascii="Times New Roman" w:hAnsi="Times New Roman"/>
          <w:sz w:val="24"/>
          <w:szCs w:val="24"/>
          <w:lang w:eastAsia="sk-SK"/>
        </w:rPr>
      </w:pPr>
      <w:r w:rsidRPr="00373378">
        <w:rPr>
          <w:rFonts w:ascii="Times New Roman" w:hAnsi="Times New Roman"/>
          <w:sz w:val="24"/>
          <w:szCs w:val="24"/>
          <w:lang w:eastAsia="sk-SK"/>
        </w:rPr>
        <w:t>riadi vedúceho Stálej misie SR pri OBSE vo Viedni.</w:t>
      </w:r>
    </w:p>
    <w:p w:rsidR="00600982" w:rsidRDefault="00600982" w:rsidP="00CC0865">
      <w:pPr>
        <w:jc w:val="center"/>
        <w:rPr>
          <w:rFonts w:ascii="Times New Roman" w:hAnsi="Times New Roman"/>
          <w:b/>
          <w:sz w:val="24"/>
          <w:szCs w:val="24"/>
          <w:lang w:eastAsia="sk-SK"/>
        </w:rPr>
      </w:pPr>
    </w:p>
    <w:p w:rsidR="00561D8B" w:rsidRDefault="00561D8B" w:rsidP="00CC0865">
      <w:pPr>
        <w:jc w:val="center"/>
        <w:rPr>
          <w:rFonts w:ascii="Times New Roman" w:hAnsi="Times New Roman"/>
          <w:b/>
          <w:sz w:val="24"/>
          <w:szCs w:val="24"/>
          <w:lang w:eastAsia="sk-SK"/>
        </w:rPr>
      </w:pPr>
    </w:p>
    <w:p w:rsidR="00561D8B" w:rsidRDefault="00561D8B" w:rsidP="00CC0865">
      <w:pPr>
        <w:jc w:val="center"/>
        <w:rPr>
          <w:rFonts w:ascii="Times New Roman" w:hAnsi="Times New Roman"/>
          <w:b/>
          <w:sz w:val="24"/>
          <w:szCs w:val="24"/>
          <w:lang w:eastAsia="sk-SK"/>
        </w:rPr>
      </w:pPr>
    </w:p>
    <w:p w:rsidR="00561D8B" w:rsidRDefault="00561D8B" w:rsidP="00CC0865">
      <w:pPr>
        <w:jc w:val="center"/>
        <w:rPr>
          <w:rFonts w:ascii="Times New Roman" w:hAnsi="Times New Roman"/>
          <w:b/>
          <w:sz w:val="24"/>
          <w:szCs w:val="24"/>
          <w:lang w:eastAsia="sk-SK"/>
        </w:rPr>
      </w:pPr>
    </w:p>
    <w:p w:rsidR="00FE6DCF" w:rsidRPr="00FE6DCF" w:rsidRDefault="00FE6DCF" w:rsidP="00CC0865">
      <w:pPr>
        <w:jc w:val="center"/>
        <w:rPr>
          <w:rFonts w:ascii="Times New Roman" w:hAnsi="Times New Roman"/>
          <w:b/>
          <w:sz w:val="24"/>
          <w:szCs w:val="24"/>
          <w:lang w:eastAsia="sk-SK"/>
        </w:rPr>
      </w:pPr>
      <w:r w:rsidRPr="00FE6DCF">
        <w:rPr>
          <w:rFonts w:ascii="Times New Roman" w:hAnsi="Times New Roman"/>
          <w:b/>
          <w:sz w:val="24"/>
          <w:szCs w:val="24"/>
          <w:lang w:eastAsia="sk-SK"/>
        </w:rPr>
        <w:lastRenderedPageBreak/>
        <w:t>Čl. 4</w:t>
      </w:r>
      <w:r w:rsidR="00561D8B">
        <w:rPr>
          <w:rFonts w:ascii="Times New Roman" w:hAnsi="Times New Roman"/>
          <w:b/>
          <w:sz w:val="24"/>
          <w:szCs w:val="24"/>
          <w:lang w:eastAsia="sk-SK"/>
        </w:rPr>
        <w:t>0</w:t>
      </w:r>
    </w:p>
    <w:p w:rsidR="00FE6DCF" w:rsidRDefault="00FE6DCF" w:rsidP="00CC0865">
      <w:pPr>
        <w:jc w:val="center"/>
        <w:rPr>
          <w:rFonts w:ascii="Times New Roman" w:hAnsi="Times New Roman"/>
          <w:b/>
          <w:sz w:val="24"/>
          <w:szCs w:val="24"/>
          <w:lang w:eastAsia="sk-SK"/>
        </w:rPr>
      </w:pPr>
      <w:r w:rsidRPr="00FE6DCF">
        <w:rPr>
          <w:rFonts w:ascii="Times New Roman" w:hAnsi="Times New Roman"/>
          <w:b/>
          <w:sz w:val="24"/>
          <w:szCs w:val="24"/>
          <w:lang w:eastAsia="sk-SK"/>
        </w:rPr>
        <w:t xml:space="preserve">Odbor rozvojovej </w:t>
      </w:r>
      <w:r w:rsidR="00373378">
        <w:rPr>
          <w:rFonts w:ascii="Times New Roman" w:hAnsi="Times New Roman"/>
          <w:b/>
          <w:sz w:val="24"/>
          <w:szCs w:val="24"/>
          <w:lang w:eastAsia="sk-SK"/>
        </w:rPr>
        <w:t xml:space="preserve">spolupráce </w:t>
      </w:r>
      <w:r w:rsidRPr="00FE6DCF">
        <w:rPr>
          <w:rFonts w:ascii="Times New Roman" w:hAnsi="Times New Roman"/>
          <w:b/>
          <w:sz w:val="24"/>
          <w:szCs w:val="24"/>
          <w:lang w:eastAsia="sk-SK"/>
        </w:rPr>
        <w:t>a humanitárnej pomoci</w:t>
      </w:r>
    </w:p>
    <w:p w:rsidR="00CC0865" w:rsidRPr="00FE6DCF" w:rsidRDefault="00CC0865" w:rsidP="00CC0865">
      <w:pPr>
        <w:jc w:val="center"/>
        <w:rPr>
          <w:rFonts w:ascii="Times New Roman" w:hAnsi="Times New Roman"/>
          <w:b/>
          <w:sz w:val="24"/>
          <w:szCs w:val="24"/>
          <w:lang w:eastAsia="sk-SK"/>
        </w:rPr>
      </w:pPr>
    </w:p>
    <w:p w:rsidR="00FE6DCF" w:rsidRPr="00FE6DCF" w:rsidRDefault="00FE6DCF" w:rsidP="00D01DB3">
      <w:pPr>
        <w:autoSpaceDE w:val="0"/>
        <w:autoSpaceDN w:val="0"/>
        <w:adjustRightInd w:val="0"/>
        <w:ind w:left="360" w:hanging="357"/>
        <w:rPr>
          <w:rFonts w:ascii="Times New Roman" w:hAnsi="Times New Roman"/>
          <w:sz w:val="24"/>
          <w:szCs w:val="24"/>
          <w:lang w:eastAsia="sk-SK"/>
        </w:rPr>
      </w:pPr>
      <w:r w:rsidRPr="00FE6DCF">
        <w:rPr>
          <w:rFonts w:ascii="Times New Roman" w:hAnsi="Times New Roman"/>
          <w:sz w:val="24"/>
          <w:szCs w:val="24"/>
          <w:lang w:eastAsia="sk-SK"/>
        </w:rPr>
        <w:t xml:space="preserve"> </w:t>
      </w:r>
      <w:r w:rsidR="00B7338E">
        <w:rPr>
          <w:rFonts w:ascii="Times New Roman" w:hAnsi="Times New Roman"/>
          <w:sz w:val="24"/>
          <w:szCs w:val="24"/>
          <w:lang w:eastAsia="sk-SK"/>
        </w:rPr>
        <w:t>(1)</w:t>
      </w:r>
      <w:r w:rsidRPr="00FE6DCF">
        <w:rPr>
          <w:rFonts w:ascii="Times New Roman" w:hAnsi="Times New Roman"/>
          <w:sz w:val="24"/>
          <w:szCs w:val="24"/>
          <w:lang w:eastAsia="sk-SK"/>
        </w:rPr>
        <w:t xml:space="preserve"> ORPO  plní tieto činnosti: </w:t>
      </w:r>
    </w:p>
    <w:p w:rsidR="00FE6DCF" w:rsidRPr="002D0C3C" w:rsidRDefault="003D67CA" w:rsidP="003D67CA">
      <w:pPr>
        <w:numPr>
          <w:ilvl w:val="0"/>
          <w:numId w:val="60"/>
        </w:numPr>
        <w:autoSpaceDE w:val="0"/>
        <w:autoSpaceDN w:val="0"/>
        <w:adjustRightInd w:val="0"/>
        <w:jc w:val="both"/>
        <w:rPr>
          <w:rFonts w:ascii="Times New Roman" w:hAnsi="Times New Roman"/>
          <w:sz w:val="24"/>
          <w:szCs w:val="24"/>
          <w:lang w:eastAsia="sk-SK"/>
        </w:rPr>
      </w:pPr>
      <w:r w:rsidRPr="003D67CA">
        <w:rPr>
          <w:rFonts w:ascii="Times New Roman" w:hAnsi="Times New Roman"/>
          <w:sz w:val="24"/>
          <w:szCs w:val="24"/>
          <w:lang w:eastAsia="sk-SK"/>
        </w:rPr>
        <w:tab/>
        <w:t>riadi a zabezpečuje  agendu  rozvojovej spolupráce  a humanitárnej pomoci SR a</w:t>
      </w:r>
      <w:r>
        <w:rPr>
          <w:rFonts w:ascii="Times New Roman" w:hAnsi="Times New Roman"/>
          <w:sz w:val="24"/>
          <w:szCs w:val="24"/>
          <w:lang w:eastAsia="sk-SK"/>
        </w:rPr>
        <w:t> </w:t>
      </w:r>
      <w:r w:rsidRPr="003D67CA">
        <w:rPr>
          <w:rFonts w:ascii="Times New Roman" w:hAnsi="Times New Roman"/>
          <w:sz w:val="24"/>
          <w:szCs w:val="24"/>
          <w:lang w:eastAsia="sk-SK"/>
        </w:rPr>
        <w:t>koordinuje</w:t>
      </w:r>
      <w:r>
        <w:rPr>
          <w:rFonts w:ascii="Times New Roman" w:hAnsi="Times New Roman"/>
          <w:sz w:val="24"/>
          <w:szCs w:val="24"/>
          <w:lang w:eastAsia="sk-SK"/>
        </w:rPr>
        <w:t xml:space="preserve"> </w:t>
      </w:r>
      <w:r w:rsidRPr="003D67CA">
        <w:rPr>
          <w:rFonts w:ascii="Times New Roman" w:hAnsi="Times New Roman"/>
          <w:sz w:val="24"/>
          <w:szCs w:val="24"/>
          <w:lang w:eastAsia="sk-SK"/>
        </w:rPr>
        <w:t>spoluprácu s inými ÚOŠS, partnerskými krajinami, medzinárodnými organizáciami a inými subjektmi pôsobiacimi v tejto oblasti</w:t>
      </w:r>
      <w:r>
        <w:rPr>
          <w:rFonts w:ascii="Times New Roman" w:hAnsi="Times New Roman"/>
          <w:sz w:val="24"/>
          <w:szCs w:val="24"/>
          <w:lang w:eastAsia="sk-SK"/>
        </w:rPr>
        <w:t xml:space="preserve">, </w:t>
      </w:r>
      <w:r w:rsidRPr="003D67CA">
        <w:rPr>
          <w:rFonts w:ascii="Times New Roman" w:hAnsi="Times New Roman"/>
          <w:sz w:val="24"/>
          <w:szCs w:val="24"/>
          <w:lang w:eastAsia="sk-SK"/>
        </w:rPr>
        <w:t xml:space="preserve"> </w:t>
      </w:r>
      <w:r w:rsidR="00373378" w:rsidRPr="00373378">
        <w:rPr>
          <w:rFonts w:ascii="Times New Roman" w:hAnsi="Times New Roman"/>
          <w:sz w:val="24"/>
          <w:szCs w:val="24"/>
          <w:lang w:eastAsia="sk-SK"/>
        </w:rPr>
        <w:t xml:space="preserve"> </w:t>
      </w:r>
      <w:r w:rsidR="00FE6DCF" w:rsidRPr="002D0C3C">
        <w:rPr>
          <w:rFonts w:ascii="Times New Roman" w:hAnsi="Times New Roman"/>
          <w:sz w:val="24"/>
          <w:szCs w:val="24"/>
          <w:lang w:eastAsia="sk-SK"/>
        </w:rPr>
        <w:t xml:space="preserve"> </w:t>
      </w:r>
    </w:p>
    <w:p w:rsidR="00FE6DCF" w:rsidRPr="00445EF7" w:rsidRDefault="003D67CA" w:rsidP="003D67CA">
      <w:pPr>
        <w:numPr>
          <w:ilvl w:val="0"/>
          <w:numId w:val="60"/>
        </w:numPr>
        <w:autoSpaceDE w:val="0"/>
        <w:autoSpaceDN w:val="0"/>
        <w:adjustRightInd w:val="0"/>
        <w:jc w:val="both"/>
        <w:rPr>
          <w:rFonts w:ascii="Times New Roman" w:hAnsi="Times New Roman"/>
          <w:sz w:val="24"/>
          <w:szCs w:val="24"/>
          <w:lang w:eastAsia="sk-SK"/>
        </w:rPr>
      </w:pPr>
      <w:r w:rsidRPr="003D67CA">
        <w:rPr>
          <w:rFonts w:ascii="Times New Roman" w:hAnsi="Times New Roman"/>
          <w:sz w:val="24"/>
          <w:szCs w:val="24"/>
          <w:lang w:eastAsia="sk-SK"/>
        </w:rPr>
        <w:tab/>
        <w:t>pripravuje koncepčné materiály o politike a stratégii rozvojovej spolupráce SR, o</w:t>
      </w:r>
      <w:r>
        <w:rPr>
          <w:rFonts w:ascii="Times New Roman" w:hAnsi="Times New Roman"/>
          <w:sz w:val="24"/>
          <w:szCs w:val="24"/>
          <w:lang w:eastAsia="sk-SK"/>
        </w:rPr>
        <w:t> </w:t>
      </w:r>
      <w:r w:rsidRPr="003D67CA">
        <w:rPr>
          <w:rFonts w:ascii="Times New Roman" w:hAnsi="Times New Roman"/>
          <w:sz w:val="24"/>
          <w:szCs w:val="24"/>
          <w:lang w:eastAsia="sk-SK"/>
        </w:rPr>
        <w:t>implementácii</w:t>
      </w:r>
      <w:r>
        <w:rPr>
          <w:rFonts w:ascii="Times New Roman" w:hAnsi="Times New Roman"/>
          <w:sz w:val="24"/>
          <w:szCs w:val="24"/>
          <w:lang w:eastAsia="sk-SK"/>
        </w:rPr>
        <w:t xml:space="preserve"> </w:t>
      </w:r>
      <w:r w:rsidRPr="003D67CA">
        <w:rPr>
          <w:rFonts w:ascii="Times New Roman" w:hAnsi="Times New Roman"/>
          <w:sz w:val="24"/>
          <w:szCs w:val="24"/>
          <w:lang w:eastAsia="sk-SK"/>
        </w:rPr>
        <w:t>agendy udržateľného rozvoja v medzinárodnom prostredí (Agenda 2030) a zabezpečuje ich harmonizáciu a koherenciu na národnej úrovni</w:t>
      </w:r>
      <w:r>
        <w:rPr>
          <w:rFonts w:ascii="Times New Roman" w:hAnsi="Times New Roman"/>
          <w:sz w:val="24"/>
          <w:szCs w:val="24"/>
          <w:lang w:eastAsia="sk-SK"/>
        </w:rPr>
        <w:t>,</w:t>
      </w:r>
      <w:r w:rsidRPr="003D67CA">
        <w:rPr>
          <w:rFonts w:ascii="Times New Roman" w:hAnsi="Times New Roman"/>
          <w:sz w:val="24"/>
          <w:szCs w:val="24"/>
          <w:lang w:eastAsia="sk-SK"/>
        </w:rPr>
        <w:t xml:space="preserve"> </w:t>
      </w:r>
      <w:r w:rsidR="002D0C3C" w:rsidRPr="0041075D">
        <w:rPr>
          <w:rFonts w:ascii="Times New Roman" w:hAnsi="Times New Roman"/>
          <w:sz w:val="24"/>
          <w:szCs w:val="24"/>
          <w:lang w:eastAsia="sk-SK"/>
        </w:rPr>
        <w:t xml:space="preserve"> </w:t>
      </w:r>
      <w:r w:rsidR="00FE6DCF" w:rsidRPr="00445EF7">
        <w:rPr>
          <w:rFonts w:ascii="Times New Roman" w:hAnsi="Times New Roman"/>
          <w:sz w:val="24"/>
          <w:szCs w:val="24"/>
          <w:lang w:eastAsia="sk-SK"/>
        </w:rPr>
        <w:t xml:space="preserve"> </w:t>
      </w:r>
    </w:p>
    <w:p w:rsidR="00FE6DCF" w:rsidRPr="00752D23" w:rsidRDefault="00752D23" w:rsidP="00752D23">
      <w:pPr>
        <w:numPr>
          <w:ilvl w:val="0"/>
          <w:numId w:val="60"/>
        </w:numPr>
        <w:autoSpaceDE w:val="0"/>
        <w:autoSpaceDN w:val="0"/>
        <w:adjustRightInd w:val="0"/>
        <w:jc w:val="both"/>
        <w:rPr>
          <w:rFonts w:ascii="Times New Roman" w:hAnsi="Times New Roman"/>
          <w:sz w:val="24"/>
          <w:szCs w:val="24"/>
          <w:lang w:eastAsia="sk-SK"/>
        </w:rPr>
      </w:pPr>
      <w:r w:rsidRPr="00752D23">
        <w:rPr>
          <w:rFonts w:ascii="Times New Roman" w:hAnsi="Times New Roman"/>
          <w:sz w:val="24"/>
          <w:szCs w:val="24"/>
          <w:lang w:eastAsia="sk-SK"/>
        </w:rPr>
        <w:tab/>
        <w:t>predkladá finančné východiská slovenskej rozvojovej spolupráce pri tvorbe štátneho    rozpočtu, -</w:t>
      </w:r>
    </w:p>
    <w:p w:rsidR="00FE6DCF" w:rsidRPr="00D07C81" w:rsidRDefault="00752D23" w:rsidP="00752D23">
      <w:pPr>
        <w:numPr>
          <w:ilvl w:val="0"/>
          <w:numId w:val="60"/>
        </w:numPr>
        <w:autoSpaceDE w:val="0"/>
        <w:autoSpaceDN w:val="0"/>
        <w:adjustRightInd w:val="0"/>
        <w:jc w:val="both"/>
        <w:rPr>
          <w:rFonts w:ascii="Times New Roman" w:hAnsi="Times New Roman"/>
          <w:sz w:val="24"/>
          <w:szCs w:val="24"/>
          <w:lang w:eastAsia="sk-SK"/>
        </w:rPr>
      </w:pPr>
      <w:r w:rsidRPr="00752D23">
        <w:rPr>
          <w:rFonts w:ascii="Times New Roman" w:hAnsi="Times New Roman"/>
          <w:sz w:val="24"/>
          <w:szCs w:val="24"/>
          <w:lang w:eastAsia="sk-SK"/>
        </w:rPr>
        <w:tab/>
        <w:t>účasťou na rozhodovaní o výbere žiadateľov o poskytnutie dotácií, navrhovaním poskytnutia</w:t>
      </w:r>
      <w:r>
        <w:rPr>
          <w:rFonts w:ascii="Times New Roman" w:hAnsi="Times New Roman"/>
          <w:sz w:val="24"/>
          <w:szCs w:val="24"/>
          <w:lang w:eastAsia="sk-SK"/>
        </w:rPr>
        <w:t xml:space="preserve"> </w:t>
      </w:r>
      <w:r w:rsidRPr="00752D23">
        <w:rPr>
          <w:rFonts w:ascii="Times New Roman" w:hAnsi="Times New Roman"/>
          <w:sz w:val="24"/>
          <w:szCs w:val="24"/>
          <w:lang w:eastAsia="sk-SK"/>
        </w:rPr>
        <w:t xml:space="preserve">finančných príspevkov, rozhodovaním o vysielaní slovenských expertov a dobrovoľníkov do partnerských krajín, zabezpečovaním vykonávania evaluácie projektov a systému rozvojovej spolupráce SR a účasťou na ďalších modalitách rozvojovej spolupráce sa podieľa na praktickej implementácii a plnení politík a strategických cieľov rozvojovej spolupráce SR, </w:t>
      </w:r>
      <w:r w:rsidR="002D0C3C" w:rsidRPr="00542CE7">
        <w:rPr>
          <w:rFonts w:ascii="Times New Roman" w:hAnsi="Times New Roman"/>
          <w:sz w:val="24"/>
          <w:szCs w:val="24"/>
          <w:lang w:eastAsia="sk-SK"/>
        </w:rPr>
        <w:t xml:space="preserve"> </w:t>
      </w:r>
    </w:p>
    <w:p w:rsidR="00FE6DCF" w:rsidRPr="00F836C1" w:rsidRDefault="00752D23" w:rsidP="00752D23">
      <w:pPr>
        <w:numPr>
          <w:ilvl w:val="0"/>
          <w:numId w:val="60"/>
        </w:numPr>
        <w:autoSpaceDE w:val="0"/>
        <w:autoSpaceDN w:val="0"/>
        <w:adjustRightInd w:val="0"/>
        <w:jc w:val="both"/>
        <w:rPr>
          <w:rFonts w:ascii="Times New Roman" w:hAnsi="Times New Roman"/>
          <w:sz w:val="24"/>
          <w:szCs w:val="24"/>
          <w:lang w:eastAsia="sk-SK"/>
        </w:rPr>
      </w:pPr>
      <w:r w:rsidRPr="00752D23">
        <w:rPr>
          <w:rFonts w:ascii="Times New Roman" w:hAnsi="Times New Roman"/>
          <w:sz w:val="24"/>
          <w:szCs w:val="24"/>
          <w:lang w:eastAsia="sk-SK"/>
        </w:rPr>
        <w:tab/>
        <w:t>zabezpečuje výkon zahraničnej a európskej politiky SR vo vzťahu k</w:t>
      </w:r>
      <w:r>
        <w:rPr>
          <w:rFonts w:ascii="Times New Roman" w:hAnsi="Times New Roman"/>
          <w:sz w:val="24"/>
          <w:szCs w:val="24"/>
          <w:lang w:eastAsia="sk-SK"/>
        </w:rPr>
        <w:t> </w:t>
      </w:r>
      <w:r w:rsidRPr="00752D23">
        <w:rPr>
          <w:rFonts w:ascii="Times New Roman" w:hAnsi="Times New Roman"/>
          <w:sz w:val="24"/>
          <w:szCs w:val="24"/>
          <w:lang w:eastAsia="sk-SK"/>
        </w:rPr>
        <w:t>medzinárodným</w:t>
      </w:r>
      <w:r>
        <w:rPr>
          <w:rFonts w:ascii="Times New Roman" w:hAnsi="Times New Roman"/>
          <w:sz w:val="24"/>
          <w:szCs w:val="24"/>
          <w:lang w:eastAsia="sk-SK"/>
        </w:rPr>
        <w:t xml:space="preserve"> </w:t>
      </w:r>
      <w:r w:rsidRPr="00752D23">
        <w:rPr>
          <w:rFonts w:ascii="Times New Roman" w:hAnsi="Times New Roman"/>
          <w:sz w:val="24"/>
          <w:szCs w:val="24"/>
          <w:lang w:eastAsia="sk-SK"/>
        </w:rPr>
        <w:t xml:space="preserve"> rozvojovým organizáciám, ktorých je SR členom,   </w:t>
      </w:r>
      <w:r w:rsidR="002D0C3C" w:rsidRPr="006C0B64">
        <w:rPr>
          <w:rFonts w:ascii="Times New Roman" w:hAnsi="Times New Roman"/>
          <w:sz w:val="24"/>
          <w:szCs w:val="24"/>
          <w:lang w:eastAsia="sk-SK"/>
        </w:rPr>
        <w:t xml:space="preserve"> </w:t>
      </w:r>
      <w:r w:rsidR="00FE6DCF" w:rsidRPr="00F836C1">
        <w:rPr>
          <w:rFonts w:ascii="Times New Roman" w:hAnsi="Times New Roman"/>
          <w:sz w:val="24"/>
          <w:szCs w:val="24"/>
          <w:lang w:eastAsia="sk-SK"/>
        </w:rPr>
        <w:t xml:space="preserve"> </w:t>
      </w:r>
    </w:p>
    <w:p w:rsidR="00FE6DCF" w:rsidRPr="00F921E1" w:rsidRDefault="00752D23" w:rsidP="00752D23">
      <w:pPr>
        <w:numPr>
          <w:ilvl w:val="0"/>
          <w:numId w:val="60"/>
        </w:numPr>
        <w:autoSpaceDE w:val="0"/>
        <w:autoSpaceDN w:val="0"/>
        <w:adjustRightInd w:val="0"/>
        <w:jc w:val="both"/>
        <w:rPr>
          <w:rFonts w:ascii="Times New Roman" w:hAnsi="Times New Roman"/>
          <w:sz w:val="24"/>
          <w:szCs w:val="24"/>
          <w:lang w:eastAsia="sk-SK"/>
        </w:rPr>
      </w:pPr>
      <w:r w:rsidRPr="00752D23">
        <w:rPr>
          <w:rFonts w:ascii="Times New Roman" w:hAnsi="Times New Roman"/>
          <w:sz w:val="24"/>
          <w:szCs w:val="24"/>
          <w:lang w:eastAsia="sk-SK"/>
        </w:rPr>
        <w:tab/>
        <w:t>koordinuje a harmonizuje rozvojovú spoluprácu SR s rozvojovou spoluprácou členských krajín</w:t>
      </w:r>
      <w:r>
        <w:rPr>
          <w:rFonts w:ascii="Times New Roman" w:hAnsi="Times New Roman"/>
          <w:sz w:val="24"/>
          <w:szCs w:val="24"/>
          <w:lang w:eastAsia="sk-SK"/>
        </w:rPr>
        <w:t xml:space="preserve"> </w:t>
      </w:r>
      <w:r w:rsidRPr="00752D23">
        <w:rPr>
          <w:rFonts w:ascii="Times New Roman" w:hAnsi="Times New Roman"/>
          <w:sz w:val="24"/>
          <w:szCs w:val="24"/>
          <w:lang w:eastAsia="sk-SK"/>
        </w:rPr>
        <w:t xml:space="preserve">EÚ prostredníctvom účasti na činnosti príslušných formácií Rady EÚ a finančných nástrojov EÚ, </w:t>
      </w:r>
      <w:r w:rsidR="002D0C3C" w:rsidRPr="00F921E1">
        <w:rPr>
          <w:rFonts w:ascii="Times New Roman" w:hAnsi="Times New Roman"/>
          <w:sz w:val="24"/>
          <w:szCs w:val="24"/>
          <w:lang w:eastAsia="sk-SK"/>
        </w:rPr>
        <w:t xml:space="preserve"> </w:t>
      </w:r>
      <w:r w:rsidR="00FE6DCF" w:rsidRPr="00F921E1">
        <w:rPr>
          <w:rFonts w:ascii="Times New Roman" w:hAnsi="Times New Roman"/>
          <w:sz w:val="24"/>
          <w:szCs w:val="24"/>
          <w:lang w:eastAsia="sk-SK"/>
        </w:rPr>
        <w:t xml:space="preserve"> </w:t>
      </w:r>
    </w:p>
    <w:p w:rsidR="00FE6DCF" w:rsidRPr="00765F1B" w:rsidRDefault="00E23B22" w:rsidP="00E23B22">
      <w:pPr>
        <w:numPr>
          <w:ilvl w:val="0"/>
          <w:numId w:val="60"/>
        </w:numPr>
        <w:autoSpaceDE w:val="0"/>
        <w:autoSpaceDN w:val="0"/>
        <w:adjustRightInd w:val="0"/>
        <w:jc w:val="both"/>
        <w:rPr>
          <w:rFonts w:ascii="Times New Roman" w:hAnsi="Times New Roman"/>
          <w:sz w:val="24"/>
          <w:szCs w:val="24"/>
          <w:lang w:eastAsia="sk-SK"/>
        </w:rPr>
      </w:pPr>
      <w:r w:rsidRPr="00E23B22">
        <w:rPr>
          <w:rFonts w:ascii="Times New Roman" w:hAnsi="Times New Roman"/>
          <w:sz w:val="24"/>
          <w:szCs w:val="24"/>
          <w:lang w:eastAsia="sk-SK"/>
        </w:rPr>
        <w:tab/>
        <w:t xml:space="preserve">obsahovo, administratívne a logisticky zabezpečuje účasť SR a jej predstaviteľov na činnosti medzinárodných organizácií v oblasti rozvojovej spolupráce a humanitárnej pomoci, s osobitným zameraním na OSN, OECD a jednotlivé formácie Rady EÚ,   </w:t>
      </w:r>
      <w:r>
        <w:rPr>
          <w:rFonts w:ascii="Times New Roman" w:hAnsi="Times New Roman"/>
          <w:sz w:val="24"/>
          <w:szCs w:val="24"/>
          <w:lang w:eastAsia="sk-SK"/>
        </w:rPr>
        <w:t xml:space="preserve"> </w:t>
      </w:r>
      <w:r w:rsidR="002D0C3C" w:rsidRPr="00DF0983">
        <w:rPr>
          <w:rFonts w:ascii="Times New Roman" w:hAnsi="Times New Roman"/>
          <w:sz w:val="24"/>
          <w:szCs w:val="24"/>
          <w:lang w:eastAsia="sk-SK"/>
        </w:rPr>
        <w:t xml:space="preserve"> </w:t>
      </w:r>
      <w:r w:rsidR="00FE6DCF" w:rsidRPr="00765F1B">
        <w:rPr>
          <w:rFonts w:ascii="Times New Roman" w:hAnsi="Times New Roman"/>
          <w:sz w:val="24"/>
          <w:szCs w:val="24"/>
          <w:lang w:eastAsia="sk-SK"/>
        </w:rPr>
        <w:t xml:space="preserve"> </w:t>
      </w:r>
    </w:p>
    <w:p w:rsidR="00FE6DCF" w:rsidRPr="000B3FA4" w:rsidRDefault="00E23B22" w:rsidP="00E23B22">
      <w:pPr>
        <w:numPr>
          <w:ilvl w:val="0"/>
          <w:numId w:val="60"/>
        </w:numPr>
        <w:autoSpaceDE w:val="0"/>
        <w:autoSpaceDN w:val="0"/>
        <w:adjustRightInd w:val="0"/>
        <w:jc w:val="both"/>
        <w:rPr>
          <w:rFonts w:ascii="Times New Roman" w:hAnsi="Times New Roman"/>
          <w:sz w:val="24"/>
          <w:szCs w:val="24"/>
          <w:lang w:eastAsia="sk-SK"/>
        </w:rPr>
      </w:pPr>
      <w:r w:rsidRPr="00E23B22">
        <w:rPr>
          <w:rFonts w:ascii="Times New Roman" w:hAnsi="Times New Roman"/>
          <w:sz w:val="24"/>
          <w:szCs w:val="24"/>
          <w:lang w:eastAsia="sk-SK"/>
        </w:rPr>
        <w:tab/>
        <w:t>zabezpečuje zber štatistických údajov a štatistické vyhodnocovanie rozvojovej pomoci SR pre</w:t>
      </w:r>
      <w:r>
        <w:rPr>
          <w:rFonts w:ascii="Times New Roman" w:hAnsi="Times New Roman"/>
          <w:sz w:val="24"/>
          <w:szCs w:val="24"/>
          <w:lang w:eastAsia="sk-SK"/>
        </w:rPr>
        <w:t xml:space="preserve"> </w:t>
      </w:r>
      <w:r w:rsidRPr="00E23B22">
        <w:rPr>
          <w:rFonts w:ascii="Times New Roman" w:hAnsi="Times New Roman"/>
          <w:sz w:val="24"/>
          <w:szCs w:val="24"/>
          <w:lang w:eastAsia="sk-SK"/>
        </w:rPr>
        <w:t xml:space="preserve"> účely ich prerokovania vládou SR, resp. pre potreby medzinárodných inštitúcií (najmä OECD/DAC), </w:t>
      </w:r>
    </w:p>
    <w:p w:rsidR="00FE6DCF" w:rsidRPr="000408CE" w:rsidRDefault="00E23B22" w:rsidP="00E23B22">
      <w:pPr>
        <w:numPr>
          <w:ilvl w:val="0"/>
          <w:numId w:val="60"/>
        </w:numPr>
        <w:autoSpaceDE w:val="0"/>
        <w:autoSpaceDN w:val="0"/>
        <w:adjustRightInd w:val="0"/>
        <w:jc w:val="both"/>
        <w:rPr>
          <w:rFonts w:ascii="Times New Roman" w:hAnsi="Times New Roman"/>
          <w:sz w:val="24"/>
          <w:szCs w:val="24"/>
          <w:lang w:eastAsia="sk-SK"/>
        </w:rPr>
      </w:pPr>
      <w:r w:rsidRPr="00E23B22">
        <w:rPr>
          <w:rFonts w:ascii="Times New Roman" w:hAnsi="Times New Roman"/>
          <w:sz w:val="24"/>
          <w:szCs w:val="24"/>
          <w:lang w:eastAsia="sk-SK"/>
        </w:rPr>
        <w:tab/>
        <w:t>podieľa sa na organizácii humanitárnej pomoci SR, úzko pri tom spolupracuje s</w:t>
      </w:r>
      <w:r>
        <w:rPr>
          <w:rFonts w:ascii="Times New Roman" w:hAnsi="Times New Roman"/>
          <w:sz w:val="24"/>
          <w:szCs w:val="24"/>
          <w:lang w:eastAsia="sk-SK"/>
        </w:rPr>
        <w:t> </w:t>
      </w:r>
      <w:r w:rsidRPr="00E23B22">
        <w:rPr>
          <w:rFonts w:ascii="Times New Roman" w:hAnsi="Times New Roman"/>
          <w:sz w:val="24"/>
          <w:szCs w:val="24"/>
          <w:lang w:eastAsia="sk-SK"/>
        </w:rPr>
        <w:t>Ministerstvom</w:t>
      </w:r>
      <w:r>
        <w:rPr>
          <w:rFonts w:ascii="Times New Roman" w:hAnsi="Times New Roman"/>
          <w:sz w:val="24"/>
          <w:szCs w:val="24"/>
          <w:lang w:eastAsia="sk-SK"/>
        </w:rPr>
        <w:t xml:space="preserve"> </w:t>
      </w:r>
      <w:r w:rsidRPr="00E23B22">
        <w:rPr>
          <w:rFonts w:ascii="Times New Roman" w:hAnsi="Times New Roman"/>
          <w:sz w:val="24"/>
          <w:szCs w:val="24"/>
          <w:lang w:eastAsia="sk-SK"/>
        </w:rPr>
        <w:t xml:space="preserve">vnútra SR a ostatnými </w:t>
      </w:r>
      <w:r>
        <w:rPr>
          <w:rFonts w:ascii="Times New Roman" w:hAnsi="Times New Roman"/>
          <w:sz w:val="24"/>
          <w:szCs w:val="24"/>
          <w:lang w:eastAsia="sk-SK"/>
        </w:rPr>
        <w:t>zainteresovanými ÚO</w:t>
      </w:r>
      <w:r w:rsidRPr="00E23B22">
        <w:rPr>
          <w:rFonts w:ascii="Times New Roman" w:hAnsi="Times New Roman"/>
          <w:sz w:val="24"/>
          <w:szCs w:val="24"/>
          <w:lang w:eastAsia="sk-SK"/>
        </w:rPr>
        <w:t xml:space="preserve">ŠS, </w:t>
      </w:r>
    </w:p>
    <w:p w:rsidR="00FE6DCF" w:rsidRPr="00A162E2" w:rsidRDefault="00E23B22" w:rsidP="00B7338E">
      <w:pPr>
        <w:numPr>
          <w:ilvl w:val="0"/>
          <w:numId w:val="60"/>
        </w:numPr>
        <w:autoSpaceDE w:val="0"/>
        <w:autoSpaceDN w:val="0"/>
        <w:adjustRightInd w:val="0"/>
        <w:jc w:val="both"/>
        <w:rPr>
          <w:rFonts w:ascii="Times New Roman" w:hAnsi="Times New Roman"/>
          <w:sz w:val="24"/>
          <w:szCs w:val="24"/>
          <w:lang w:eastAsia="sk-SK"/>
        </w:rPr>
      </w:pPr>
      <w:r w:rsidRPr="00E23B22">
        <w:rPr>
          <w:rFonts w:ascii="Times New Roman" w:hAnsi="Times New Roman"/>
          <w:sz w:val="24"/>
          <w:szCs w:val="24"/>
          <w:lang w:eastAsia="sk-SK"/>
        </w:rPr>
        <w:tab/>
        <w:t>zabezpečuje agendu humanitárnej pomoci ministerstva, v rámci čoho vyhodnocuje aktuálny</w:t>
      </w:r>
      <w:r>
        <w:rPr>
          <w:rFonts w:ascii="Times New Roman" w:hAnsi="Times New Roman"/>
          <w:sz w:val="24"/>
          <w:szCs w:val="24"/>
          <w:lang w:eastAsia="sk-SK"/>
        </w:rPr>
        <w:t xml:space="preserve"> </w:t>
      </w:r>
      <w:r w:rsidRPr="00E23B22">
        <w:rPr>
          <w:rFonts w:ascii="Times New Roman" w:hAnsi="Times New Roman"/>
          <w:sz w:val="24"/>
          <w:szCs w:val="24"/>
          <w:lang w:eastAsia="sk-SK"/>
        </w:rPr>
        <w:t xml:space="preserve">stav, iniciuje legislatívne zmeny, organizuje aktivity za účelom zapojenia podnikateľského sektora do poskytovania humanitárnej pomoci, zabezpečuje obstaranie, poskytovanie, </w:t>
      </w:r>
      <w:r w:rsidR="00B7338E" w:rsidRPr="00B7338E">
        <w:rPr>
          <w:rFonts w:ascii="Times New Roman" w:hAnsi="Times New Roman"/>
          <w:sz w:val="24"/>
          <w:szCs w:val="24"/>
          <w:lang w:eastAsia="sk-SK"/>
        </w:rPr>
        <w:t>skladovanie a expedíciu</w:t>
      </w:r>
      <w:r w:rsidRPr="00B7338E">
        <w:rPr>
          <w:rFonts w:ascii="Times New Roman" w:hAnsi="Times New Roman"/>
          <w:sz w:val="24"/>
          <w:szCs w:val="24"/>
          <w:lang w:eastAsia="sk-SK"/>
        </w:rPr>
        <w:t xml:space="preserve"> </w:t>
      </w:r>
      <w:r w:rsidR="00B7338E" w:rsidRPr="00B7338E">
        <w:rPr>
          <w:rFonts w:ascii="Times New Roman" w:hAnsi="Times New Roman"/>
          <w:sz w:val="24"/>
          <w:szCs w:val="24"/>
          <w:lang w:eastAsia="sk-SK"/>
        </w:rPr>
        <w:t xml:space="preserve">materiálu určeného na humanitárnu pomoc, </w:t>
      </w:r>
      <w:r w:rsidR="000408CE" w:rsidRPr="00445EF7">
        <w:rPr>
          <w:rFonts w:ascii="Times New Roman" w:hAnsi="Times New Roman"/>
          <w:sz w:val="24"/>
          <w:szCs w:val="24"/>
          <w:lang w:eastAsia="sk-SK"/>
        </w:rPr>
        <w:t xml:space="preserve">  </w:t>
      </w:r>
      <w:r w:rsidR="00FE6DCF" w:rsidRPr="00A162E2">
        <w:rPr>
          <w:rFonts w:ascii="Times New Roman" w:hAnsi="Times New Roman"/>
          <w:sz w:val="24"/>
          <w:szCs w:val="24"/>
          <w:lang w:eastAsia="sk-SK"/>
        </w:rPr>
        <w:t xml:space="preserve"> </w:t>
      </w:r>
    </w:p>
    <w:p w:rsidR="00FE6DCF" w:rsidRPr="00CB38F4" w:rsidRDefault="00B7338E" w:rsidP="00B7338E">
      <w:pPr>
        <w:numPr>
          <w:ilvl w:val="0"/>
          <w:numId w:val="60"/>
        </w:numPr>
        <w:autoSpaceDE w:val="0"/>
        <w:autoSpaceDN w:val="0"/>
        <w:adjustRightInd w:val="0"/>
        <w:jc w:val="both"/>
        <w:rPr>
          <w:rFonts w:ascii="Times New Roman" w:hAnsi="Times New Roman"/>
          <w:sz w:val="24"/>
          <w:szCs w:val="24"/>
          <w:lang w:eastAsia="sk-SK"/>
        </w:rPr>
      </w:pPr>
      <w:r w:rsidRPr="00B7338E">
        <w:rPr>
          <w:rFonts w:ascii="Times New Roman" w:hAnsi="Times New Roman"/>
          <w:sz w:val="24"/>
          <w:szCs w:val="24"/>
          <w:lang w:eastAsia="sk-SK"/>
        </w:rPr>
        <w:tab/>
        <w:t>aktívne sa zapája do humanitárnych aktivít</w:t>
      </w:r>
      <w:r>
        <w:rPr>
          <w:rFonts w:ascii="Times New Roman" w:hAnsi="Times New Roman"/>
          <w:sz w:val="24"/>
          <w:szCs w:val="24"/>
          <w:lang w:eastAsia="sk-SK"/>
        </w:rPr>
        <w:t xml:space="preserve"> </w:t>
      </w:r>
      <w:r w:rsidRPr="00B7338E">
        <w:rPr>
          <w:rFonts w:ascii="Times New Roman" w:hAnsi="Times New Roman"/>
          <w:sz w:val="24"/>
          <w:szCs w:val="24"/>
          <w:lang w:eastAsia="sk-SK"/>
        </w:rPr>
        <w:t xml:space="preserve">organizovaných najmä ECHO/EÚ a OCHA/OSN.  </w:t>
      </w:r>
      <w:r w:rsidR="000408CE" w:rsidRPr="00E9153D">
        <w:rPr>
          <w:rFonts w:ascii="Times New Roman" w:hAnsi="Times New Roman"/>
          <w:sz w:val="24"/>
          <w:szCs w:val="24"/>
          <w:lang w:eastAsia="sk-SK"/>
        </w:rPr>
        <w:t xml:space="preserve">  </w:t>
      </w:r>
    </w:p>
    <w:p w:rsidR="00FE6DCF" w:rsidRDefault="00FE6DCF" w:rsidP="00FE6DCF">
      <w:pPr>
        <w:spacing w:after="120"/>
        <w:jc w:val="center"/>
        <w:rPr>
          <w:rFonts w:ascii="Times New Roman" w:hAnsi="Times New Roman"/>
          <w:sz w:val="24"/>
          <w:szCs w:val="24"/>
          <w:lang w:eastAsia="sk-SK"/>
        </w:rPr>
      </w:pPr>
    </w:p>
    <w:p w:rsidR="00B7338E" w:rsidRDefault="00B7338E" w:rsidP="00722506">
      <w:pPr>
        <w:spacing w:after="120"/>
        <w:ind w:left="426" w:hanging="426"/>
        <w:jc w:val="both"/>
        <w:rPr>
          <w:rFonts w:ascii="Times New Roman" w:hAnsi="Times New Roman"/>
          <w:sz w:val="24"/>
          <w:szCs w:val="24"/>
          <w:lang w:eastAsia="sk-SK"/>
        </w:rPr>
      </w:pPr>
      <w:r w:rsidRPr="00B7338E">
        <w:t xml:space="preserve"> </w:t>
      </w:r>
      <w:r w:rsidRPr="00B7338E">
        <w:rPr>
          <w:rFonts w:ascii="Times New Roman" w:hAnsi="Times New Roman"/>
          <w:sz w:val="24"/>
          <w:szCs w:val="24"/>
          <w:lang w:eastAsia="sk-SK"/>
        </w:rPr>
        <w:t>(2)</w:t>
      </w:r>
      <w:r w:rsidRPr="00B7338E">
        <w:rPr>
          <w:rFonts w:ascii="Times New Roman" w:hAnsi="Times New Roman"/>
          <w:sz w:val="24"/>
          <w:szCs w:val="24"/>
          <w:lang w:eastAsia="sk-SK"/>
        </w:rPr>
        <w:tab/>
        <w:t>Riaditeľ ORPO v súlade s pokynmi generálneho riaditeľa SMOP:</w:t>
      </w:r>
    </w:p>
    <w:p w:rsidR="00B7338E" w:rsidRDefault="00B7338E" w:rsidP="00722506">
      <w:pPr>
        <w:ind w:left="709" w:hanging="284"/>
        <w:jc w:val="both"/>
        <w:rPr>
          <w:rFonts w:ascii="Times New Roman" w:hAnsi="Times New Roman"/>
          <w:sz w:val="24"/>
          <w:szCs w:val="24"/>
          <w:lang w:eastAsia="sk-SK"/>
        </w:rPr>
      </w:pPr>
      <w:r>
        <w:rPr>
          <w:rFonts w:ascii="Times New Roman" w:hAnsi="Times New Roman"/>
          <w:sz w:val="24"/>
          <w:szCs w:val="24"/>
          <w:lang w:eastAsia="sk-SK"/>
        </w:rPr>
        <w:t>a) m</w:t>
      </w:r>
      <w:r w:rsidRPr="00B7338E">
        <w:rPr>
          <w:rFonts w:ascii="Times New Roman" w:hAnsi="Times New Roman"/>
          <w:sz w:val="24"/>
          <w:szCs w:val="24"/>
          <w:lang w:eastAsia="sk-SK"/>
        </w:rPr>
        <w:t>etodicky usmerňuje vedúcich zastupiteľských úradov vrátane generálnych konzulov v</w:t>
      </w:r>
      <w:r>
        <w:rPr>
          <w:rFonts w:ascii="Times New Roman" w:hAnsi="Times New Roman"/>
          <w:sz w:val="24"/>
          <w:szCs w:val="24"/>
          <w:lang w:eastAsia="sk-SK"/>
        </w:rPr>
        <w:t xml:space="preserve"> </w:t>
      </w:r>
      <w:r w:rsidRPr="00B7338E">
        <w:rPr>
          <w:rFonts w:ascii="Times New Roman" w:hAnsi="Times New Roman"/>
          <w:sz w:val="24"/>
          <w:szCs w:val="24"/>
          <w:lang w:eastAsia="sk-SK"/>
        </w:rPr>
        <w:t>oblasti oficiálnej rozvojovej  spolupráce a  humanitárnej pomoci,</w:t>
      </w:r>
    </w:p>
    <w:p w:rsidR="00B7338E" w:rsidRPr="00B7338E" w:rsidRDefault="00B7338E" w:rsidP="00722506">
      <w:pPr>
        <w:ind w:left="709" w:hanging="284"/>
        <w:jc w:val="both"/>
        <w:rPr>
          <w:rFonts w:ascii="Times New Roman" w:hAnsi="Times New Roman"/>
          <w:sz w:val="24"/>
          <w:szCs w:val="24"/>
          <w:lang w:eastAsia="sk-SK"/>
        </w:rPr>
      </w:pPr>
      <w:r>
        <w:rPr>
          <w:rFonts w:ascii="Times New Roman" w:hAnsi="Times New Roman"/>
          <w:sz w:val="24"/>
          <w:szCs w:val="24"/>
          <w:lang w:eastAsia="sk-SK"/>
        </w:rPr>
        <w:t>b) m</w:t>
      </w:r>
      <w:r w:rsidRPr="00B7338E">
        <w:rPr>
          <w:rFonts w:ascii="Times New Roman" w:hAnsi="Times New Roman"/>
          <w:sz w:val="24"/>
          <w:szCs w:val="24"/>
          <w:lang w:eastAsia="sk-SK"/>
        </w:rPr>
        <w:t>etodicky usmerňuje vedúceho SM OECD Paríž v agende rozvojovej spolupráce</w:t>
      </w:r>
      <w:r>
        <w:rPr>
          <w:rFonts w:ascii="Times New Roman" w:hAnsi="Times New Roman"/>
          <w:sz w:val="24"/>
          <w:szCs w:val="24"/>
          <w:lang w:eastAsia="sk-SK"/>
        </w:rPr>
        <w:t xml:space="preserve"> </w:t>
      </w:r>
      <w:r w:rsidRPr="00B7338E">
        <w:rPr>
          <w:rFonts w:ascii="Times New Roman" w:hAnsi="Times New Roman"/>
          <w:sz w:val="24"/>
          <w:szCs w:val="24"/>
          <w:lang w:eastAsia="sk-SK"/>
        </w:rPr>
        <w:t>a humanitárnej pomoci a členstva SR v OECD DAC</w:t>
      </w:r>
      <w:r>
        <w:rPr>
          <w:rFonts w:ascii="Times New Roman" w:hAnsi="Times New Roman"/>
          <w:sz w:val="24"/>
          <w:szCs w:val="24"/>
          <w:lang w:eastAsia="sk-SK"/>
        </w:rPr>
        <w:t>.</w:t>
      </w:r>
    </w:p>
    <w:p w:rsidR="00B7338E" w:rsidRPr="00FE6DCF" w:rsidRDefault="00B7338E" w:rsidP="00722506">
      <w:pPr>
        <w:spacing w:after="120"/>
        <w:jc w:val="both"/>
        <w:rPr>
          <w:rFonts w:ascii="Times New Roman" w:hAnsi="Times New Roman"/>
          <w:sz w:val="24"/>
          <w:szCs w:val="24"/>
          <w:lang w:eastAsia="sk-SK"/>
        </w:rPr>
      </w:pPr>
    </w:p>
    <w:p w:rsidR="00561D8B" w:rsidRDefault="00561D8B" w:rsidP="00FE6DCF">
      <w:pPr>
        <w:spacing w:after="120"/>
        <w:jc w:val="center"/>
        <w:rPr>
          <w:rFonts w:ascii="Times New Roman" w:hAnsi="Times New Roman"/>
          <w:sz w:val="24"/>
          <w:szCs w:val="24"/>
          <w:lang w:eastAsia="sk-SK"/>
        </w:rPr>
      </w:pPr>
    </w:p>
    <w:p w:rsidR="00561D8B" w:rsidRDefault="00561D8B" w:rsidP="00FE6DCF">
      <w:pPr>
        <w:spacing w:after="120"/>
        <w:jc w:val="center"/>
        <w:rPr>
          <w:rFonts w:ascii="Times New Roman" w:hAnsi="Times New Roman"/>
          <w:sz w:val="24"/>
          <w:szCs w:val="24"/>
          <w:lang w:eastAsia="sk-SK"/>
        </w:rPr>
      </w:pPr>
    </w:p>
    <w:p w:rsidR="00FE6DCF" w:rsidRPr="00FE6DCF" w:rsidRDefault="00E83A05" w:rsidP="00FE6DCF">
      <w:pPr>
        <w:spacing w:after="120"/>
        <w:jc w:val="center"/>
        <w:rPr>
          <w:rFonts w:ascii="Times New Roman" w:hAnsi="Times New Roman"/>
          <w:sz w:val="24"/>
          <w:szCs w:val="24"/>
          <w:lang w:eastAsia="sk-SK"/>
        </w:rPr>
      </w:pPr>
      <w:r>
        <w:rPr>
          <w:rFonts w:ascii="Times New Roman" w:hAnsi="Times New Roman"/>
          <w:sz w:val="24"/>
          <w:szCs w:val="24"/>
          <w:lang w:eastAsia="sk-SK"/>
        </w:rPr>
        <w:lastRenderedPageBreak/>
        <w:t>PIATA HLAVA</w:t>
      </w:r>
      <w:r w:rsidR="00FE6DCF" w:rsidRPr="00FE6DCF">
        <w:rPr>
          <w:rFonts w:ascii="Times New Roman" w:hAnsi="Times New Roman"/>
          <w:sz w:val="24"/>
          <w:szCs w:val="24"/>
          <w:lang w:eastAsia="sk-SK"/>
        </w:rPr>
        <w:br/>
        <w:t xml:space="preserve">SEKCIA </w:t>
      </w:r>
      <w:r w:rsidR="00032FA5">
        <w:rPr>
          <w:rFonts w:ascii="Times New Roman" w:hAnsi="Times New Roman"/>
          <w:sz w:val="24"/>
          <w:szCs w:val="24"/>
          <w:lang w:eastAsia="sk-SK"/>
        </w:rPr>
        <w:t>MEDZINÁRODNOPRÁVNA</w:t>
      </w:r>
      <w:r>
        <w:rPr>
          <w:rFonts w:ascii="Times New Roman" w:hAnsi="Times New Roman"/>
          <w:sz w:val="24"/>
          <w:szCs w:val="24"/>
          <w:lang w:eastAsia="sk-SK"/>
        </w:rPr>
        <w:t xml:space="preserve">, </w:t>
      </w:r>
      <w:r w:rsidR="00032FA5" w:rsidRPr="00FE6DCF">
        <w:rPr>
          <w:rFonts w:ascii="Times New Roman" w:hAnsi="Times New Roman"/>
          <w:sz w:val="24"/>
          <w:szCs w:val="24"/>
          <w:lang w:eastAsia="sk-SK"/>
        </w:rPr>
        <w:t xml:space="preserve"> </w:t>
      </w:r>
      <w:r>
        <w:rPr>
          <w:rFonts w:ascii="Times New Roman" w:hAnsi="Times New Roman"/>
          <w:sz w:val="24"/>
          <w:szCs w:val="24"/>
          <w:lang w:eastAsia="sk-SK"/>
        </w:rPr>
        <w:t> </w:t>
      </w:r>
      <w:r w:rsidR="00FE6DCF" w:rsidRPr="00FE6DCF">
        <w:rPr>
          <w:rFonts w:ascii="Times New Roman" w:hAnsi="Times New Roman"/>
          <w:sz w:val="24"/>
          <w:szCs w:val="24"/>
          <w:lang w:eastAsia="sk-SK"/>
        </w:rPr>
        <w:t>KONZULÁRNA</w:t>
      </w:r>
      <w:r>
        <w:rPr>
          <w:rFonts w:ascii="Times New Roman" w:hAnsi="Times New Roman"/>
          <w:sz w:val="24"/>
          <w:szCs w:val="24"/>
          <w:lang w:eastAsia="sk-SK"/>
        </w:rPr>
        <w:t xml:space="preserve"> A KRÍZOVÉHO MANA</w:t>
      </w:r>
      <w:r w:rsidR="00F5226B">
        <w:rPr>
          <w:rFonts w:ascii="Times New Roman" w:hAnsi="Times New Roman"/>
          <w:sz w:val="24"/>
          <w:szCs w:val="24"/>
          <w:lang w:eastAsia="sk-SK"/>
        </w:rPr>
        <w:t>Ž</w:t>
      </w:r>
      <w:r>
        <w:rPr>
          <w:rFonts w:ascii="Times New Roman" w:hAnsi="Times New Roman"/>
          <w:sz w:val="24"/>
          <w:szCs w:val="24"/>
          <w:lang w:eastAsia="sk-SK"/>
        </w:rPr>
        <w:t>MENTU</w:t>
      </w:r>
    </w:p>
    <w:p w:rsidR="00FE6DCF" w:rsidRDefault="00FE6DCF" w:rsidP="00FE6DCF">
      <w:pPr>
        <w:spacing w:before="120" w:after="120"/>
        <w:jc w:val="center"/>
        <w:rPr>
          <w:rFonts w:ascii="Times New Roman" w:hAnsi="Times New Roman"/>
          <w:b/>
          <w:sz w:val="24"/>
          <w:szCs w:val="24"/>
          <w:lang w:eastAsia="sk-SK"/>
        </w:rPr>
      </w:pPr>
      <w:r w:rsidRPr="00FE6DCF">
        <w:rPr>
          <w:rFonts w:ascii="Times New Roman" w:hAnsi="Times New Roman"/>
          <w:b/>
          <w:sz w:val="24"/>
          <w:szCs w:val="24"/>
          <w:lang w:eastAsia="sk-SK"/>
        </w:rPr>
        <w:t xml:space="preserve">Čl.  </w:t>
      </w:r>
      <w:r w:rsidR="00722506">
        <w:rPr>
          <w:rFonts w:ascii="Times New Roman" w:hAnsi="Times New Roman"/>
          <w:b/>
          <w:sz w:val="24"/>
          <w:szCs w:val="24"/>
          <w:lang w:eastAsia="sk-SK"/>
        </w:rPr>
        <w:t>4</w:t>
      </w:r>
      <w:r w:rsidR="00561D8B">
        <w:rPr>
          <w:rFonts w:ascii="Times New Roman" w:hAnsi="Times New Roman"/>
          <w:b/>
          <w:sz w:val="24"/>
          <w:szCs w:val="24"/>
          <w:lang w:eastAsia="sk-SK"/>
        </w:rPr>
        <w:t>1</w:t>
      </w:r>
      <w:r w:rsidRPr="00FE6DCF">
        <w:rPr>
          <w:rFonts w:ascii="Times New Roman" w:hAnsi="Times New Roman"/>
          <w:b/>
          <w:sz w:val="24"/>
          <w:szCs w:val="24"/>
          <w:lang w:eastAsia="sk-SK"/>
        </w:rPr>
        <w:br/>
        <w:t>Pôsobnosť a organizačné členenie sekcie</w:t>
      </w:r>
    </w:p>
    <w:p w:rsidR="00CC0865" w:rsidRPr="00FE6DCF" w:rsidRDefault="00CC0865" w:rsidP="00FE6DCF">
      <w:pPr>
        <w:spacing w:before="120" w:after="120"/>
        <w:jc w:val="center"/>
        <w:rPr>
          <w:rFonts w:ascii="Times New Roman" w:hAnsi="Times New Roman"/>
          <w:b/>
          <w:sz w:val="24"/>
          <w:szCs w:val="24"/>
          <w:lang w:eastAsia="sk-SK"/>
        </w:rPr>
      </w:pPr>
    </w:p>
    <w:p w:rsidR="00FE6DCF" w:rsidRPr="00A37A3E" w:rsidRDefault="00FE6DCF" w:rsidP="00FE6DCF">
      <w:pPr>
        <w:numPr>
          <w:ilvl w:val="3"/>
          <w:numId w:val="68"/>
        </w:numPr>
        <w:spacing w:before="120" w:after="120"/>
        <w:ind w:left="357" w:hanging="357"/>
        <w:jc w:val="both"/>
        <w:rPr>
          <w:rFonts w:ascii="Times New Roman" w:hAnsi="Times New Roman"/>
          <w:sz w:val="24"/>
          <w:szCs w:val="24"/>
        </w:rPr>
      </w:pPr>
      <w:r w:rsidRPr="00FE6DCF">
        <w:rPr>
          <w:rFonts w:ascii="Times New Roman" w:hAnsi="Times New Roman"/>
          <w:sz w:val="24"/>
          <w:szCs w:val="24"/>
        </w:rPr>
        <w:t xml:space="preserve"> </w:t>
      </w:r>
      <w:r w:rsidRPr="00A37A3E">
        <w:rPr>
          <w:rFonts w:ascii="Times New Roman" w:hAnsi="Times New Roman"/>
          <w:sz w:val="24"/>
          <w:szCs w:val="24"/>
        </w:rPr>
        <w:t xml:space="preserve">Sekcia </w:t>
      </w:r>
      <w:r w:rsidR="00032FA5">
        <w:rPr>
          <w:rFonts w:ascii="Times New Roman" w:hAnsi="Times New Roman"/>
          <w:sz w:val="24"/>
          <w:szCs w:val="24"/>
        </w:rPr>
        <w:t>medzinárodno</w:t>
      </w:r>
      <w:r w:rsidRPr="00A37A3E">
        <w:rPr>
          <w:rFonts w:ascii="Times New Roman" w:hAnsi="Times New Roman"/>
          <w:sz w:val="24"/>
          <w:szCs w:val="24"/>
        </w:rPr>
        <w:t>právna</w:t>
      </w:r>
      <w:r w:rsidR="00E83A05">
        <w:rPr>
          <w:rFonts w:ascii="Times New Roman" w:hAnsi="Times New Roman"/>
          <w:sz w:val="24"/>
          <w:szCs w:val="24"/>
        </w:rPr>
        <w:t>,</w:t>
      </w:r>
      <w:r w:rsidRPr="00A37A3E">
        <w:rPr>
          <w:rFonts w:ascii="Times New Roman" w:hAnsi="Times New Roman"/>
          <w:sz w:val="24"/>
          <w:szCs w:val="24"/>
        </w:rPr>
        <w:t xml:space="preserve"> </w:t>
      </w:r>
      <w:r w:rsidR="00E83A05">
        <w:rPr>
          <w:rFonts w:ascii="Times New Roman" w:hAnsi="Times New Roman"/>
          <w:sz w:val="24"/>
          <w:szCs w:val="24"/>
        </w:rPr>
        <w:t> </w:t>
      </w:r>
      <w:r w:rsidRPr="00A37A3E">
        <w:rPr>
          <w:rFonts w:ascii="Times New Roman" w:hAnsi="Times New Roman"/>
          <w:sz w:val="24"/>
          <w:szCs w:val="24"/>
        </w:rPr>
        <w:t>konzulárna</w:t>
      </w:r>
      <w:r w:rsidR="00E83A05">
        <w:rPr>
          <w:rFonts w:ascii="Times New Roman" w:hAnsi="Times New Roman"/>
          <w:sz w:val="24"/>
          <w:szCs w:val="24"/>
        </w:rPr>
        <w:t xml:space="preserve"> a krízového manažmentu</w:t>
      </w:r>
      <w:r w:rsidRPr="00A37A3E">
        <w:rPr>
          <w:rFonts w:ascii="Times New Roman" w:hAnsi="Times New Roman"/>
          <w:sz w:val="24"/>
          <w:szCs w:val="24"/>
        </w:rPr>
        <w:t xml:space="preserve"> (S</w:t>
      </w:r>
      <w:r w:rsidR="00032FA5">
        <w:rPr>
          <w:rFonts w:ascii="Times New Roman" w:hAnsi="Times New Roman"/>
          <w:sz w:val="24"/>
          <w:szCs w:val="24"/>
        </w:rPr>
        <w:t>M</w:t>
      </w:r>
      <w:r w:rsidRPr="00A37A3E">
        <w:rPr>
          <w:rFonts w:ascii="Times New Roman" w:hAnsi="Times New Roman"/>
          <w:sz w:val="24"/>
          <w:szCs w:val="24"/>
        </w:rPr>
        <w:t>PK) sa člení na odbor medzinárodného práva (MEPO), na odbor ľudských práv (OĽPR)</w:t>
      </w:r>
      <w:r w:rsidR="00F5226B">
        <w:rPr>
          <w:rFonts w:ascii="Times New Roman" w:hAnsi="Times New Roman"/>
          <w:sz w:val="24"/>
          <w:szCs w:val="24"/>
        </w:rPr>
        <w:t>,</w:t>
      </w:r>
      <w:r w:rsidRPr="00A37A3E">
        <w:rPr>
          <w:rFonts w:ascii="Times New Roman" w:hAnsi="Times New Roman"/>
          <w:sz w:val="24"/>
          <w:szCs w:val="24"/>
        </w:rPr>
        <w:t xml:space="preserve">  na konzulárny odbor (KONZ)</w:t>
      </w:r>
      <w:r w:rsidR="0024399F">
        <w:rPr>
          <w:rFonts w:ascii="Times New Roman" w:hAnsi="Times New Roman"/>
          <w:sz w:val="24"/>
          <w:szCs w:val="24"/>
        </w:rPr>
        <w:t xml:space="preserve"> a na odbor krízového </w:t>
      </w:r>
      <w:r w:rsidR="0024399F" w:rsidRPr="0024399F">
        <w:rPr>
          <w:rFonts w:ascii="Times New Roman" w:hAnsi="Times New Roman"/>
          <w:sz w:val="24"/>
          <w:szCs w:val="24"/>
        </w:rPr>
        <w:t>manažmentu</w:t>
      </w:r>
      <w:r w:rsidR="0024399F">
        <w:rPr>
          <w:rFonts w:ascii="Times New Roman" w:hAnsi="Times New Roman"/>
          <w:sz w:val="24"/>
          <w:szCs w:val="24"/>
        </w:rPr>
        <w:t xml:space="preserve"> (OKRM)</w:t>
      </w:r>
      <w:r w:rsidRPr="00A37A3E">
        <w:rPr>
          <w:rFonts w:ascii="Times New Roman" w:hAnsi="Times New Roman"/>
          <w:sz w:val="24"/>
          <w:szCs w:val="24"/>
        </w:rPr>
        <w:t xml:space="preserve">. Súčasťou MEPO je </w:t>
      </w:r>
      <w:r w:rsidR="00C84EFA" w:rsidRPr="009F7432">
        <w:rPr>
          <w:rFonts w:ascii="Times New Roman" w:hAnsi="Times New Roman"/>
          <w:sz w:val="24"/>
          <w:szCs w:val="24"/>
        </w:rPr>
        <w:t xml:space="preserve">oddelenie </w:t>
      </w:r>
      <w:r w:rsidR="00E44946" w:rsidRPr="00A37A3E">
        <w:rPr>
          <w:rFonts w:ascii="Times New Roman" w:hAnsi="Times New Roman"/>
          <w:sz w:val="24"/>
          <w:szCs w:val="24"/>
        </w:rPr>
        <w:t>všeobecného medzinárodného práva</w:t>
      </w:r>
      <w:r w:rsidR="00E44946" w:rsidRPr="00A37A3E">
        <w:rPr>
          <w:rFonts w:ascii="Times New Roman" w:hAnsi="Times New Roman"/>
          <w:b/>
          <w:sz w:val="24"/>
          <w:szCs w:val="24"/>
        </w:rPr>
        <w:t xml:space="preserve"> </w:t>
      </w:r>
      <w:r w:rsidR="00E44946" w:rsidRPr="00A37A3E">
        <w:rPr>
          <w:rFonts w:ascii="Times New Roman" w:hAnsi="Times New Roman"/>
          <w:sz w:val="24"/>
          <w:szCs w:val="24"/>
        </w:rPr>
        <w:t>(OVMP)</w:t>
      </w:r>
      <w:r w:rsidRPr="00A37A3E">
        <w:rPr>
          <w:rFonts w:ascii="Times New Roman" w:hAnsi="Times New Roman"/>
          <w:sz w:val="24"/>
          <w:szCs w:val="24"/>
        </w:rPr>
        <w:t xml:space="preserve">, súčasťou OĽPR je </w:t>
      </w:r>
      <w:r w:rsidRPr="009F7432">
        <w:rPr>
          <w:rFonts w:ascii="Times New Roman" w:hAnsi="Times New Roman"/>
          <w:sz w:val="24"/>
          <w:szCs w:val="24"/>
        </w:rPr>
        <w:t xml:space="preserve">oddelenie </w:t>
      </w:r>
      <w:r w:rsidR="001A3AB0" w:rsidRPr="009F7432">
        <w:rPr>
          <w:rFonts w:ascii="Times New Roman" w:hAnsi="Times New Roman"/>
          <w:sz w:val="24"/>
          <w:szCs w:val="24"/>
        </w:rPr>
        <w:t xml:space="preserve">implementácie ľudskoprávnych </w:t>
      </w:r>
      <w:r w:rsidR="00A67AAD" w:rsidRPr="009F7432">
        <w:rPr>
          <w:rFonts w:ascii="Times New Roman" w:hAnsi="Times New Roman"/>
          <w:sz w:val="24"/>
          <w:szCs w:val="24"/>
        </w:rPr>
        <w:t xml:space="preserve">záväzkov </w:t>
      </w:r>
      <w:r w:rsidRPr="009F7432">
        <w:rPr>
          <w:rFonts w:ascii="Times New Roman" w:hAnsi="Times New Roman"/>
          <w:sz w:val="24"/>
          <w:szCs w:val="24"/>
        </w:rPr>
        <w:t>(O</w:t>
      </w:r>
      <w:r w:rsidR="001A3AB0" w:rsidRPr="009F7432">
        <w:rPr>
          <w:rFonts w:ascii="Times New Roman" w:hAnsi="Times New Roman"/>
          <w:sz w:val="24"/>
          <w:szCs w:val="24"/>
        </w:rPr>
        <w:t>IĽZ</w:t>
      </w:r>
      <w:r w:rsidRPr="009F7432">
        <w:rPr>
          <w:rFonts w:ascii="Times New Roman" w:hAnsi="Times New Roman"/>
          <w:sz w:val="24"/>
          <w:szCs w:val="24"/>
        </w:rPr>
        <w:t>)</w:t>
      </w:r>
      <w:r w:rsidRPr="00A37A3E">
        <w:rPr>
          <w:rFonts w:ascii="Times New Roman" w:hAnsi="Times New Roman"/>
          <w:sz w:val="24"/>
          <w:szCs w:val="24"/>
        </w:rPr>
        <w:t xml:space="preserve"> a súčasťou KONZ je oddelenie konzulárnej asistencie (OKAS) a oddelenie víz a pasov (VIZA).</w:t>
      </w:r>
    </w:p>
    <w:p w:rsidR="00FE6DCF" w:rsidRPr="00FE6DCF" w:rsidRDefault="00FE6DCF" w:rsidP="00D01DB3">
      <w:pPr>
        <w:jc w:val="both"/>
        <w:rPr>
          <w:rFonts w:ascii="Times New Roman" w:hAnsi="Times New Roman"/>
          <w:sz w:val="24"/>
          <w:szCs w:val="24"/>
        </w:rPr>
      </w:pPr>
      <w:r w:rsidRPr="00FE6DCF">
        <w:rPr>
          <w:rFonts w:ascii="Times New Roman" w:hAnsi="Times New Roman"/>
          <w:sz w:val="24"/>
          <w:szCs w:val="24"/>
        </w:rPr>
        <w:t>(2) S</w:t>
      </w:r>
      <w:r w:rsidR="00032FA5">
        <w:rPr>
          <w:rFonts w:ascii="Times New Roman" w:hAnsi="Times New Roman"/>
          <w:sz w:val="24"/>
          <w:szCs w:val="24"/>
        </w:rPr>
        <w:t>M</w:t>
      </w:r>
      <w:r w:rsidRPr="00FE6DCF">
        <w:rPr>
          <w:rFonts w:ascii="Times New Roman" w:hAnsi="Times New Roman"/>
          <w:sz w:val="24"/>
          <w:szCs w:val="24"/>
        </w:rPr>
        <w:t>PK plní tieto činnosti:</w:t>
      </w:r>
    </w:p>
    <w:p w:rsidR="00FE6DCF" w:rsidRPr="00FE6DCF" w:rsidRDefault="00FE6DCF" w:rsidP="00D01DB3">
      <w:pPr>
        <w:numPr>
          <w:ilvl w:val="1"/>
          <w:numId w:val="66"/>
        </w:numPr>
        <w:jc w:val="both"/>
        <w:rPr>
          <w:rFonts w:ascii="Times New Roman" w:hAnsi="Times New Roman"/>
          <w:sz w:val="24"/>
          <w:szCs w:val="24"/>
        </w:rPr>
      </w:pPr>
      <w:r w:rsidRPr="00FE6DCF">
        <w:rPr>
          <w:rFonts w:ascii="Times New Roman" w:hAnsi="Times New Roman"/>
          <w:sz w:val="24"/>
          <w:szCs w:val="24"/>
        </w:rPr>
        <w:t xml:space="preserve">zabezpečuje spracovanie návrhov koncepcie rozvoja v oblasti medzinárodného práva </w:t>
      </w:r>
      <w:r w:rsidRPr="00FE6DCF">
        <w:rPr>
          <w:rFonts w:ascii="Times New Roman" w:hAnsi="Times New Roman"/>
          <w:sz w:val="24"/>
          <w:szCs w:val="24"/>
        </w:rPr>
        <w:br/>
        <w:t>verejného</w:t>
      </w:r>
      <w:r w:rsidR="009F7432">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D01DB3">
      <w:pPr>
        <w:numPr>
          <w:ilvl w:val="1"/>
          <w:numId w:val="66"/>
        </w:numPr>
        <w:jc w:val="both"/>
        <w:rPr>
          <w:rFonts w:ascii="Times New Roman" w:hAnsi="Times New Roman"/>
          <w:sz w:val="24"/>
          <w:szCs w:val="24"/>
        </w:rPr>
      </w:pPr>
      <w:r w:rsidRPr="00FE6DCF">
        <w:rPr>
          <w:rFonts w:ascii="Times New Roman" w:hAnsi="Times New Roman"/>
          <w:sz w:val="24"/>
          <w:szCs w:val="24"/>
        </w:rPr>
        <w:t>vypracúva právne rozbory a podáva stanoviská k medzinárodnoprávnym normám a zmluvám v oblasti ľudských práv</w:t>
      </w:r>
      <w:r w:rsidR="009F7432">
        <w:rPr>
          <w:rFonts w:ascii="Times New Roman" w:hAnsi="Times New Roman"/>
          <w:sz w:val="24"/>
          <w:szCs w:val="24"/>
        </w:rPr>
        <w:t>,</w:t>
      </w:r>
    </w:p>
    <w:p w:rsidR="00FE6DCF" w:rsidRDefault="00FE6DCF" w:rsidP="00D01DB3">
      <w:pPr>
        <w:numPr>
          <w:ilvl w:val="1"/>
          <w:numId w:val="66"/>
        </w:numPr>
        <w:jc w:val="both"/>
        <w:rPr>
          <w:rFonts w:ascii="Times New Roman" w:hAnsi="Times New Roman"/>
          <w:sz w:val="24"/>
          <w:szCs w:val="24"/>
        </w:rPr>
      </w:pPr>
      <w:r w:rsidRPr="00FE6DCF">
        <w:rPr>
          <w:rFonts w:ascii="Times New Roman" w:hAnsi="Times New Roman"/>
          <w:sz w:val="24"/>
          <w:szCs w:val="24"/>
        </w:rPr>
        <w:t>zabezpečuje v rámci svojej pôsobnosti prípravu medzinárodných zmluvných dokumentov</w:t>
      </w:r>
      <w:r w:rsidR="009F7432">
        <w:rPr>
          <w:rFonts w:ascii="Times New Roman" w:hAnsi="Times New Roman"/>
          <w:sz w:val="24"/>
          <w:szCs w:val="24"/>
        </w:rPr>
        <w:t>,</w:t>
      </w:r>
      <w:r w:rsidRPr="00FE6DCF">
        <w:rPr>
          <w:rFonts w:ascii="Times New Roman" w:hAnsi="Times New Roman"/>
          <w:sz w:val="24"/>
          <w:szCs w:val="24"/>
        </w:rPr>
        <w:t xml:space="preserve"> </w:t>
      </w:r>
    </w:p>
    <w:p w:rsidR="00F5226B" w:rsidRPr="00FE6DCF" w:rsidRDefault="00F5226B" w:rsidP="00F5226B">
      <w:pPr>
        <w:numPr>
          <w:ilvl w:val="1"/>
          <w:numId w:val="66"/>
        </w:numPr>
        <w:jc w:val="both"/>
        <w:rPr>
          <w:rFonts w:ascii="Times New Roman" w:hAnsi="Times New Roman"/>
          <w:sz w:val="24"/>
          <w:szCs w:val="24"/>
        </w:rPr>
      </w:pPr>
      <w:r w:rsidRPr="00F5226B">
        <w:rPr>
          <w:rFonts w:ascii="Times New Roman" w:hAnsi="Times New Roman"/>
          <w:sz w:val="24"/>
          <w:szCs w:val="24"/>
        </w:rPr>
        <w:t>koordinuje prípravu a vnútroštátne prerokúvanie, uzatváranie, vyhlasovanie, vykonávanie a vypovedanie medzinárodných zmlúv</w:t>
      </w:r>
      <w:r>
        <w:rPr>
          <w:rFonts w:ascii="Times New Roman" w:hAnsi="Times New Roman"/>
          <w:sz w:val="24"/>
          <w:szCs w:val="24"/>
        </w:rPr>
        <w:t>,</w:t>
      </w:r>
    </w:p>
    <w:p w:rsidR="00FE6DCF" w:rsidRPr="00FE6DCF" w:rsidRDefault="00FE6DCF" w:rsidP="00D01DB3">
      <w:pPr>
        <w:numPr>
          <w:ilvl w:val="1"/>
          <w:numId w:val="66"/>
        </w:numPr>
        <w:ind w:left="641" w:hanging="357"/>
        <w:jc w:val="both"/>
        <w:rPr>
          <w:rFonts w:ascii="Times New Roman" w:hAnsi="Times New Roman"/>
          <w:sz w:val="24"/>
          <w:szCs w:val="24"/>
        </w:rPr>
      </w:pPr>
      <w:r w:rsidRPr="00FE6DCF">
        <w:rPr>
          <w:rFonts w:ascii="Times New Roman" w:hAnsi="Times New Roman"/>
          <w:sz w:val="24"/>
          <w:szCs w:val="24"/>
        </w:rPr>
        <w:t xml:space="preserve">zabezpečuje výkon konzulárnych funkcií v zmysle Viedenského dohovoru </w:t>
      </w:r>
      <w:r w:rsidRPr="00FE6DCF">
        <w:rPr>
          <w:rFonts w:ascii="Times New Roman" w:hAnsi="Times New Roman"/>
          <w:sz w:val="24"/>
          <w:szCs w:val="24"/>
        </w:rPr>
        <w:br/>
        <w:t>o konzulárnych stykoch, vrátane agendy ko</w:t>
      </w:r>
      <w:r w:rsidR="00D01DB3">
        <w:rPr>
          <w:rFonts w:ascii="Times New Roman" w:hAnsi="Times New Roman"/>
          <w:sz w:val="24"/>
          <w:szCs w:val="24"/>
        </w:rPr>
        <w:t>n</w:t>
      </w:r>
      <w:r w:rsidRPr="00FE6DCF">
        <w:rPr>
          <w:rFonts w:ascii="Times New Roman" w:hAnsi="Times New Roman"/>
          <w:sz w:val="24"/>
          <w:szCs w:val="24"/>
        </w:rPr>
        <w:t>zulár</w:t>
      </w:r>
      <w:r w:rsidR="00D01DB3">
        <w:rPr>
          <w:rFonts w:ascii="Times New Roman" w:hAnsi="Times New Roman"/>
          <w:sz w:val="24"/>
          <w:szCs w:val="24"/>
        </w:rPr>
        <w:t>n</w:t>
      </w:r>
      <w:r w:rsidRPr="00FE6DCF">
        <w:rPr>
          <w:rFonts w:ascii="Times New Roman" w:hAnsi="Times New Roman"/>
          <w:sz w:val="24"/>
          <w:szCs w:val="24"/>
        </w:rPr>
        <w:t xml:space="preserve">ych úradov vedených honorárnymi konzulárnymi úradníkmi, dvojstranných konzulárnych a iných zmluvných dokumentov, právnych aktov EÚ a všeobecne záväzných ako </w:t>
      </w:r>
      <w:r w:rsidR="007543EE">
        <w:rPr>
          <w:rFonts w:ascii="Times New Roman" w:hAnsi="Times New Roman"/>
          <w:sz w:val="24"/>
          <w:szCs w:val="24"/>
        </w:rPr>
        <w:t xml:space="preserve"> aj vnútorných </w:t>
      </w:r>
      <w:r w:rsidRPr="00FE6DCF">
        <w:rPr>
          <w:rFonts w:ascii="Times New Roman" w:hAnsi="Times New Roman"/>
          <w:sz w:val="24"/>
          <w:szCs w:val="24"/>
        </w:rPr>
        <w:t>predpisov vzťahujúcich sa na výkon konzulárnej agendy</w:t>
      </w:r>
      <w:r w:rsidR="009F7432">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D01DB3">
      <w:pPr>
        <w:numPr>
          <w:ilvl w:val="1"/>
          <w:numId w:val="66"/>
        </w:numPr>
        <w:ind w:left="641" w:hanging="357"/>
        <w:jc w:val="both"/>
        <w:rPr>
          <w:rFonts w:ascii="Times New Roman" w:hAnsi="Times New Roman"/>
          <w:sz w:val="24"/>
          <w:szCs w:val="24"/>
        </w:rPr>
      </w:pPr>
      <w:r w:rsidRPr="00FE6DCF">
        <w:rPr>
          <w:rFonts w:ascii="Times New Roman" w:hAnsi="Times New Roman"/>
          <w:sz w:val="24"/>
          <w:szCs w:val="24"/>
        </w:rPr>
        <w:t>plní konkrétne úlohy v oblasti ľudských práv vo vzťahu k medzinárodným organizáciám a zoskupeniam, a to hlavne OSN, RE, EÚ a</w:t>
      </w:r>
      <w:r w:rsidR="009F7432">
        <w:rPr>
          <w:rFonts w:ascii="Times New Roman" w:hAnsi="Times New Roman"/>
          <w:sz w:val="24"/>
          <w:szCs w:val="24"/>
        </w:rPr>
        <w:t> </w:t>
      </w:r>
      <w:r w:rsidRPr="00FE6DCF">
        <w:rPr>
          <w:rFonts w:ascii="Times New Roman" w:hAnsi="Times New Roman"/>
          <w:sz w:val="24"/>
          <w:szCs w:val="24"/>
        </w:rPr>
        <w:t>OBSE</w:t>
      </w:r>
      <w:r w:rsidR="009F7432">
        <w:rPr>
          <w:rFonts w:ascii="Times New Roman" w:hAnsi="Times New Roman"/>
          <w:sz w:val="24"/>
          <w:szCs w:val="24"/>
        </w:rPr>
        <w:t>,</w:t>
      </w:r>
    </w:p>
    <w:p w:rsidR="0024399F" w:rsidRDefault="00FE6DCF" w:rsidP="00D01DB3">
      <w:pPr>
        <w:numPr>
          <w:ilvl w:val="1"/>
          <w:numId w:val="66"/>
        </w:numPr>
        <w:ind w:left="641" w:hanging="357"/>
        <w:jc w:val="both"/>
        <w:rPr>
          <w:rFonts w:ascii="Times New Roman" w:hAnsi="Times New Roman"/>
          <w:sz w:val="24"/>
          <w:szCs w:val="24"/>
        </w:rPr>
      </w:pPr>
      <w:r w:rsidRPr="00FE6DCF">
        <w:rPr>
          <w:rFonts w:ascii="Times New Roman" w:hAnsi="Times New Roman"/>
          <w:sz w:val="24"/>
          <w:szCs w:val="24"/>
        </w:rPr>
        <w:t>plní konkrétne úlohy v oblasti ľudských práv vo vzťahu k Rade vlády SR pre ľudské práva, národnostné menšiny a rodovú rovnosť</w:t>
      </w:r>
      <w:r w:rsidR="00275C45">
        <w:rPr>
          <w:rFonts w:ascii="Times New Roman" w:hAnsi="Times New Roman"/>
          <w:sz w:val="24"/>
          <w:szCs w:val="24"/>
        </w:rPr>
        <w:t xml:space="preserve"> a jej výborov</w:t>
      </w:r>
      <w:r w:rsidRPr="00FE6DCF">
        <w:rPr>
          <w:rFonts w:ascii="Times New Roman" w:hAnsi="Times New Roman"/>
          <w:sz w:val="24"/>
          <w:szCs w:val="24"/>
        </w:rPr>
        <w:t>, ako aj ďalšie súvisiace úlohy</w:t>
      </w:r>
      <w:r w:rsidR="00F5226B">
        <w:rPr>
          <w:rFonts w:ascii="Times New Roman" w:hAnsi="Times New Roman"/>
          <w:sz w:val="24"/>
          <w:szCs w:val="24"/>
        </w:rPr>
        <w:t>,</w:t>
      </w:r>
    </w:p>
    <w:p w:rsidR="00FE6DCF" w:rsidRPr="00FE6DCF" w:rsidRDefault="0024399F" w:rsidP="00D01DB3">
      <w:pPr>
        <w:numPr>
          <w:ilvl w:val="1"/>
          <w:numId w:val="66"/>
        </w:numPr>
        <w:ind w:left="641" w:hanging="357"/>
        <w:jc w:val="both"/>
        <w:rPr>
          <w:rFonts w:ascii="Times New Roman" w:hAnsi="Times New Roman"/>
          <w:sz w:val="24"/>
          <w:szCs w:val="24"/>
        </w:rPr>
      </w:pPr>
      <w:r w:rsidRPr="0024399F">
        <w:rPr>
          <w:rFonts w:ascii="Times New Roman" w:hAnsi="Times New Roman"/>
          <w:sz w:val="24"/>
          <w:szCs w:val="24"/>
        </w:rPr>
        <w:t>plní úlohy súvisiace so zachovávaním bezpečnosti štátu, s prípravou na krízové situácie a ich riešenie</w:t>
      </w:r>
    </w:p>
    <w:p w:rsidR="00FE6DCF" w:rsidRPr="00FE6DCF" w:rsidRDefault="00FE6DCF" w:rsidP="00FE6DCF">
      <w:pPr>
        <w:spacing w:before="120" w:after="120"/>
        <w:jc w:val="both"/>
        <w:rPr>
          <w:rFonts w:ascii="Times New Roman" w:hAnsi="Times New Roman"/>
          <w:sz w:val="24"/>
          <w:szCs w:val="24"/>
        </w:rPr>
      </w:pPr>
      <w:r>
        <w:rPr>
          <w:rFonts w:ascii="Times New Roman" w:hAnsi="Times New Roman"/>
          <w:sz w:val="24"/>
          <w:szCs w:val="24"/>
        </w:rPr>
        <w:t xml:space="preserve">(3) </w:t>
      </w:r>
      <w:r w:rsidRPr="00FE6DCF">
        <w:rPr>
          <w:rFonts w:ascii="Times New Roman" w:hAnsi="Times New Roman"/>
          <w:sz w:val="24"/>
          <w:szCs w:val="24"/>
        </w:rPr>
        <w:t>Sekcia je organizačným útvarom ministerstva pre oblasť medzinárodného práva, ľudských práv</w:t>
      </w:r>
      <w:r w:rsidR="00835647">
        <w:rPr>
          <w:rFonts w:ascii="Times New Roman" w:hAnsi="Times New Roman"/>
          <w:sz w:val="24"/>
          <w:szCs w:val="24"/>
        </w:rPr>
        <w:t xml:space="preserve">, </w:t>
      </w:r>
      <w:r w:rsidRPr="00FE6DCF">
        <w:rPr>
          <w:rFonts w:ascii="Times New Roman" w:hAnsi="Times New Roman"/>
          <w:sz w:val="24"/>
          <w:szCs w:val="24"/>
        </w:rPr>
        <w:t xml:space="preserve"> konzulárnych služieb</w:t>
      </w:r>
      <w:r w:rsidR="00A80F4F">
        <w:rPr>
          <w:rFonts w:ascii="Times New Roman" w:hAnsi="Times New Roman"/>
          <w:sz w:val="24"/>
          <w:szCs w:val="24"/>
        </w:rPr>
        <w:t xml:space="preserve"> a krízového manažmentu.</w:t>
      </w:r>
    </w:p>
    <w:p w:rsidR="00FE6DCF" w:rsidRPr="00FE6DCF" w:rsidRDefault="00FE6DCF" w:rsidP="00D01DB3">
      <w:pPr>
        <w:jc w:val="both"/>
        <w:rPr>
          <w:rFonts w:ascii="Times New Roman" w:hAnsi="Times New Roman"/>
          <w:sz w:val="24"/>
          <w:szCs w:val="24"/>
        </w:rPr>
      </w:pPr>
      <w:r>
        <w:rPr>
          <w:rFonts w:ascii="Times New Roman" w:hAnsi="Times New Roman"/>
          <w:sz w:val="24"/>
          <w:szCs w:val="24"/>
        </w:rPr>
        <w:t xml:space="preserve">(4) </w:t>
      </w:r>
      <w:r w:rsidRPr="00FE6DCF">
        <w:rPr>
          <w:rFonts w:ascii="Times New Roman" w:hAnsi="Times New Roman"/>
          <w:sz w:val="24"/>
          <w:szCs w:val="24"/>
        </w:rPr>
        <w:t xml:space="preserve">Generálny riaditeľ  </w:t>
      </w:r>
      <w:r w:rsidR="00032FA5" w:rsidRPr="00FE6DCF">
        <w:rPr>
          <w:rFonts w:ascii="Times New Roman" w:hAnsi="Times New Roman"/>
          <w:sz w:val="24"/>
          <w:szCs w:val="24"/>
        </w:rPr>
        <w:t>S</w:t>
      </w:r>
      <w:r w:rsidR="00032FA5">
        <w:rPr>
          <w:rFonts w:ascii="Times New Roman" w:hAnsi="Times New Roman"/>
          <w:sz w:val="24"/>
          <w:szCs w:val="24"/>
        </w:rPr>
        <w:t>M</w:t>
      </w:r>
      <w:r w:rsidR="00032FA5" w:rsidRPr="00FE6DCF">
        <w:rPr>
          <w:rFonts w:ascii="Times New Roman" w:hAnsi="Times New Roman"/>
          <w:sz w:val="24"/>
          <w:szCs w:val="24"/>
        </w:rPr>
        <w:t>PK</w:t>
      </w:r>
    </w:p>
    <w:p w:rsidR="00FE6DCF" w:rsidRPr="00FE6DCF" w:rsidRDefault="00FE6DCF" w:rsidP="00D01DB3">
      <w:pPr>
        <w:numPr>
          <w:ilvl w:val="1"/>
          <w:numId w:val="67"/>
        </w:numPr>
        <w:jc w:val="both"/>
        <w:rPr>
          <w:rFonts w:ascii="Times New Roman" w:hAnsi="Times New Roman"/>
          <w:sz w:val="24"/>
          <w:szCs w:val="24"/>
        </w:rPr>
      </w:pPr>
      <w:r w:rsidRPr="00FE6DCF">
        <w:rPr>
          <w:rFonts w:ascii="Times New Roman" w:hAnsi="Times New Roman"/>
          <w:sz w:val="24"/>
          <w:szCs w:val="24"/>
        </w:rPr>
        <w:t>riadi vedúceho Stálej misie SR pri Rade Európy v</w:t>
      </w:r>
      <w:r w:rsidR="009F7432">
        <w:rPr>
          <w:rFonts w:ascii="Times New Roman" w:hAnsi="Times New Roman"/>
          <w:sz w:val="24"/>
          <w:szCs w:val="24"/>
        </w:rPr>
        <w:t> </w:t>
      </w:r>
      <w:r w:rsidRPr="00FE6DCF">
        <w:rPr>
          <w:rFonts w:ascii="Times New Roman" w:hAnsi="Times New Roman"/>
          <w:sz w:val="24"/>
          <w:szCs w:val="24"/>
        </w:rPr>
        <w:t>Štrasburgu</w:t>
      </w:r>
      <w:r w:rsidR="009F7432">
        <w:rPr>
          <w:rFonts w:ascii="Times New Roman" w:hAnsi="Times New Roman"/>
          <w:sz w:val="24"/>
          <w:szCs w:val="24"/>
        </w:rPr>
        <w:t>,</w:t>
      </w:r>
    </w:p>
    <w:p w:rsidR="00FE6DCF" w:rsidRPr="00FE6DCF" w:rsidRDefault="00FE6DCF" w:rsidP="00D01DB3">
      <w:pPr>
        <w:numPr>
          <w:ilvl w:val="1"/>
          <w:numId w:val="67"/>
        </w:numPr>
        <w:jc w:val="both"/>
        <w:rPr>
          <w:rFonts w:ascii="Times New Roman" w:hAnsi="Times New Roman"/>
          <w:sz w:val="24"/>
          <w:szCs w:val="24"/>
        </w:rPr>
      </w:pPr>
      <w:r w:rsidRPr="00FE6DCF">
        <w:rPr>
          <w:rFonts w:ascii="Times New Roman" w:hAnsi="Times New Roman"/>
          <w:sz w:val="24"/>
          <w:szCs w:val="24"/>
        </w:rPr>
        <w:t>v rozsahu pôsobnosti sekcie riadi vedúceho  Stálej misie SR pri OSN v New Yorku</w:t>
      </w:r>
      <w:r w:rsidR="009F7432">
        <w:rPr>
          <w:rFonts w:ascii="Times New Roman" w:hAnsi="Times New Roman"/>
          <w:sz w:val="24"/>
          <w:szCs w:val="24"/>
        </w:rPr>
        <w:t>,</w:t>
      </w:r>
    </w:p>
    <w:p w:rsidR="00FE6DCF" w:rsidRPr="00FE6DCF" w:rsidRDefault="00FE6DCF" w:rsidP="00D01DB3">
      <w:pPr>
        <w:numPr>
          <w:ilvl w:val="1"/>
          <w:numId w:val="67"/>
        </w:numPr>
        <w:jc w:val="both"/>
        <w:rPr>
          <w:rFonts w:ascii="Times New Roman" w:hAnsi="Times New Roman"/>
          <w:sz w:val="24"/>
          <w:szCs w:val="24"/>
        </w:rPr>
      </w:pPr>
      <w:r w:rsidRPr="00FE6DCF">
        <w:rPr>
          <w:rFonts w:ascii="Times New Roman" w:hAnsi="Times New Roman"/>
          <w:sz w:val="24"/>
          <w:szCs w:val="24"/>
        </w:rPr>
        <w:t>v rozsahu pôsobnosti sekcie riadi vedúceho Stálej misie SR pri OSN v</w:t>
      </w:r>
      <w:r w:rsidR="009F7432">
        <w:rPr>
          <w:rFonts w:ascii="Times New Roman" w:hAnsi="Times New Roman"/>
          <w:sz w:val="24"/>
          <w:szCs w:val="24"/>
        </w:rPr>
        <w:t> </w:t>
      </w:r>
      <w:r w:rsidRPr="00FE6DCF">
        <w:rPr>
          <w:rFonts w:ascii="Times New Roman" w:hAnsi="Times New Roman"/>
          <w:sz w:val="24"/>
          <w:szCs w:val="24"/>
        </w:rPr>
        <w:t>Ženeve</w:t>
      </w:r>
      <w:r w:rsidR="009F7432">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D01DB3">
      <w:pPr>
        <w:numPr>
          <w:ilvl w:val="1"/>
          <w:numId w:val="67"/>
        </w:numPr>
        <w:jc w:val="both"/>
        <w:rPr>
          <w:rFonts w:ascii="Times New Roman" w:hAnsi="Times New Roman"/>
          <w:sz w:val="24"/>
          <w:szCs w:val="24"/>
        </w:rPr>
      </w:pPr>
      <w:r w:rsidRPr="00FE6DCF">
        <w:rPr>
          <w:rFonts w:ascii="Times New Roman" w:hAnsi="Times New Roman"/>
          <w:sz w:val="24"/>
          <w:szCs w:val="24"/>
        </w:rPr>
        <w:t>v rozsahu pôsobnosti sekcie riadi vedúceho Stál</w:t>
      </w:r>
      <w:r w:rsidR="007179F1">
        <w:rPr>
          <w:rFonts w:ascii="Times New Roman" w:hAnsi="Times New Roman"/>
          <w:sz w:val="24"/>
          <w:szCs w:val="24"/>
        </w:rPr>
        <w:t>eho</w:t>
      </w:r>
      <w:r w:rsidRPr="00FE6DCF">
        <w:rPr>
          <w:rFonts w:ascii="Times New Roman" w:hAnsi="Times New Roman"/>
          <w:sz w:val="24"/>
          <w:szCs w:val="24"/>
        </w:rPr>
        <w:t xml:space="preserve"> </w:t>
      </w:r>
      <w:r w:rsidR="007179F1">
        <w:rPr>
          <w:rFonts w:ascii="Times New Roman" w:hAnsi="Times New Roman"/>
          <w:sz w:val="24"/>
          <w:szCs w:val="24"/>
        </w:rPr>
        <w:t>zastúpenia</w:t>
      </w:r>
      <w:r w:rsidRPr="00FE6DCF">
        <w:rPr>
          <w:rFonts w:ascii="Times New Roman" w:hAnsi="Times New Roman"/>
          <w:sz w:val="24"/>
          <w:szCs w:val="24"/>
        </w:rPr>
        <w:t xml:space="preserve"> SR pri EÚ v</w:t>
      </w:r>
      <w:r w:rsidR="009F7432">
        <w:rPr>
          <w:rFonts w:ascii="Times New Roman" w:hAnsi="Times New Roman"/>
          <w:sz w:val="24"/>
          <w:szCs w:val="24"/>
        </w:rPr>
        <w:t> </w:t>
      </w:r>
      <w:r w:rsidRPr="00FE6DCF">
        <w:rPr>
          <w:rFonts w:ascii="Times New Roman" w:hAnsi="Times New Roman"/>
          <w:sz w:val="24"/>
          <w:szCs w:val="24"/>
        </w:rPr>
        <w:t>Bruseli</w:t>
      </w:r>
      <w:r w:rsidR="009F7432">
        <w:rPr>
          <w:rFonts w:ascii="Times New Roman" w:hAnsi="Times New Roman"/>
          <w:sz w:val="24"/>
          <w:szCs w:val="24"/>
        </w:rPr>
        <w:t>,</w:t>
      </w:r>
    </w:p>
    <w:p w:rsidR="00FE6DCF" w:rsidRPr="00FE6DCF" w:rsidRDefault="00FE6DCF" w:rsidP="00D01DB3">
      <w:pPr>
        <w:numPr>
          <w:ilvl w:val="1"/>
          <w:numId w:val="67"/>
        </w:numPr>
        <w:jc w:val="both"/>
        <w:rPr>
          <w:rFonts w:ascii="Times New Roman" w:hAnsi="Times New Roman"/>
          <w:sz w:val="24"/>
          <w:szCs w:val="24"/>
        </w:rPr>
      </w:pPr>
      <w:r w:rsidRPr="00FE6DCF">
        <w:rPr>
          <w:rFonts w:ascii="Times New Roman" w:hAnsi="Times New Roman"/>
          <w:sz w:val="24"/>
          <w:szCs w:val="24"/>
        </w:rPr>
        <w:t>riadi vedúcich  zastupiteľských úradov v oblasti výkonu konzulárnej agendy</w:t>
      </w:r>
      <w:r w:rsidR="00A80F4F">
        <w:rPr>
          <w:rFonts w:ascii="Times New Roman" w:hAnsi="Times New Roman"/>
          <w:sz w:val="24"/>
          <w:szCs w:val="24"/>
        </w:rPr>
        <w:t>,</w:t>
      </w:r>
      <w:r w:rsidRPr="00FE6DCF">
        <w:rPr>
          <w:rFonts w:ascii="Times New Roman" w:hAnsi="Times New Roman"/>
          <w:sz w:val="24"/>
          <w:szCs w:val="24"/>
        </w:rPr>
        <w:t xml:space="preserve"> vízovej agendy</w:t>
      </w:r>
      <w:r w:rsidR="00A80F4F">
        <w:rPr>
          <w:rFonts w:ascii="Times New Roman" w:hAnsi="Times New Roman"/>
          <w:sz w:val="24"/>
          <w:szCs w:val="24"/>
        </w:rPr>
        <w:t xml:space="preserve"> a krízového manažmentu, </w:t>
      </w:r>
    </w:p>
    <w:p w:rsidR="00FE6DCF" w:rsidRPr="009F7432" w:rsidRDefault="00FE6DCF" w:rsidP="00D01DB3">
      <w:pPr>
        <w:numPr>
          <w:ilvl w:val="1"/>
          <w:numId w:val="67"/>
        </w:numPr>
        <w:jc w:val="both"/>
      </w:pPr>
      <w:r w:rsidRPr="001A3AB0">
        <w:rPr>
          <w:rFonts w:ascii="Times New Roman" w:hAnsi="Times New Roman"/>
          <w:sz w:val="24"/>
          <w:szCs w:val="24"/>
        </w:rPr>
        <w:t>plní úlohy</w:t>
      </w:r>
      <w:r w:rsidRPr="006625F3">
        <w:rPr>
          <w:rFonts w:ascii="Times New Roman" w:hAnsi="Times New Roman"/>
          <w:i/>
          <w:sz w:val="24"/>
          <w:szCs w:val="24"/>
        </w:rPr>
        <w:t xml:space="preserve"> </w:t>
      </w:r>
      <w:r w:rsidRPr="001A3AB0">
        <w:rPr>
          <w:rFonts w:ascii="Times New Roman" w:hAnsi="Times New Roman"/>
          <w:sz w:val="24"/>
          <w:szCs w:val="24"/>
        </w:rPr>
        <w:t>vyplývajúce</w:t>
      </w:r>
      <w:r w:rsidR="001A3AB0">
        <w:rPr>
          <w:rFonts w:ascii="Times New Roman" w:hAnsi="Times New Roman"/>
          <w:sz w:val="24"/>
          <w:szCs w:val="24"/>
        </w:rPr>
        <w:t xml:space="preserve"> </w:t>
      </w:r>
      <w:r w:rsidR="001A3AB0" w:rsidRPr="009F7432">
        <w:rPr>
          <w:rFonts w:ascii="Times New Roman" w:hAnsi="Times New Roman"/>
          <w:sz w:val="24"/>
          <w:szCs w:val="24"/>
        </w:rPr>
        <w:t>z členstva zástupcu ministerstva v Rade vlády SR pre ľudské práva, národnostné menšiny a rodovú rovnosť a  v  jej jednotlivých výboroch</w:t>
      </w:r>
      <w:r w:rsidRPr="009F7432">
        <w:rPr>
          <w:rFonts w:ascii="Times New Roman" w:hAnsi="Times New Roman"/>
          <w:sz w:val="24"/>
          <w:szCs w:val="24"/>
        </w:rPr>
        <w:t>.</w:t>
      </w:r>
    </w:p>
    <w:p w:rsidR="00B658C5" w:rsidRDefault="00B658C5" w:rsidP="00FE6DCF">
      <w:pPr>
        <w:spacing w:before="120" w:after="120"/>
        <w:jc w:val="center"/>
        <w:rPr>
          <w:rFonts w:ascii="Times New Roman" w:hAnsi="Times New Roman"/>
          <w:b/>
          <w:sz w:val="24"/>
          <w:szCs w:val="24"/>
        </w:rPr>
      </w:pPr>
    </w:p>
    <w:p w:rsidR="007208C8" w:rsidRDefault="007208C8" w:rsidP="00FE6DCF">
      <w:pPr>
        <w:spacing w:before="120" w:after="120"/>
        <w:jc w:val="center"/>
        <w:rPr>
          <w:rFonts w:ascii="Times New Roman" w:hAnsi="Times New Roman"/>
          <w:b/>
          <w:sz w:val="24"/>
          <w:szCs w:val="24"/>
        </w:rPr>
      </w:pPr>
    </w:p>
    <w:p w:rsidR="00FE6DCF" w:rsidRDefault="00FE6DCF" w:rsidP="00FE6DCF">
      <w:pPr>
        <w:spacing w:before="120" w:after="120"/>
        <w:jc w:val="center"/>
        <w:rPr>
          <w:rFonts w:ascii="Times New Roman" w:hAnsi="Times New Roman"/>
          <w:b/>
          <w:sz w:val="24"/>
          <w:szCs w:val="24"/>
        </w:rPr>
      </w:pPr>
      <w:r w:rsidRPr="00FE6DCF">
        <w:rPr>
          <w:rFonts w:ascii="Times New Roman" w:hAnsi="Times New Roman"/>
          <w:b/>
          <w:sz w:val="24"/>
          <w:szCs w:val="24"/>
        </w:rPr>
        <w:lastRenderedPageBreak/>
        <w:t>Čl. 4</w:t>
      </w:r>
      <w:r w:rsidR="00561D8B">
        <w:rPr>
          <w:rFonts w:ascii="Times New Roman" w:hAnsi="Times New Roman"/>
          <w:b/>
          <w:sz w:val="24"/>
          <w:szCs w:val="24"/>
        </w:rPr>
        <w:t>2</w:t>
      </w:r>
      <w:r w:rsidRPr="00FE6DCF">
        <w:rPr>
          <w:rFonts w:ascii="Times New Roman" w:hAnsi="Times New Roman"/>
          <w:b/>
          <w:sz w:val="24"/>
          <w:szCs w:val="24"/>
        </w:rPr>
        <w:br/>
        <w:t>Odbor medzinárodného práva</w:t>
      </w:r>
    </w:p>
    <w:p w:rsidR="007208C8" w:rsidRPr="00FE6DCF" w:rsidRDefault="007208C8" w:rsidP="00FE6DCF">
      <w:pPr>
        <w:spacing w:before="120" w:after="120"/>
        <w:jc w:val="center"/>
        <w:rPr>
          <w:rFonts w:ascii="Times New Roman" w:hAnsi="Times New Roman"/>
          <w:b/>
          <w:sz w:val="24"/>
          <w:szCs w:val="24"/>
        </w:rPr>
      </w:pPr>
    </w:p>
    <w:p w:rsidR="00FE6DCF" w:rsidRPr="00FE6DCF" w:rsidRDefault="00165641" w:rsidP="00FE6DCF">
      <w:pPr>
        <w:numPr>
          <w:ilvl w:val="0"/>
          <w:numId w:val="30"/>
        </w:numPr>
        <w:spacing w:before="120" w:after="120"/>
        <w:jc w:val="both"/>
        <w:rPr>
          <w:rFonts w:ascii="Times New Roman" w:hAnsi="Times New Roman"/>
          <w:sz w:val="24"/>
          <w:szCs w:val="24"/>
        </w:rPr>
      </w:pPr>
      <w:r>
        <w:rPr>
          <w:rFonts w:ascii="Times New Roman" w:hAnsi="Times New Roman"/>
          <w:sz w:val="24"/>
          <w:szCs w:val="24"/>
        </w:rPr>
        <w:t>MEPO</w:t>
      </w:r>
      <w:r w:rsidR="00FE6DCF" w:rsidRPr="00FE6DCF">
        <w:rPr>
          <w:rFonts w:ascii="Times New Roman" w:hAnsi="Times New Roman"/>
          <w:sz w:val="24"/>
          <w:szCs w:val="24"/>
        </w:rPr>
        <w:t xml:space="preserve"> zabezpečuje plnenie úloh  v oblasti medzinárodného práva verejného a v tejto oblasti spolupracuje s príslušnými </w:t>
      </w:r>
      <w:r w:rsidR="00A80F4F">
        <w:rPr>
          <w:rFonts w:ascii="Times New Roman" w:hAnsi="Times New Roman"/>
          <w:sz w:val="24"/>
          <w:szCs w:val="24"/>
        </w:rPr>
        <w:t>štátnými orgánmi SR</w:t>
      </w:r>
      <w:r w:rsidR="00FE6DCF" w:rsidRPr="00FE6DCF">
        <w:rPr>
          <w:rFonts w:ascii="Times New Roman" w:hAnsi="Times New Roman"/>
          <w:sz w:val="24"/>
          <w:szCs w:val="24"/>
        </w:rPr>
        <w:t xml:space="preserve"> a medzinárodnými organizáciami.</w:t>
      </w:r>
    </w:p>
    <w:p w:rsidR="00FE6DCF" w:rsidRPr="00A37A3E" w:rsidRDefault="00FE6DCF" w:rsidP="00E44946">
      <w:pPr>
        <w:numPr>
          <w:ilvl w:val="0"/>
          <w:numId w:val="30"/>
        </w:numPr>
        <w:jc w:val="both"/>
        <w:rPr>
          <w:rFonts w:ascii="Times New Roman" w:hAnsi="Times New Roman"/>
          <w:sz w:val="24"/>
          <w:szCs w:val="24"/>
        </w:rPr>
      </w:pPr>
      <w:r w:rsidRPr="00A37A3E">
        <w:rPr>
          <w:rFonts w:ascii="Times New Roman" w:hAnsi="Times New Roman"/>
          <w:sz w:val="24"/>
          <w:szCs w:val="24"/>
        </w:rPr>
        <w:t xml:space="preserve">MEPO v oblasti </w:t>
      </w:r>
      <w:r w:rsidR="00E44946" w:rsidRPr="00A37A3E">
        <w:rPr>
          <w:rFonts w:ascii="Times New Roman" w:hAnsi="Times New Roman"/>
          <w:sz w:val="24"/>
          <w:szCs w:val="24"/>
        </w:rPr>
        <w:t>všeobecného medzinárodného práva</w:t>
      </w:r>
    </w:p>
    <w:p w:rsidR="00FE6DCF" w:rsidRPr="00152BBA" w:rsidRDefault="00FE6DCF" w:rsidP="003A6F74">
      <w:pPr>
        <w:numPr>
          <w:ilvl w:val="1"/>
          <w:numId w:val="30"/>
        </w:numPr>
        <w:ind w:left="720" w:hanging="357"/>
        <w:jc w:val="both"/>
        <w:rPr>
          <w:rFonts w:ascii="Times New Roman" w:hAnsi="Times New Roman"/>
          <w:sz w:val="24"/>
          <w:szCs w:val="24"/>
        </w:rPr>
      </w:pPr>
      <w:r w:rsidRPr="00152BBA">
        <w:rPr>
          <w:rFonts w:ascii="Times New Roman" w:hAnsi="Times New Roman"/>
          <w:sz w:val="24"/>
          <w:szCs w:val="24"/>
        </w:rPr>
        <w:t>sleduje problematiku medzinárodného práva</w:t>
      </w:r>
      <w:r w:rsidR="00152BBA">
        <w:rPr>
          <w:rFonts w:ascii="Times New Roman" w:hAnsi="Times New Roman"/>
          <w:sz w:val="24"/>
          <w:szCs w:val="24"/>
        </w:rPr>
        <w:t xml:space="preserve">  </w:t>
      </w:r>
      <w:r w:rsidR="00152BBA" w:rsidRPr="00152BBA">
        <w:rPr>
          <w:rFonts w:ascii="Times New Roman" w:hAnsi="Times New Roman"/>
          <w:sz w:val="24"/>
          <w:szCs w:val="24"/>
        </w:rPr>
        <w:t>najmä zmluvného práva, diplomatického a konzulárneho práva, medzinárodného trestného práva, práva medzinárodných organizácií, práva medzinárodných riek vrátane Dunaja, morského práva, kozmického práva, práva medzinárodných území vrátane Antarktídy, medzinárodného humanitárneho práva, medzinárodného ekonomického práva a zabezpečuje účasť SR na príslušných rokovaniach vo vzťahu k iným štátom, medzinárodným organizáciám a orgánom, ktorých je SR členom,</w:t>
      </w:r>
    </w:p>
    <w:p w:rsidR="00FE6DCF" w:rsidRPr="00152BBA" w:rsidRDefault="00152BBA" w:rsidP="003A6F74">
      <w:pPr>
        <w:numPr>
          <w:ilvl w:val="1"/>
          <w:numId w:val="30"/>
        </w:numPr>
        <w:ind w:left="720" w:hanging="357"/>
        <w:jc w:val="both"/>
        <w:rPr>
          <w:rFonts w:ascii="Times New Roman" w:hAnsi="Times New Roman"/>
          <w:sz w:val="24"/>
          <w:szCs w:val="24"/>
        </w:rPr>
      </w:pPr>
      <w:r w:rsidRPr="00152BBA">
        <w:rPr>
          <w:rFonts w:ascii="Times New Roman" w:hAnsi="Times New Roman"/>
          <w:sz w:val="24"/>
          <w:szCs w:val="24"/>
        </w:rPr>
        <w:t xml:space="preserve"> vypracúva právne rozbory, návrhy a stanoviská k medzinárodnoprávnym otázkam a ďalším právnym otázkam pre potreby zahraničnej politiky SR, </w:t>
      </w:r>
    </w:p>
    <w:p w:rsidR="00FE6DCF" w:rsidRPr="00152BBA" w:rsidRDefault="00152BBA" w:rsidP="003A6F74">
      <w:pPr>
        <w:numPr>
          <w:ilvl w:val="1"/>
          <w:numId w:val="30"/>
        </w:numPr>
        <w:ind w:left="720" w:hanging="357"/>
        <w:jc w:val="both"/>
        <w:rPr>
          <w:rFonts w:ascii="Times New Roman" w:hAnsi="Times New Roman"/>
          <w:sz w:val="24"/>
          <w:szCs w:val="24"/>
        </w:rPr>
      </w:pPr>
      <w:r w:rsidRPr="00152BBA">
        <w:rPr>
          <w:rFonts w:ascii="Times New Roman" w:hAnsi="Times New Roman"/>
          <w:sz w:val="24"/>
          <w:szCs w:val="24"/>
        </w:rPr>
        <w:t xml:space="preserve">sleduje otázky kodifikácie a rozvoja medzinárodného práva a činnosť Komisie OSN pre medzinárodné právo a vypracúva stanoviská k témam prerokúvaným v jej rámci, </w:t>
      </w:r>
    </w:p>
    <w:p w:rsidR="00FE6DCF" w:rsidRPr="00BB4A53" w:rsidRDefault="00BB4A53" w:rsidP="003A6F74">
      <w:pPr>
        <w:ind w:left="720" w:hanging="357"/>
        <w:jc w:val="both"/>
        <w:rPr>
          <w:rFonts w:ascii="Times New Roman" w:hAnsi="Times New Roman"/>
          <w:sz w:val="24"/>
          <w:szCs w:val="24"/>
        </w:rPr>
      </w:pPr>
      <w:r>
        <w:rPr>
          <w:rFonts w:ascii="Times New Roman" w:hAnsi="Times New Roman"/>
          <w:sz w:val="24"/>
          <w:szCs w:val="24"/>
        </w:rPr>
        <w:t xml:space="preserve">d) </w:t>
      </w:r>
      <w:r w:rsidRPr="00BB4A53">
        <w:rPr>
          <w:rFonts w:ascii="Times New Roman" w:hAnsi="Times New Roman"/>
          <w:sz w:val="24"/>
          <w:szCs w:val="24"/>
        </w:rPr>
        <w:t xml:space="preserve">sleduje činnosť medzinárodných právnych orgánov, organizácií a inštitúcií, najmä Medzinárodného súdneho dvora, Stáleho arbitrážneho dvora, Medzinárodného tribunálu pre morské právo, Medzinárodného úradu pre morské dno, Medzinárodného trestného súdu, ďalších medzinárodných trestných tribunálov a zabezpečuje vzťahy SR k nim, </w:t>
      </w:r>
    </w:p>
    <w:p w:rsidR="00FE6DCF" w:rsidRPr="00BB4A53" w:rsidRDefault="00A54B5C" w:rsidP="003A6F74">
      <w:pPr>
        <w:ind w:left="720" w:hanging="357"/>
        <w:jc w:val="both"/>
        <w:rPr>
          <w:rFonts w:ascii="Times New Roman" w:hAnsi="Times New Roman"/>
          <w:sz w:val="24"/>
          <w:szCs w:val="24"/>
        </w:rPr>
      </w:pPr>
      <w:r>
        <w:rPr>
          <w:rFonts w:ascii="Times New Roman" w:hAnsi="Times New Roman"/>
          <w:sz w:val="24"/>
          <w:szCs w:val="24"/>
        </w:rPr>
        <w:t xml:space="preserve">e) </w:t>
      </w:r>
      <w:r w:rsidR="00BB4A53" w:rsidRPr="00BB4A53">
        <w:rPr>
          <w:rFonts w:ascii="Times New Roman" w:hAnsi="Times New Roman"/>
          <w:sz w:val="24"/>
          <w:szCs w:val="24"/>
        </w:rPr>
        <w:t>spolupracuje s vedeckou a akademickou sférou v SR na pozdvihnutí a popularizácii medzinárodného práva na Slovensku,</w:t>
      </w:r>
    </w:p>
    <w:p w:rsidR="00BB4A53" w:rsidRPr="00BB4A53" w:rsidRDefault="00BB4A53" w:rsidP="003A6F74">
      <w:pPr>
        <w:numPr>
          <w:ilvl w:val="0"/>
          <w:numId w:val="57"/>
        </w:numPr>
        <w:ind w:hanging="357"/>
        <w:jc w:val="both"/>
        <w:rPr>
          <w:rFonts w:ascii="Times New Roman" w:hAnsi="Times New Roman"/>
          <w:sz w:val="24"/>
          <w:szCs w:val="24"/>
        </w:rPr>
      </w:pPr>
      <w:r w:rsidRPr="00BB4A53">
        <w:rPr>
          <w:rFonts w:ascii="Times New Roman" w:hAnsi="Times New Roman"/>
          <w:sz w:val="24"/>
          <w:szCs w:val="24"/>
        </w:rPr>
        <w:t>v spolupráci s príslušnými organizačnými útvarmi zabezpečuje plnenie úloh súvisiacich s otázkami medzinárodného práva verejného vo vzťahu k činnosti medzinárodných organizácií a orgánov, zabezpečuje spoluprácu s tými organizáciami a orgánmi, ktorých predmetom činnosti je kodifikácia medzinárodného práva verejného a riešenie medzinárodnoprávnych otázok,</w:t>
      </w:r>
    </w:p>
    <w:p w:rsidR="00D01DB3" w:rsidRDefault="00BB4A53" w:rsidP="003A6F74">
      <w:pPr>
        <w:numPr>
          <w:ilvl w:val="0"/>
          <w:numId w:val="57"/>
        </w:numPr>
        <w:ind w:hanging="357"/>
        <w:jc w:val="both"/>
        <w:rPr>
          <w:rFonts w:ascii="Times New Roman" w:hAnsi="Times New Roman"/>
          <w:sz w:val="24"/>
          <w:szCs w:val="24"/>
        </w:rPr>
      </w:pPr>
      <w:r w:rsidRPr="00BB4A53">
        <w:rPr>
          <w:rFonts w:ascii="Times New Roman" w:hAnsi="Times New Roman"/>
          <w:sz w:val="24"/>
          <w:szCs w:val="24"/>
        </w:rPr>
        <w:t>sleduje rozvoj, stav a dodržiavanie medzinárodného humanitárneho práva a v spolupráci so Slovenským Červeným krížom zabezpečuje agendu Výboru pre medzinárodné humanitárne právo,</w:t>
      </w:r>
    </w:p>
    <w:p w:rsidR="00D86C0F" w:rsidRDefault="00D86C0F" w:rsidP="003A6F74">
      <w:pPr>
        <w:numPr>
          <w:ilvl w:val="0"/>
          <w:numId w:val="57"/>
        </w:numPr>
        <w:ind w:hanging="357"/>
        <w:jc w:val="both"/>
        <w:rPr>
          <w:rFonts w:ascii="Times New Roman" w:hAnsi="Times New Roman"/>
          <w:sz w:val="24"/>
          <w:szCs w:val="24"/>
        </w:rPr>
      </w:pPr>
      <w:r w:rsidRPr="00D86C0F">
        <w:rPr>
          <w:rFonts w:ascii="Times New Roman" w:hAnsi="Times New Roman"/>
          <w:sz w:val="24"/>
          <w:szCs w:val="24"/>
        </w:rPr>
        <w:t>poskytuje odborné právne stanoviská týkajúce sa výsad a imunít podľa medzinárodného práva, vrátane vyjadrení ministerstva v zmysle osobitného zákona</w:t>
      </w:r>
      <w:r>
        <w:rPr>
          <w:rFonts w:ascii="Times New Roman" w:hAnsi="Times New Roman"/>
          <w:sz w:val="24"/>
          <w:szCs w:val="24"/>
        </w:rPr>
        <w:t xml:space="preserve">, </w:t>
      </w:r>
      <w:r>
        <w:rPr>
          <w:rStyle w:val="FootnoteReference"/>
          <w:sz w:val="24"/>
          <w:szCs w:val="24"/>
        </w:rPr>
        <w:footnoteReference w:id="15"/>
      </w:r>
      <w:r>
        <w:rPr>
          <w:rFonts w:ascii="Times New Roman" w:hAnsi="Times New Roman"/>
          <w:sz w:val="24"/>
          <w:szCs w:val="24"/>
          <w:vertAlign w:val="superscript"/>
        </w:rPr>
        <w:t>)</w:t>
      </w:r>
    </w:p>
    <w:p w:rsidR="002B78B5" w:rsidRP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t xml:space="preserve">sprostredkúva doručovanie súdnych písomností štátom a osobám, ktoré podľa </w:t>
      </w:r>
      <w:r>
        <w:rPr>
          <w:rFonts w:ascii="Times New Roman" w:hAnsi="Times New Roman"/>
          <w:sz w:val="24"/>
          <w:szCs w:val="24"/>
        </w:rPr>
        <w:t xml:space="preserve"> </w:t>
      </w:r>
      <w:r w:rsidRPr="002B78B5">
        <w:rPr>
          <w:rFonts w:ascii="Times New Roman" w:hAnsi="Times New Roman"/>
          <w:sz w:val="24"/>
          <w:szCs w:val="24"/>
        </w:rPr>
        <w:t>medzinárodných zmlúv alebo iných pravidiel medzinárodného práva, alebo osobitných slovenských právnych predpisov požívajú v SR imunitu,</w:t>
      </w:r>
    </w:p>
    <w:p w:rsidR="002B78B5" w:rsidRP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t>parafuje a pečiatkuje originály diplomatických nót zasielaných v rámci svojej pôsobnosti,</w:t>
      </w:r>
    </w:p>
    <w:p w:rsid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t>zabezpečuje právne poradenstvo v sporových veciach ministerstva s medzinárodným prvkom,</w:t>
      </w:r>
    </w:p>
    <w:p w:rsidR="002B78B5" w:rsidRP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t>koordinuje vzťahy SR k Haagskej konferencii pre medzinárodné právo súkromné, k Medzinárodnému ústavu pre zjednotenie súkromného práva (UNIDROIT), ku Komisii OSN pre medzinárodné obchodné právo (UNCITRAL) a k Právnemu podvýboru Komisie OSN pre mierové využívanie vesmíru (COPUOS),</w:t>
      </w:r>
    </w:p>
    <w:p w:rsidR="002B78B5" w:rsidRP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t>navrhuje a prerokúva kandidatúry SR do medzinárodných súdnych, arbitrážnych, ako aj ďalších orgánov a inštitúcií pôsobiacich v oblasti medzinárodného práva,</w:t>
      </w:r>
    </w:p>
    <w:p w:rsidR="002B78B5" w:rsidRP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lastRenderedPageBreak/>
        <w:t>komplexne zabezpečuje agendu kandidatúr do medzinárodných právnych orgánov, organizácií a inštitúcií,</w:t>
      </w:r>
    </w:p>
    <w:p w:rsidR="002B78B5" w:rsidRP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t>zabezpečuje podklady k platbám riadnych a dobrovoľných príspevkov príslušným medzinárodným organizáciám a medzinárodným súdom a pre ďalšie aktivity v oblasti medzinárodného práva,</w:t>
      </w:r>
    </w:p>
    <w:p w:rsidR="002B78B5" w:rsidRDefault="002B78B5" w:rsidP="003A6F74">
      <w:pPr>
        <w:numPr>
          <w:ilvl w:val="0"/>
          <w:numId w:val="57"/>
        </w:numPr>
        <w:ind w:hanging="357"/>
        <w:jc w:val="both"/>
        <w:rPr>
          <w:rFonts w:ascii="Times New Roman" w:hAnsi="Times New Roman"/>
          <w:sz w:val="24"/>
          <w:szCs w:val="24"/>
        </w:rPr>
      </w:pPr>
      <w:r w:rsidRPr="002B78B5">
        <w:rPr>
          <w:rFonts w:ascii="Times New Roman" w:hAnsi="Times New Roman"/>
          <w:sz w:val="24"/>
          <w:szCs w:val="24"/>
        </w:rPr>
        <w:tab/>
        <w:t>zastupuje SR na zasadnutiach 6. výboru VZ OSN, na zasadnutiach Poradcov pre medzinárodné právo verejné členských štátov Rady Európy a v koordinácii s ostatnými ministerstvami a ústrednými orgánmi štátnej správy v ďalších medzinárodných orgánoch a inštitúciách so zameraním na medzinárodné právo</w:t>
      </w:r>
      <w:r>
        <w:rPr>
          <w:rFonts w:ascii="Times New Roman" w:hAnsi="Times New Roman"/>
          <w:sz w:val="24"/>
          <w:szCs w:val="24"/>
        </w:rPr>
        <w:t>,</w:t>
      </w:r>
    </w:p>
    <w:p w:rsidR="002B78B5" w:rsidRPr="002B78B5" w:rsidRDefault="002B78B5" w:rsidP="003A6F74">
      <w:pPr>
        <w:numPr>
          <w:ilvl w:val="0"/>
          <w:numId w:val="63"/>
        </w:numPr>
        <w:ind w:hanging="357"/>
        <w:jc w:val="both"/>
        <w:rPr>
          <w:rFonts w:ascii="Times New Roman" w:hAnsi="Times New Roman"/>
          <w:sz w:val="24"/>
          <w:szCs w:val="24"/>
        </w:rPr>
      </w:pPr>
      <w:r w:rsidRPr="002B78B5">
        <w:rPr>
          <w:rFonts w:ascii="Times New Roman" w:hAnsi="Times New Roman"/>
          <w:sz w:val="24"/>
          <w:szCs w:val="24"/>
        </w:rPr>
        <w:t>podieľa sa na činnosti a zastupuje SR v pracovných skupinách Rady EÚ pre medzinárodné právo verejné (COJUR), pre Medzinárodný trestný súd (COJUR-ICC) a pre morské právo (COMAR),</w:t>
      </w:r>
    </w:p>
    <w:p w:rsidR="002B78B5" w:rsidRPr="002B78B5" w:rsidRDefault="002B78B5" w:rsidP="003A6F74">
      <w:pPr>
        <w:numPr>
          <w:ilvl w:val="0"/>
          <w:numId w:val="63"/>
        </w:numPr>
        <w:ind w:hanging="357"/>
        <w:jc w:val="both"/>
        <w:rPr>
          <w:rFonts w:ascii="Times New Roman" w:hAnsi="Times New Roman"/>
          <w:sz w:val="24"/>
          <w:szCs w:val="24"/>
        </w:rPr>
      </w:pPr>
      <w:r w:rsidRPr="002B78B5">
        <w:rPr>
          <w:rFonts w:ascii="Times New Roman" w:hAnsi="Times New Roman"/>
          <w:sz w:val="24"/>
          <w:szCs w:val="24"/>
        </w:rPr>
        <w:t>zabezpečuje účasť na rokovaniach o implementácii rozsudku Medzinárodného súdneho dvora vo veci Gabčíkovo-Nagymaros a vykonáva úlohy spojené s právnou pracovnou skupinou delegácie vlády SR,</w:t>
      </w:r>
    </w:p>
    <w:p w:rsidR="002B78B5" w:rsidRPr="002B78B5" w:rsidRDefault="002B78B5" w:rsidP="003A6F74">
      <w:pPr>
        <w:numPr>
          <w:ilvl w:val="0"/>
          <w:numId w:val="63"/>
        </w:numPr>
        <w:ind w:hanging="357"/>
        <w:rPr>
          <w:rFonts w:ascii="Times New Roman" w:hAnsi="Times New Roman"/>
          <w:sz w:val="24"/>
          <w:szCs w:val="24"/>
        </w:rPr>
      </w:pPr>
      <w:r w:rsidRPr="002B78B5">
        <w:rPr>
          <w:rFonts w:ascii="Times New Roman" w:hAnsi="Times New Roman"/>
          <w:sz w:val="24"/>
          <w:szCs w:val="24"/>
        </w:rPr>
        <w:t>zabezpečuje činnosť útvaru splnomocnenca vlády SR v konaní pred Medzinárodným súdnym dvorom v Haagu vo veci Sústavy vodných diel Gabčíkovo-Nagymaros.</w:t>
      </w:r>
    </w:p>
    <w:p w:rsidR="002B78B5" w:rsidRPr="00FE6DCF" w:rsidRDefault="002B78B5" w:rsidP="009A51E1">
      <w:pPr>
        <w:ind w:left="284"/>
        <w:jc w:val="both"/>
        <w:rPr>
          <w:rFonts w:ascii="Times New Roman" w:hAnsi="Times New Roman"/>
          <w:sz w:val="24"/>
          <w:szCs w:val="24"/>
        </w:rPr>
      </w:pPr>
    </w:p>
    <w:p w:rsidR="00FE6DCF" w:rsidRPr="00FE6DCF" w:rsidRDefault="002B78B5" w:rsidP="009A51E1">
      <w:pPr>
        <w:jc w:val="both"/>
        <w:rPr>
          <w:rFonts w:ascii="Times New Roman" w:hAnsi="Times New Roman"/>
          <w:sz w:val="24"/>
          <w:szCs w:val="24"/>
        </w:rPr>
      </w:pPr>
      <w:r>
        <w:rPr>
          <w:rFonts w:ascii="Times New Roman" w:hAnsi="Times New Roman"/>
          <w:sz w:val="24"/>
          <w:szCs w:val="24"/>
        </w:rPr>
        <w:t xml:space="preserve">(3) </w:t>
      </w:r>
      <w:r w:rsidR="00FE6DCF" w:rsidRPr="00FE6DCF">
        <w:rPr>
          <w:rFonts w:ascii="Times New Roman" w:hAnsi="Times New Roman"/>
          <w:sz w:val="24"/>
          <w:szCs w:val="24"/>
        </w:rPr>
        <w:t xml:space="preserve">MEPO v oblasti medzinárodného práva zmluvného </w:t>
      </w:r>
    </w:p>
    <w:p w:rsidR="00FE6DCF" w:rsidRPr="00FE6DCF"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a) </w:t>
      </w:r>
      <w:r w:rsidR="00FE6DCF" w:rsidRPr="00FE6DCF">
        <w:rPr>
          <w:rFonts w:ascii="Times New Roman" w:hAnsi="Times New Roman"/>
          <w:sz w:val="24"/>
          <w:szCs w:val="24"/>
        </w:rPr>
        <w:t xml:space="preserve">sleduje problematiku zmluvných vzťahov s inými štátmi a vo vzťahu </w:t>
      </w:r>
      <w:r w:rsidR="00FE6DCF" w:rsidRPr="00FE6DCF">
        <w:rPr>
          <w:rFonts w:ascii="Times New Roman" w:hAnsi="Times New Roman"/>
          <w:sz w:val="24"/>
          <w:szCs w:val="24"/>
        </w:rPr>
        <w:br/>
        <w:t>k medzinárodným organizáciám a orgánom, ktorých je SR členom</w:t>
      </w:r>
      <w:r w:rsidR="009F7432">
        <w:rPr>
          <w:rFonts w:ascii="Times New Roman" w:hAnsi="Times New Roman"/>
          <w:sz w:val="24"/>
          <w:szCs w:val="24"/>
        </w:rPr>
        <w:t>,</w:t>
      </w:r>
      <w:r w:rsidR="00FE6DCF" w:rsidRPr="00FE6DCF">
        <w:rPr>
          <w:rFonts w:ascii="Times New Roman" w:hAnsi="Times New Roman"/>
          <w:sz w:val="24"/>
          <w:szCs w:val="24"/>
        </w:rPr>
        <w:t xml:space="preserve"> </w:t>
      </w:r>
    </w:p>
    <w:p w:rsidR="00FE6DCF" w:rsidRPr="00FE6DCF"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b) </w:t>
      </w:r>
      <w:r w:rsidR="00FE6DCF" w:rsidRPr="00FE6DCF">
        <w:rPr>
          <w:rFonts w:ascii="Times New Roman" w:hAnsi="Times New Roman"/>
          <w:sz w:val="24"/>
          <w:szCs w:val="24"/>
        </w:rPr>
        <w:t xml:space="preserve">koordinuje a metodicky riadi prípravu a dojednávanie, ústavné prerokovávanie, uzavieranie, vykonávanie a vypovedávanie medzinárodných zmlúv a zabezpečuje plnenie z toho vyplývajúcich úloh, v tejto oblasti spolupracuje s príslušnými ÚOŠS  </w:t>
      </w:r>
      <w:r w:rsidR="00FE6DCF" w:rsidRPr="00FE6DCF">
        <w:rPr>
          <w:rFonts w:ascii="Times New Roman" w:hAnsi="Times New Roman"/>
          <w:sz w:val="24"/>
          <w:szCs w:val="24"/>
        </w:rPr>
        <w:br/>
        <w:t xml:space="preserve">a </w:t>
      </w:r>
      <w:r w:rsidR="00165641">
        <w:rPr>
          <w:rFonts w:ascii="Times New Roman" w:hAnsi="Times New Roman"/>
          <w:sz w:val="24"/>
          <w:szCs w:val="24"/>
        </w:rPr>
        <w:t>príslušnými</w:t>
      </w:r>
      <w:r w:rsidR="00DB0CF0">
        <w:rPr>
          <w:rFonts w:ascii="Times New Roman" w:hAnsi="Times New Roman"/>
          <w:sz w:val="24"/>
          <w:szCs w:val="24"/>
        </w:rPr>
        <w:t xml:space="preserve"> </w:t>
      </w:r>
      <w:r w:rsidR="00FE6DCF" w:rsidRPr="00FE6DCF">
        <w:rPr>
          <w:rFonts w:ascii="Times New Roman" w:hAnsi="Times New Roman"/>
          <w:sz w:val="24"/>
          <w:szCs w:val="24"/>
        </w:rPr>
        <w:t>organizačnými útvarmi</w:t>
      </w:r>
      <w:r w:rsidR="009F7432">
        <w:rPr>
          <w:rFonts w:ascii="Times New Roman" w:hAnsi="Times New Roman"/>
          <w:sz w:val="24"/>
          <w:szCs w:val="24"/>
        </w:rPr>
        <w:t>,</w:t>
      </w:r>
      <w:r w:rsidR="00FE6DCF" w:rsidRPr="00FE6DCF">
        <w:rPr>
          <w:rFonts w:ascii="Times New Roman" w:hAnsi="Times New Roman"/>
          <w:sz w:val="24"/>
          <w:szCs w:val="24"/>
        </w:rPr>
        <w:t xml:space="preserve"> </w:t>
      </w:r>
    </w:p>
    <w:p w:rsidR="003A6F74"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c) </w:t>
      </w:r>
      <w:r w:rsidR="00FE6DCF" w:rsidRPr="00FE6DCF">
        <w:rPr>
          <w:rFonts w:ascii="Times New Roman" w:hAnsi="Times New Roman"/>
          <w:sz w:val="24"/>
          <w:szCs w:val="24"/>
        </w:rPr>
        <w:t>v spolupráci s príslušnými organizačnými útvarmi zabezpečuje plnenie úloh, súvisiacich s otázkami medzinárodného práva zmluvného vo vzťahu k činnosti medzinárodných organizácií a orgánov</w:t>
      </w:r>
      <w:r w:rsidR="004012C1">
        <w:rPr>
          <w:rFonts w:ascii="Times New Roman" w:hAnsi="Times New Roman"/>
          <w:sz w:val="24"/>
          <w:szCs w:val="24"/>
        </w:rPr>
        <w:t>,</w:t>
      </w:r>
    </w:p>
    <w:p w:rsidR="004012C1" w:rsidRPr="004012C1"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d) </w:t>
      </w:r>
      <w:r w:rsidR="004012C1" w:rsidRPr="004012C1">
        <w:rPr>
          <w:rFonts w:ascii="Times New Roman" w:hAnsi="Times New Roman"/>
          <w:sz w:val="24"/>
          <w:szCs w:val="24"/>
        </w:rPr>
        <w:t>dojednáva a zabezpečuje vnútroštátne prerokúvanie medzinárodných zmlúv v gescii MZVaEZ SR v oblastiach kodifikácie a rozvoja medzinárodného práva, medzinárodného humanitárneho práva, medzinárodných priestorov, výsad a imunít,  medzinárodného trestného práva, ako aj oblastiach, ktoré z hľadiska vnútornej gescie nepatria do pôsobnosti iných útvarov;</w:t>
      </w:r>
    </w:p>
    <w:p w:rsidR="004012C1"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e) </w:t>
      </w:r>
      <w:r w:rsidR="004012C1" w:rsidRPr="004012C1">
        <w:rPr>
          <w:rFonts w:ascii="Times New Roman" w:hAnsi="Times New Roman"/>
          <w:sz w:val="24"/>
          <w:szCs w:val="24"/>
        </w:rPr>
        <w:t>vyhotovuje ratifikačné listiny, listiny o prístupe, schválení a prijatí medzinárodných zmlúv a plné moci na ich dojednávanie a podpis;</w:t>
      </w:r>
    </w:p>
    <w:p w:rsidR="004012C1" w:rsidRPr="004012C1"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f) </w:t>
      </w:r>
      <w:r w:rsidR="004012C1" w:rsidRPr="004012C1">
        <w:rPr>
          <w:rFonts w:ascii="Times New Roman" w:hAnsi="Times New Roman"/>
          <w:sz w:val="24"/>
          <w:szCs w:val="24"/>
        </w:rPr>
        <w:t>zabezpečuje vystavovanie poverovacích listín na účasť delegácií SR na medzinárodných konferenciách a podujatiach,</w:t>
      </w:r>
    </w:p>
    <w:p w:rsidR="004012C1" w:rsidRPr="004012C1"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g) </w:t>
      </w:r>
      <w:r w:rsidR="004012C1" w:rsidRPr="004012C1">
        <w:rPr>
          <w:rFonts w:ascii="Times New Roman" w:hAnsi="Times New Roman"/>
          <w:sz w:val="24"/>
          <w:szCs w:val="24"/>
        </w:rPr>
        <w:t xml:space="preserve">zabezpečuje evidenciu medzinárodných zmlúv a iných zmluvných dokumentov, vyhlasovanie medzinárodných zmlúv v Zbierke zákonov SR a registráciu medzinárodných zmlúv v Sekretariáte OSN, </w:t>
      </w:r>
    </w:p>
    <w:p w:rsidR="004012C1" w:rsidRPr="004012C1"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h) </w:t>
      </w:r>
      <w:r w:rsidR="004012C1" w:rsidRPr="004012C1">
        <w:rPr>
          <w:rFonts w:ascii="Times New Roman" w:hAnsi="Times New Roman"/>
          <w:sz w:val="24"/>
          <w:szCs w:val="24"/>
        </w:rPr>
        <w:t>vykonáva funkcie depozitára mnohostranných medzinárodných zmlúv;</w:t>
      </w:r>
    </w:p>
    <w:p w:rsidR="004012C1" w:rsidRPr="004012C1"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i) </w:t>
      </w:r>
      <w:r w:rsidR="004012C1" w:rsidRPr="004012C1">
        <w:rPr>
          <w:rFonts w:ascii="Times New Roman" w:hAnsi="Times New Roman"/>
          <w:sz w:val="24"/>
          <w:szCs w:val="24"/>
        </w:rPr>
        <w:t>sleduje výhrady k mnohostranným medzinárodným zmluvám, predkladá príslušné návrhy a zabezpečuje uplatnenie námietok voči výhradám,</w:t>
      </w:r>
    </w:p>
    <w:p w:rsidR="004012C1" w:rsidRPr="004012C1" w:rsidRDefault="00CC308E" w:rsidP="00CC308E">
      <w:pPr>
        <w:ind w:left="709" w:hanging="283"/>
        <w:jc w:val="both"/>
        <w:rPr>
          <w:rFonts w:ascii="Times New Roman" w:hAnsi="Times New Roman"/>
          <w:sz w:val="24"/>
          <w:szCs w:val="24"/>
        </w:rPr>
      </w:pPr>
      <w:r>
        <w:rPr>
          <w:rFonts w:ascii="Times New Roman" w:hAnsi="Times New Roman"/>
          <w:sz w:val="24"/>
          <w:szCs w:val="24"/>
        </w:rPr>
        <w:t xml:space="preserve">j) </w:t>
      </w:r>
      <w:r w:rsidR="003A6F74">
        <w:rPr>
          <w:rFonts w:ascii="Times New Roman" w:hAnsi="Times New Roman"/>
          <w:sz w:val="24"/>
          <w:szCs w:val="24"/>
        </w:rPr>
        <w:t xml:space="preserve"> </w:t>
      </w:r>
      <w:r w:rsidR="004012C1" w:rsidRPr="004012C1">
        <w:rPr>
          <w:rFonts w:ascii="Times New Roman" w:hAnsi="Times New Roman"/>
          <w:sz w:val="24"/>
          <w:szCs w:val="24"/>
        </w:rPr>
        <w:t>zabezpečuje otázky vyplývajúce zo sukcesie SR do zmlúv ČSFR a koordinuje proces revízie zmluvnej základne SR.</w:t>
      </w:r>
    </w:p>
    <w:p w:rsidR="00D01DB3" w:rsidRPr="00FE6DCF" w:rsidRDefault="00D01DB3" w:rsidP="00D01DB3">
      <w:pPr>
        <w:ind w:left="363"/>
        <w:jc w:val="both"/>
        <w:rPr>
          <w:rFonts w:ascii="Times New Roman" w:hAnsi="Times New Roman"/>
          <w:sz w:val="24"/>
          <w:szCs w:val="24"/>
        </w:rPr>
      </w:pPr>
    </w:p>
    <w:p w:rsidR="00FE6DCF" w:rsidRPr="00FE6DCF" w:rsidRDefault="00275C45" w:rsidP="00722506">
      <w:pPr>
        <w:jc w:val="both"/>
        <w:rPr>
          <w:rFonts w:ascii="Times New Roman" w:hAnsi="Times New Roman"/>
          <w:sz w:val="24"/>
          <w:szCs w:val="24"/>
        </w:rPr>
      </w:pPr>
      <w:r>
        <w:rPr>
          <w:rFonts w:ascii="Times New Roman" w:hAnsi="Times New Roman"/>
          <w:sz w:val="24"/>
          <w:szCs w:val="24"/>
        </w:rPr>
        <w:t xml:space="preserve">(4) </w:t>
      </w:r>
      <w:r w:rsidR="00FE6DCF" w:rsidRPr="00FE6DCF">
        <w:rPr>
          <w:rFonts w:ascii="Times New Roman" w:hAnsi="Times New Roman"/>
          <w:sz w:val="24"/>
          <w:szCs w:val="24"/>
        </w:rPr>
        <w:t xml:space="preserve">Riaditeľ MEPO v súlade s pokynmi generálneho riaditeľa </w:t>
      </w:r>
      <w:r w:rsidR="00032FA5" w:rsidRPr="00FE6DCF">
        <w:rPr>
          <w:rFonts w:ascii="Times New Roman" w:hAnsi="Times New Roman"/>
          <w:sz w:val="24"/>
          <w:szCs w:val="24"/>
        </w:rPr>
        <w:t>S</w:t>
      </w:r>
      <w:r w:rsidR="00032FA5">
        <w:rPr>
          <w:rFonts w:ascii="Times New Roman" w:hAnsi="Times New Roman"/>
          <w:sz w:val="24"/>
          <w:szCs w:val="24"/>
        </w:rPr>
        <w:t>M</w:t>
      </w:r>
      <w:r w:rsidR="00032FA5" w:rsidRPr="00FE6DCF">
        <w:rPr>
          <w:rFonts w:ascii="Times New Roman" w:hAnsi="Times New Roman"/>
          <w:sz w:val="24"/>
          <w:szCs w:val="24"/>
        </w:rPr>
        <w:t xml:space="preserve">PK </w:t>
      </w:r>
      <w:r w:rsidR="00FE6DCF" w:rsidRPr="00FE6DCF">
        <w:rPr>
          <w:rFonts w:ascii="Times New Roman" w:hAnsi="Times New Roman"/>
          <w:sz w:val="24"/>
          <w:szCs w:val="24"/>
        </w:rPr>
        <w:t>v rozsahu svojej pôsobnosti riadi vedúceho Stálej misie SR pri OSN v New Yorku</w:t>
      </w:r>
      <w:r>
        <w:rPr>
          <w:rFonts w:ascii="Times New Roman" w:hAnsi="Times New Roman"/>
          <w:sz w:val="24"/>
          <w:szCs w:val="24"/>
        </w:rPr>
        <w:t xml:space="preserve"> a vedúceho zastupiteľského úradu SR v Haagu.</w:t>
      </w:r>
      <w:r w:rsidR="00FE6DCF" w:rsidRPr="00FE6DCF">
        <w:rPr>
          <w:rFonts w:ascii="Times New Roman" w:hAnsi="Times New Roman"/>
          <w:sz w:val="24"/>
          <w:szCs w:val="24"/>
        </w:rPr>
        <w:t>.</w:t>
      </w:r>
    </w:p>
    <w:p w:rsidR="00B658C5" w:rsidRDefault="00B658C5" w:rsidP="00FE6DCF">
      <w:pPr>
        <w:spacing w:before="120" w:after="120"/>
        <w:jc w:val="center"/>
        <w:rPr>
          <w:rFonts w:ascii="Times New Roman" w:hAnsi="Times New Roman"/>
          <w:b/>
          <w:sz w:val="24"/>
          <w:szCs w:val="24"/>
        </w:rPr>
      </w:pPr>
    </w:p>
    <w:p w:rsidR="00FE6DCF" w:rsidRPr="00FE6DCF" w:rsidRDefault="00FE6DCF" w:rsidP="00FE6DCF">
      <w:pPr>
        <w:spacing w:before="120" w:after="120"/>
        <w:jc w:val="center"/>
        <w:rPr>
          <w:rFonts w:ascii="Times New Roman" w:hAnsi="Times New Roman"/>
          <w:b/>
          <w:sz w:val="24"/>
          <w:szCs w:val="24"/>
        </w:rPr>
      </w:pPr>
      <w:r w:rsidRPr="00FE6DCF">
        <w:rPr>
          <w:rFonts w:ascii="Times New Roman" w:hAnsi="Times New Roman"/>
          <w:b/>
          <w:sz w:val="24"/>
          <w:szCs w:val="24"/>
        </w:rPr>
        <w:lastRenderedPageBreak/>
        <w:t>Čl.  4</w:t>
      </w:r>
      <w:r w:rsidR="00561D8B">
        <w:rPr>
          <w:rFonts w:ascii="Times New Roman" w:hAnsi="Times New Roman"/>
          <w:b/>
          <w:sz w:val="24"/>
          <w:szCs w:val="24"/>
        </w:rPr>
        <w:t>3</w:t>
      </w:r>
      <w:r w:rsidRPr="00FE6DCF">
        <w:rPr>
          <w:rFonts w:ascii="Times New Roman" w:hAnsi="Times New Roman"/>
          <w:b/>
          <w:color w:val="FF0000"/>
          <w:sz w:val="24"/>
          <w:szCs w:val="24"/>
        </w:rPr>
        <w:br/>
      </w:r>
      <w:r w:rsidRPr="00FE6DCF">
        <w:rPr>
          <w:rFonts w:ascii="Times New Roman" w:hAnsi="Times New Roman"/>
          <w:b/>
          <w:sz w:val="24"/>
          <w:szCs w:val="24"/>
        </w:rPr>
        <w:t>Odbor ľudských práv</w:t>
      </w:r>
    </w:p>
    <w:p w:rsidR="00FE6DCF" w:rsidRPr="00FE6DCF" w:rsidRDefault="002E4639" w:rsidP="00DB0CF0">
      <w:pPr>
        <w:numPr>
          <w:ilvl w:val="0"/>
          <w:numId w:val="33"/>
        </w:numPr>
        <w:ind w:hanging="357"/>
        <w:jc w:val="both"/>
        <w:rPr>
          <w:rFonts w:ascii="Times New Roman" w:hAnsi="Times New Roman"/>
          <w:sz w:val="24"/>
          <w:szCs w:val="24"/>
        </w:rPr>
      </w:pPr>
      <w:r>
        <w:rPr>
          <w:rFonts w:ascii="Times New Roman" w:hAnsi="Times New Roman"/>
          <w:sz w:val="24"/>
          <w:szCs w:val="24"/>
        </w:rPr>
        <w:t xml:space="preserve"> OĽPR</w:t>
      </w:r>
      <w:r w:rsidR="00FE6DCF" w:rsidRPr="00FE6DCF">
        <w:rPr>
          <w:rFonts w:ascii="Times New Roman" w:hAnsi="Times New Roman"/>
          <w:sz w:val="24"/>
          <w:szCs w:val="24"/>
        </w:rPr>
        <w:t xml:space="preserve"> plní tieto činnosti:</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zabezpečuje úlohy v oblasti ľudských práv a ich kodifikácie z hľadiska záujmov SR na pôde príslušných medzinárodných organizácií v spolupráci s príslušnými štátnymi orgánmi</w:t>
      </w:r>
      <w:r w:rsidR="009F7432">
        <w:rPr>
          <w:rFonts w:ascii="Times New Roman" w:hAnsi="Times New Roman"/>
          <w:sz w:val="24"/>
          <w:szCs w:val="24"/>
        </w:rPr>
        <w:t>,</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posudzuje v súčinnosti s príslušnými orgánmi štátnej správy medzinárodnoprávnu problematiku ľudských práv, súlad právnych predpisov SR v danej oblasti s medzinárodným právom a medzinárodnými zmluvami, ktorými je SR viazaná, sleduje a v prípade potreby iniciuje proces uzavierania zmlúv na ochranu ľudských práv</w:t>
      </w:r>
      <w:r w:rsidR="007208C8">
        <w:rPr>
          <w:rFonts w:ascii="Times New Roman" w:hAnsi="Times New Roman"/>
          <w:sz w:val="24"/>
          <w:szCs w:val="24"/>
        </w:rPr>
        <w:t>,</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zabezpečuje prípravu dojednávania a uzavierania medzinárodných zmlúv v oblasti ľudských práv, sleduje ich vykonávanie a koordinuje vypracovávanie hodnotiacich správ k medzinárodným dohovorom o ľudských právach, ktorými je SR viazaná</w:t>
      </w:r>
      <w:r w:rsidR="009F7432">
        <w:rPr>
          <w:rFonts w:ascii="Times New Roman" w:hAnsi="Times New Roman"/>
          <w:sz w:val="24"/>
          <w:szCs w:val="24"/>
        </w:rPr>
        <w:t>,</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zastupuje SR na rokovaniach medzinárodných organizácií a orgánov ochrany ľudských práv</w:t>
      </w:r>
      <w:r w:rsidR="009F7432">
        <w:rPr>
          <w:rFonts w:ascii="Times New Roman" w:hAnsi="Times New Roman"/>
          <w:sz w:val="24"/>
          <w:szCs w:val="24"/>
        </w:rPr>
        <w:t>,</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vedie agendu spojenú s členstvom SR v Rade Európy v rozsahu činností spadajúcich do pôsobnosti ministerstva</w:t>
      </w:r>
      <w:r w:rsidR="009F7432">
        <w:rPr>
          <w:rFonts w:ascii="Times New Roman" w:hAnsi="Times New Roman"/>
          <w:sz w:val="24"/>
          <w:szCs w:val="24"/>
        </w:rPr>
        <w:t>,</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spolupracuje s Kanceláriou zástupcu SR v konaní pred Európskym súdom pre ľudské práva pri vypracúvaní stanovísk, zastupovaní SR a sleduje príslušnú agendu</w:t>
      </w:r>
      <w:r w:rsidR="009F7432">
        <w:rPr>
          <w:rFonts w:ascii="Times New Roman" w:hAnsi="Times New Roman"/>
          <w:sz w:val="24"/>
          <w:szCs w:val="24"/>
        </w:rPr>
        <w:t>,</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spracúva agendu pracovnej skupiny Rady EÚ pre ľudské práva  a v súčinnosti s príslušnými útvarmi ministerstva sa podieľa na činnosti pracovnej skupiny Rady EÚ pre Organizáciu pre bezpečnosť a spoluprácu v Európe a Radu Európy</w:t>
      </w:r>
      <w:r w:rsidR="009F7432">
        <w:rPr>
          <w:rFonts w:ascii="Times New Roman" w:hAnsi="Times New Roman"/>
          <w:sz w:val="24"/>
          <w:szCs w:val="24"/>
        </w:rPr>
        <w:t>,</w:t>
      </w:r>
    </w:p>
    <w:p w:rsidR="00FE6DCF" w:rsidRPr="00FE6DCF" w:rsidRDefault="00FE6DCF" w:rsidP="00D70231">
      <w:pPr>
        <w:numPr>
          <w:ilvl w:val="1"/>
          <w:numId w:val="33"/>
        </w:numPr>
        <w:jc w:val="both"/>
        <w:rPr>
          <w:rFonts w:ascii="Times New Roman" w:hAnsi="Times New Roman"/>
          <w:sz w:val="24"/>
          <w:szCs w:val="24"/>
        </w:rPr>
      </w:pPr>
      <w:r w:rsidRPr="00FE6DCF">
        <w:rPr>
          <w:rFonts w:ascii="Times New Roman" w:hAnsi="Times New Roman"/>
          <w:sz w:val="24"/>
          <w:szCs w:val="24"/>
        </w:rPr>
        <w:t>je gestorom Európskeho fondu pre demokraciu a gestorom finančného nástroja na podporu demokracie a ľudských práv vo svete</w:t>
      </w:r>
      <w:r w:rsidR="00D70231">
        <w:rPr>
          <w:rFonts w:ascii="Times New Roman" w:hAnsi="Times New Roman"/>
          <w:sz w:val="24"/>
          <w:szCs w:val="24"/>
        </w:rPr>
        <w:t xml:space="preserve"> </w:t>
      </w:r>
      <w:r w:rsidR="00D70231" w:rsidRPr="00D70231">
        <w:rPr>
          <w:rFonts w:ascii="Times New Roman" w:hAnsi="Times New Roman"/>
          <w:sz w:val="24"/>
          <w:szCs w:val="24"/>
        </w:rPr>
        <w:t>a plní funkciu kontaktného bodu pre volebné pozorovateľské misie EÚ</w:t>
      </w:r>
      <w:r w:rsidR="00722506">
        <w:rPr>
          <w:rFonts w:ascii="Times New Roman" w:hAnsi="Times New Roman"/>
          <w:sz w:val="24"/>
          <w:szCs w:val="24"/>
        </w:rPr>
        <w:t>,</w:t>
      </w:r>
    </w:p>
    <w:p w:rsidR="00FE6DCF" w:rsidRPr="00FE6DCF" w:rsidRDefault="00FE6DCF" w:rsidP="00DB0CF0">
      <w:pPr>
        <w:numPr>
          <w:ilvl w:val="1"/>
          <w:numId w:val="33"/>
        </w:numPr>
        <w:jc w:val="both"/>
        <w:rPr>
          <w:rFonts w:ascii="Times New Roman" w:hAnsi="Times New Roman"/>
          <w:sz w:val="24"/>
          <w:szCs w:val="24"/>
        </w:rPr>
      </w:pPr>
      <w:r w:rsidRPr="00FE6DCF">
        <w:rPr>
          <w:rFonts w:ascii="Times New Roman" w:hAnsi="Times New Roman"/>
          <w:sz w:val="24"/>
          <w:szCs w:val="24"/>
        </w:rPr>
        <w:t>plní koordinačnú funkciu súvisiacu s členstvom SR v</w:t>
      </w:r>
      <w:r w:rsidR="00ED1211">
        <w:rPr>
          <w:rFonts w:ascii="Times New Roman" w:hAnsi="Times New Roman"/>
          <w:sz w:val="24"/>
          <w:szCs w:val="24"/>
        </w:rPr>
        <w:t xml:space="preserve"> Medzinárodnej aliancii pre pripomínanie  holokaustu  </w:t>
      </w:r>
      <w:r w:rsidR="009F7432">
        <w:rPr>
          <w:rFonts w:ascii="Times New Roman" w:hAnsi="Times New Roman"/>
          <w:sz w:val="24"/>
          <w:szCs w:val="24"/>
        </w:rPr>
        <w:t>,</w:t>
      </w:r>
    </w:p>
    <w:p w:rsidR="00A11423" w:rsidRDefault="00FE6DCF" w:rsidP="001A3AB0">
      <w:pPr>
        <w:numPr>
          <w:ilvl w:val="1"/>
          <w:numId w:val="33"/>
        </w:numPr>
        <w:jc w:val="both"/>
        <w:rPr>
          <w:rFonts w:ascii="Times New Roman" w:hAnsi="Times New Roman"/>
          <w:sz w:val="24"/>
          <w:szCs w:val="24"/>
        </w:rPr>
      </w:pPr>
      <w:r w:rsidRPr="001A3AB0">
        <w:rPr>
          <w:rFonts w:ascii="Times New Roman" w:hAnsi="Times New Roman"/>
          <w:sz w:val="24"/>
          <w:szCs w:val="24"/>
        </w:rPr>
        <w:t>plní úlohy vyplývajúce</w:t>
      </w:r>
      <w:r w:rsidR="001A3AB0">
        <w:rPr>
          <w:rFonts w:ascii="Times New Roman" w:hAnsi="Times New Roman"/>
          <w:sz w:val="24"/>
          <w:szCs w:val="24"/>
        </w:rPr>
        <w:t xml:space="preserve"> </w:t>
      </w:r>
      <w:r w:rsidR="001A3AB0" w:rsidRPr="009F7432">
        <w:rPr>
          <w:rFonts w:ascii="Times New Roman" w:hAnsi="Times New Roman"/>
          <w:sz w:val="24"/>
          <w:szCs w:val="24"/>
        </w:rPr>
        <w:t>z členstva zástupcu ministerstva v Rade vlády SR pre ľudské práva, národnostné menšiny a rodovú rovnosť a v jej jednotlivých výboroch</w:t>
      </w:r>
      <w:r w:rsidR="00A11423">
        <w:rPr>
          <w:rFonts w:ascii="Times New Roman" w:hAnsi="Times New Roman"/>
          <w:sz w:val="24"/>
          <w:szCs w:val="24"/>
        </w:rPr>
        <w:t>,</w:t>
      </w:r>
    </w:p>
    <w:p w:rsidR="00DB0CF0" w:rsidRPr="00FE6DCF" w:rsidRDefault="00300A1B" w:rsidP="00DB0CF0">
      <w:pPr>
        <w:jc w:val="both"/>
        <w:rPr>
          <w:rFonts w:ascii="Times New Roman" w:hAnsi="Times New Roman"/>
          <w:sz w:val="24"/>
          <w:szCs w:val="24"/>
        </w:rPr>
      </w:pPr>
      <w:r>
        <w:rPr>
          <w:rFonts w:ascii="Times New Roman" w:hAnsi="Times New Roman"/>
          <w:sz w:val="24"/>
          <w:szCs w:val="24"/>
        </w:rPr>
        <w:t xml:space="preserve"> </w:t>
      </w:r>
    </w:p>
    <w:p w:rsidR="00FE6DCF" w:rsidRPr="009F7432" w:rsidRDefault="00FE6DCF" w:rsidP="002E4639">
      <w:pPr>
        <w:numPr>
          <w:ilvl w:val="0"/>
          <w:numId w:val="33"/>
        </w:numPr>
        <w:ind w:hanging="357"/>
        <w:jc w:val="both"/>
        <w:rPr>
          <w:rFonts w:ascii="Times New Roman" w:hAnsi="Times New Roman"/>
          <w:sz w:val="24"/>
          <w:szCs w:val="24"/>
        </w:rPr>
      </w:pPr>
      <w:r w:rsidRPr="009F7432">
        <w:rPr>
          <w:rFonts w:ascii="Times New Roman" w:hAnsi="Times New Roman"/>
          <w:sz w:val="24"/>
          <w:szCs w:val="24"/>
        </w:rPr>
        <w:t xml:space="preserve">V oblasti agendy </w:t>
      </w:r>
      <w:r w:rsidR="00B53D91" w:rsidRPr="009F7432">
        <w:rPr>
          <w:rFonts w:ascii="Times New Roman" w:hAnsi="Times New Roman"/>
          <w:sz w:val="24"/>
          <w:szCs w:val="24"/>
        </w:rPr>
        <w:t>implementácie ľudskoprávnych záväzkov</w:t>
      </w:r>
      <w:r w:rsidRPr="009F7432">
        <w:rPr>
          <w:rFonts w:ascii="Times New Roman" w:hAnsi="Times New Roman"/>
          <w:sz w:val="24"/>
          <w:szCs w:val="24"/>
        </w:rPr>
        <w:t xml:space="preserve"> najmä</w:t>
      </w:r>
    </w:p>
    <w:p w:rsidR="00AE0C7C" w:rsidRDefault="00AE0C7C" w:rsidP="00AE0C7C">
      <w:pPr>
        <w:numPr>
          <w:ilvl w:val="1"/>
          <w:numId w:val="33"/>
        </w:numPr>
        <w:jc w:val="both"/>
        <w:rPr>
          <w:rFonts w:ascii="Times New Roman" w:hAnsi="Times New Roman"/>
          <w:sz w:val="24"/>
          <w:szCs w:val="24"/>
        </w:rPr>
      </w:pPr>
      <w:r w:rsidRPr="00AE0C7C">
        <w:rPr>
          <w:rFonts w:ascii="Times New Roman" w:hAnsi="Times New Roman"/>
          <w:sz w:val="24"/>
          <w:szCs w:val="24"/>
        </w:rPr>
        <w:tab/>
        <w:t>zabezpečuje a koordinuje účasť na rokovaniach relevantných ľudskoprávnych orgánov OSN, osobitne Rady OSN pre ľudské práva a zmluvných orgánov OSN v oblasti ľudských práv</w:t>
      </w:r>
      <w:r>
        <w:rPr>
          <w:rFonts w:ascii="Times New Roman" w:hAnsi="Times New Roman"/>
          <w:sz w:val="24"/>
          <w:szCs w:val="24"/>
        </w:rPr>
        <w:t>,</w:t>
      </w:r>
    </w:p>
    <w:p w:rsidR="00AE0C7C" w:rsidRDefault="00AE0C7C" w:rsidP="00AE0C7C">
      <w:pPr>
        <w:numPr>
          <w:ilvl w:val="1"/>
          <w:numId w:val="33"/>
        </w:numPr>
        <w:jc w:val="both"/>
        <w:rPr>
          <w:rFonts w:ascii="Times New Roman" w:hAnsi="Times New Roman"/>
          <w:sz w:val="24"/>
          <w:szCs w:val="24"/>
        </w:rPr>
      </w:pPr>
      <w:r w:rsidRPr="00AE0C7C">
        <w:rPr>
          <w:rFonts w:ascii="Times New Roman" w:hAnsi="Times New Roman"/>
          <w:sz w:val="24"/>
          <w:szCs w:val="24"/>
        </w:rPr>
        <w:tab/>
        <w:t>sleduje, koordinuje a plní úlohy vyplývajúce z napĺňania Strategického rámca EÚ pre ľudské práva a demokraciu a Akčného plánu na jeho implementáciu</w:t>
      </w:r>
      <w:r>
        <w:rPr>
          <w:rFonts w:ascii="Times New Roman" w:hAnsi="Times New Roman"/>
          <w:sz w:val="24"/>
          <w:szCs w:val="24"/>
        </w:rPr>
        <w:t>,</w:t>
      </w:r>
    </w:p>
    <w:p w:rsidR="00AE0C7C" w:rsidRPr="00AE0C7C" w:rsidRDefault="00AE0C7C" w:rsidP="00AE0C7C">
      <w:pPr>
        <w:numPr>
          <w:ilvl w:val="1"/>
          <w:numId w:val="33"/>
        </w:numPr>
        <w:jc w:val="both"/>
        <w:rPr>
          <w:rFonts w:ascii="Times New Roman" w:hAnsi="Times New Roman"/>
          <w:sz w:val="24"/>
          <w:szCs w:val="24"/>
        </w:rPr>
      </w:pPr>
      <w:r w:rsidRPr="00AE0C7C">
        <w:rPr>
          <w:rFonts w:ascii="Times New Roman" w:hAnsi="Times New Roman"/>
          <w:sz w:val="24"/>
          <w:szCs w:val="24"/>
        </w:rPr>
        <w:t>zabezpečuje v súčinnosti s príslušnými orgánmi štátnej správy úlohy vyplývajúce z implementácie ľudskej dimenzie OBSE</w:t>
      </w:r>
      <w:r>
        <w:rPr>
          <w:rFonts w:ascii="Times New Roman" w:hAnsi="Times New Roman"/>
          <w:sz w:val="24"/>
          <w:szCs w:val="24"/>
        </w:rPr>
        <w:t>,</w:t>
      </w:r>
      <w:r w:rsidRPr="00AE0C7C">
        <w:rPr>
          <w:rFonts w:ascii="Times New Roman" w:hAnsi="Times New Roman"/>
          <w:sz w:val="24"/>
          <w:szCs w:val="24"/>
        </w:rPr>
        <w:t>,</w:t>
      </w:r>
    </w:p>
    <w:p w:rsidR="00FE6DCF" w:rsidRPr="00FE6DCF" w:rsidRDefault="00FE6DCF" w:rsidP="00DB0CF0">
      <w:pPr>
        <w:numPr>
          <w:ilvl w:val="1"/>
          <w:numId w:val="33"/>
        </w:numPr>
        <w:ind w:hanging="357"/>
        <w:jc w:val="both"/>
        <w:rPr>
          <w:rFonts w:ascii="Times New Roman" w:hAnsi="Times New Roman"/>
          <w:sz w:val="24"/>
          <w:szCs w:val="24"/>
        </w:rPr>
      </w:pPr>
      <w:r w:rsidRPr="00FE6DCF">
        <w:rPr>
          <w:rFonts w:ascii="Times New Roman" w:hAnsi="Times New Roman"/>
          <w:sz w:val="24"/>
          <w:szCs w:val="24"/>
        </w:rPr>
        <w:t>zabezpečuje prípravu dojednávania a uzavierania medzinárodných zmlúv v oblasti práv osôb patriacich k národnostným menšinám, sleduje ich vykonávanie a koordinuje vypracovávanie hodnotiacich správ k medzinárodným dohovorom o právach osôb patriacich k národnostným menšinám, ktorými je SR viazaná</w:t>
      </w:r>
      <w:r w:rsidR="009F7432">
        <w:rPr>
          <w:rFonts w:ascii="Times New Roman" w:hAnsi="Times New Roman"/>
          <w:sz w:val="24"/>
          <w:szCs w:val="24"/>
        </w:rPr>
        <w:t>,</w:t>
      </w:r>
    </w:p>
    <w:p w:rsidR="00FE6DCF" w:rsidRPr="00FE6DCF" w:rsidRDefault="00FE6DCF" w:rsidP="00DB0CF0">
      <w:pPr>
        <w:numPr>
          <w:ilvl w:val="1"/>
          <w:numId w:val="33"/>
        </w:numPr>
        <w:jc w:val="both"/>
        <w:rPr>
          <w:rFonts w:ascii="Times New Roman" w:hAnsi="Times New Roman"/>
          <w:sz w:val="24"/>
          <w:szCs w:val="24"/>
        </w:rPr>
      </w:pPr>
      <w:r w:rsidRPr="00FE6DCF">
        <w:rPr>
          <w:rFonts w:ascii="Times New Roman" w:hAnsi="Times New Roman"/>
          <w:sz w:val="24"/>
          <w:szCs w:val="24"/>
        </w:rPr>
        <w:t>zastupuje SR na rokovaniach medzinárodných organizácií a orgánov zaoberajúcich sa právami osôb patriacich k národnostným menšinám</w:t>
      </w:r>
      <w:r w:rsidR="009F7432">
        <w:rPr>
          <w:rFonts w:ascii="Times New Roman" w:hAnsi="Times New Roman"/>
          <w:sz w:val="24"/>
          <w:szCs w:val="24"/>
        </w:rPr>
        <w:t>,</w:t>
      </w:r>
    </w:p>
    <w:p w:rsidR="00FE6DCF" w:rsidRPr="00FE6DCF" w:rsidRDefault="00FE6DCF" w:rsidP="00DB0CF0">
      <w:pPr>
        <w:numPr>
          <w:ilvl w:val="1"/>
          <w:numId w:val="33"/>
        </w:numPr>
        <w:jc w:val="both"/>
        <w:rPr>
          <w:rFonts w:ascii="Times New Roman" w:hAnsi="Times New Roman"/>
          <w:sz w:val="24"/>
          <w:szCs w:val="24"/>
        </w:rPr>
      </w:pPr>
      <w:r w:rsidRPr="00FE6DCF">
        <w:rPr>
          <w:rFonts w:ascii="Times New Roman" w:hAnsi="Times New Roman"/>
          <w:sz w:val="24"/>
          <w:szCs w:val="24"/>
        </w:rPr>
        <w:t xml:space="preserve">zabezpečuje prípravu, organizáciu a vyhodnotenie zasadnutí Zmiešanej slovensko-maďarskej komisie pre záležitosti menšín, </w:t>
      </w:r>
      <w:r w:rsidR="00EA340A">
        <w:rPr>
          <w:rFonts w:ascii="Times New Roman" w:hAnsi="Times New Roman"/>
          <w:sz w:val="24"/>
          <w:szCs w:val="24"/>
        </w:rPr>
        <w:t>zamestnanec</w:t>
      </w:r>
      <w:r w:rsidRPr="00FE6DCF">
        <w:rPr>
          <w:rFonts w:ascii="Times New Roman" w:hAnsi="Times New Roman"/>
          <w:sz w:val="24"/>
          <w:szCs w:val="24"/>
        </w:rPr>
        <w:t xml:space="preserve"> odboru vykonáva funkciu tajomníka komisie</w:t>
      </w:r>
      <w:r w:rsidR="009F7432">
        <w:rPr>
          <w:rFonts w:ascii="Times New Roman" w:hAnsi="Times New Roman"/>
          <w:sz w:val="24"/>
          <w:szCs w:val="24"/>
        </w:rPr>
        <w:t>,</w:t>
      </w:r>
    </w:p>
    <w:p w:rsidR="00FE6DCF" w:rsidRPr="00FE6DCF" w:rsidRDefault="00FE6DCF" w:rsidP="00DB0CF0">
      <w:pPr>
        <w:numPr>
          <w:ilvl w:val="1"/>
          <w:numId w:val="33"/>
        </w:numPr>
        <w:jc w:val="both"/>
        <w:rPr>
          <w:rFonts w:ascii="Times New Roman" w:hAnsi="Times New Roman"/>
          <w:sz w:val="24"/>
          <w:szCs w:val="24"/>
        </w:rPr>
      </w:pPr>
      <w:r w:rsidRPr="00FE6DCF">
        <w:rPr>
          <w:rFonts w:ascii="Times New Roman" w:hAnsi="Times New Roman"/>
          <w:sz w:val="24"/>
          <w:szCs w:val="24"/>
        </w:rPr>
        <w:t>zabezpečuje spoluprácu s Vysokým komisárom OBSE pre otázky národnostných menšín.</w:t>
      </w:r>
    </w:p>
    <w:p w:rsidR="00FE6DCF" w:rsidRPr="00FE6DCF" w:rsidRDefault="00FE6DCF" w:rsidP="00FE6DCF">
      <w:pPr>
        <w:spacing w:before="120" w:after="120"/>
        <w:ind w:left="709" w:hanging="283"/>
        <w:contextualSpacing/>
        <w:jc w:val="both"/>
        <w:rPr>
          <w:rFonts w:ascii="Times New Roman" w:hAnsi="Times New Roman"/>
          <w:sz w:val="24"/>
          <w:szCs w:val="24"/>
        </w:rPr>
      </w:pPr>
    </w:p>
    <w:p w:rsidR="00FE6DCF" w:rsidRPr="00FE6DCF" w:rsidRDefault="00FE6DCF" w:rsidP="000E27DC">
      <w:pPr>
        <w:spacing w:before="120" w:after="120"/>
        <w:ind w:left="567" w:hanging="425"/>
        <w:jc w:val="both"/>
        <w:rPr>
          <w:rFonts w:ascii="Times New Roman" w:hAnsi="Times New Roman"/>
          <w:sz w:val="24"/>
          <w:szCs w:val="24"/>
        </w:rPr>
      </w:pPr>
      <w:r w:rsidRPr="00FE6DCF">
        <w:rPr>
          <w:rFonts w:ascii="Times New Roman" w:hAnsi="Times New Roman"/>
          <w:sz w:val="24"/>
          <w:szCs w:val="24"/>
        </w:rPr>
        <w:lastRenderedPageBreak/>
        <w:t>(</w:t>
      </w:r>
      <w:r w:rsidR="000E27DC">
        <w:rPr>
          <w:rFonts w:ascii="Times New Roman" w:hAnsi="Times New Roman"/>
          <w:sz w:val="24"/>
          <w:szCs w:val="24"/>
        </w:rPr>
        <w:t>3</w:t>
      </w:r>
      <w:r w:rsidRPr="00FE6DCF">
        <w:rPr>
          <w:rFonts w:ascii="Times New Roman" w:hAnsi="Times New Roman"/>
          <w:sz w:val="24"/>
          <w:szCs w:val="24"/>
        </w:rPr>
        <w:t>) Riaditeľ OĽPR v súlade s pokynmi generálneho riaditeľa S</w:t>
      </w:r>
      <w:r w:rsidR="00CF344D">
        <w:rPr>
          <w:rFonts w:ascii="Times New Roman" w:hAnsi="Times New Roman"/>
          <w:sz w:val="24"/>
          <w:szCs w:val="24"/>
        </w:rPr>
        <w:t>M</w:t>
      </w:r>
      <w:r w:rsidRPr="00FE6DCF">
        <w:rPr>
          <w:rFonts w:ascii="Times New Roman" w:hAnsi="Times New Roman"/>
          <w:sz w:val="24"/>
          <w:szCs w:val="24"/>
        </w:rPr>
        <w:t>PK v rozsahu svojej pôsobnosti riadi vedúceho Stálej misie SR pri RE v Štrasburgu, vedúceho Stálej misie SR pri OSN v Ženeve a </w:t>
      </w:r>
      <w:r w:rsidR="002E4639" w:rsidRPr="00FE6DCF">
        <w:rPr>
          <w:rFonts w:ascii="Times New Roman" w:hAnsi="Times New Roman"/>
          <w:sz w:val="24"/>
          <w:szCs w:val="24"/>
        </w:rPr>
        <w:t xml:space="preserve">vedúceho Stálej misie SR pri OSN v  </w:t>
      </w:r>
      <w:r w:rsidRPr="00FE6DCF">
        <w:rPr>
          <w:rFonts w:ascii="Times New Roman" w:hAnsi="Times New Roman"/>
          <w:sz w:val="24"/>
          <w:szCs w:val="24"/>
        </w:rPr>
        <w:t>New Yorku.</w:t>
      </w:r>
    </w:p>
    <w:p w:rsidR="003C4687" w:rsidRDefault="003C4687" w:rsidP="00FE6DCF">
      <w:pPr>
        <w:spacing w:before="120" w:after="120"/>
        <w:jc w:val="center"/>
        <w:rPr>
          <w:rFonts w:ascii="Times New Roman" w:hAnsi="Times New Roman"/>
          <w:b/>
          <w:sz w:val="24"/>
          <w:szCs w:val="24"/>
        </w:rPr>
      </w:pPr>
    </w:p>
    <w:p w:rsidR="00B2365A" w:rsidRDefault="00FE6DCF" w:rsidP="00FE6DCF">
      <w:pPr>
        <w:spacing w:before="120" w:after="120"/>
        <w:jc w:val="center"/>
        <w:rPr>
          <w:rFonts w:ascii="Times New Roman" w:hAnsi="Times New Roman"/>
          <w:b/>
          <w:sz w:val="24"/>
          <w:szCs w:val="24"/>
        </w:rPr>
      </w:pPr>
      <w:r w:rsidRPr="00FE6DCF">
        <w:rPr>
          <w:rFonts w:ascii="Times New Roman" w:hAnsi="Times New Roman"/>
          <w:b/>
          <w:sz w:val="24"/>
          <w:szCs w:val="24"/>
        </w:rPr>
        <w:t>Čl. 4</w:t>
      </w:r>
      <w:r w:rsidR="00561D8B">
        <w:rPr>
          <w:rFonts w:ascii="Times New Roman" w:hAnsi="Times New Roman"/>
          <w:b/>
          <w:sz w:val="24"/>
          <w:szCs w:val="24"/>
        </w:rPr>
        <w:t>4</w:t>
      </w:r>
      <w:r w:rsidRPr="00FE6DCF">
        <w:rPr>
          <w:rFonts w:ascii="Times New Roman" w:hAnsi="Times New Roman"/>
          <w:b/>
          <w:sz w:val="24"/>
          <w:szCs w:val="24"/>
        </w:rPr>
        <w:br/>
        <w:t>Konzulárny odbor</w:t>
      </w:r>
    </w:p>
    <w:p w:rsidR="00FE6DCF" w:rsidRPr="00FE6DCF" w:rsidRDefault="00FE6DCF" w:rsidP="00DB0CF0">
      <w:pPr>
        <w:numPr>
          <w:ilvl w:val="0"/>
          <w:numId w:val="34"/>
        </w:numPr>
        <w:ind w:hanging="357"/>
        <w:jc w:val="both"/>
        <w:rPr>
          <w:rFonts w:ascii="Times New Roman" w:hAnsi="Times New Roman"/>
          <w:sz w:val="24"/>
          <w:szCs w:val="24"/>
        </w:rPr>
      </w:pPr>
      <w:r w:rsidRPr="00FE6DCF">
        <w:rPr>
          <w:rFonts w:ascii="Times New Roman" w:hAnsi="Times New Roman"/>
          <w:sz w:val="24"/>
          <w:szCs w:val="24"/>
        </w:rPr>
        <w:t xml:space="preserve"> </w:t>
      </w:r>
      <w:r w:rsidR="00E87B82">
        <w:rPr>
          <w:rFonts w:ascii="Times New Roman" w:hAnsi="Times New Roman"/>
          <w:sz w:val="24"/>
          <w:szCs w:val="24"/>
        </w:rPr>
        <w:t xml:space="preserve"> KONZ</w:t>
      </w:r>
      <w:r w:rsidRPr="00FE6DCF">
        <w:rPr>
          <w:rFonts w:ascii="Times New Roman" w:hAnsi="Times New Roman"/>
          <w:sz w:val="24"/>
          <w:szCs w:val="24"/>
        </w:rPr>
        <w:t xml:space="preserve"> plní tieto činnosti:</w:t>
      </w:r>
    </w:p>
    <w:p w:rsidR="00FE6DCF" w:rsidRDefault="00FE6DCF" w:rsidP="00DB0CF0">
      <w:pPr>
        <w:numPr>
          <w:ilvl w:val="1"/>
          <w:numId w:val="34"/>
        </w:numPr>
        <w:ind w:hanging="357"/>
        <w:jc w:val="both"/>
        <w:rPr>
          <w:rFonts w:ascii="Times New Roman" w:hAnsi="Times New Roman"/>
          <w:sz w:val="24"/>
          <w:szCs w:val="24"/>
        </w:rPr>
      </w:pPr>
      <w:r w:rsidRPr="00FE6DCF">
        <w:rPr>
          <w:rFonts w:ascii="Times New Roman" w:hAnsi="Times New Roman"/>
          <w:sz w:val="24"/>
          <w:szCs w:val="24"/>
        </w:rPr>
        <w:t xml:space="preserve">komplexne zabezpečuje výkon konzulárnych funkcií v zmysle Viedenského dohovoru o konzulárnych stykoch, dvojstranných konzulárnych a iných zmluvných dokumentov, ktorými je SR viazaná, právnych aktov EÚ, všeobecne záväzných </w:t>
      </w:r>
      <w:r w:rsidRPr="00FE6DCF">
        <w:rPr>
          <w:rFonts w:ascii="Times New Roman" w:hAnsi="Times New Roman"/>
          <w:sz w:val="24"/>
          <w:szCs w:val="24"/>
        </w:rPr>
        <w:br/>
        <w:t>právnych predpisov SR a</w:t>
      </w:r>
      <w:r w:rsidR="00EA340A">
        <w:rPr>
          <w:rFonts w:ascii="Times New Roman" w:hAnsi="Times New Roman"/>
          <w:sz w:val="24"/>
          <w:szCs w:val="24"/>
        </w:rPr>
        <w:t xml:space="preserve"> osobitných </w:t>
      </w:r>
      <w:r w:rsidRPr="00FE6DCF">
        <w:rPr>
          <w:rFonts w:ascii="Times New Roman" w:hAnsi="Times New Roman"/>
          <w:sz w:val="24"/>
          <w:szCs w:val="24"/>
        </w:rPr>
        <w:t>vnútorných predpisov ministerstva</w:t>
      </w:r>
      <w:r w:rsidR="009F7432">
        <w:rPr>
          <w:rFonts w:ascii="Times New Roman" w:hAnsi="Times New Roman"/>
          <w:sz w:val="24"/>
          <w:szCs w:val="24"/>
        </w:rPr>
        <w:t>,</w:t>
      </w:r>
      <w:r w:rsidRPr="00FE6DCF">
        <w:rPr>
          <w:rFonts w:ascii="Times New Roman" w:hAnsi="Times New Roman"/>
          <w:sz w:val="24"/>
          <w:szCs w:val="24"/>
        </w:rPr>
        <w:t xml:space="preserve"> </w:t>
      </w:r>
    </w:p>
    <w:p w:rsidR="00ED1211" w:rsidRPr="00FE6DCF" w:rsidRDefault="00BF6528" w:rsidP="00BF6528">
      <w:pPr>
        <w:numPr>
          <w:ilvl w:val="1"/>
          <w:numId w:val="34"/>
        </w:numPr>
        <w:jc w:val="both"/>
        <w:rPr>
          <w:rFonts w:ascii="Times New Roman" w:hAnsi="Times New Roman"/>
          <w:sz w:val="24"/>
          <w:szCs w:val="24"/>
        </w:rPr>
      </w:pPr>
      <w:r w:rsidRPr="00BF6528">
        <w:rPr>
          <w:rFonts w:ascii="Times New Roman" w:hAnsi="Times New Roman"/>
          <w:sz w:val="24"/>
          <w:szCs w:val="24"/>
        </w:rPr>
        <w:t>plní úlohy konzulárneho krízového manažmentu vo vzťahu k občanom SR podľa aktuálnych potrieb ministerstva; koordinuje svoju činnosť na tomto úseku  s</w:t>
      </w:r>
      <w:r>
        <w:rPr>
          <w:rFonts w:ascii="Times New Roman" w:hAnsi="Times New Roman"/>
          <w:sz w:val="24"/>
          <w:szCs w:val="24"/>
        </w:rPr>
        <w:t> </w:t>
      </w:r>
      <w:r w:rsidRPr="00BF6528">
        <w:rPr>
          <w:rFonts w:ascii="Times New Roman" w:hAnsi="Times New Roman"/>
          <w:sz w:val="24"/>
          <w:szCs w:val="24"/>
        </w:rPr>
        <w:t>OKRM</w:t>
      </w:r>
      <w:r>
        <w:rPr>
          <w:rFonts w:ascii="Times New Roman" w:hAnsi="Times New Roman"/>
          <w:sz w:val="24"/>
          <w:szCs w:val="24"/>
        </w:rPr>
        <w:t xml:space="preserve">, </w:t>
      </w:r>
    </w:p>
    <w:p w:rsidR="00FE6DCF" w:rsidRPr="00FE6DCF" w:rsidRDefault="00FE6DCF" w:rsidP="00DB0CF0">
      <w:pPr>
        <w:numPr>
          <w:ilvl w:val="1"/>
          <w:numId w:val="34"/>
        </w:numPr>
        <w:ind w:hanging="357"/>
        <w:jc w:val="both"/>
        <w:rPr>
          <w:rFonts w:ascii="Times New Roman" w:hAnsi="Times New Roman"/>
          <w:sz w:val="24"/>
          <w:szCs w:val="24"/>
        </w:rPr>
      </w:pPr>
      <w:r w:rsidRPr="00FE6DCF">
        <w:rPr>
          <w:rFonts w:ascii="Times New Roman" w:hAnsi="Times New Roman"/>
          <w:sz w:val="24"/>
          <w:szCs w:val="24"/>
        </w:rPr>
        <w:t>zastupuje SR na medzinárodných rokovaniach v oblasti konzulárnej problematiky a zabezpečuje rozvoj dvojstranných a mnohostranných konzulárnych vzťahov</w:t>
      </w:r>
      <w:r w:rsidR="009F7432">
        <w:rPr>
          <w:rFonts w:ascii="Times New Roman" w:hAnsi="Times New Roman"/>
          <w:sz w:val="24"/>
          <w:szCs w:val="24"/>
        </w:rPr>
        <w:t>,</w:t>
      </w:r>
    </w:p>
    <w:p w:rsidR="00FE6DCF" w:rsidRPr="00FE6DCF" w:rsidRDefault="00C24A34" w:rsidP="00C24A34">
      <w:pPr>
        <w:numPr>
          <w:ilvl w:val="1"/>
          <w:numId w:val="34"/>
        </w:numPr>
        <w:jc w:val="both"/>
        <w:rPr>
          <w:rFonts w:ascii="Times New Roman" w:hAnsi="Times New Roman"/>
          <w:sz w:val="24"/>
          <w:szCs w:val="24"/>
        </w:rPr>
      </w:pPr>
      <w:r w:rsidRPr="00C24A34">
        <w:rPr>
          <w:rFonts w:ascii="Times New Roman" w:hAnsi="Times New Roman"/>
          <w:sz w:val="24"/>
          <w:szCs w:val="24"/>
        </w:rPr>
        <w:t>v súčinnosti s vecne príslušnými odbornými útvarmi ministerstva  a zastupiteľskými úradmi zabezpečuje výkon činnosti na úseku zriaďovania, rušenia  a usmerňovania výkonu činnosti konzulárnych úradov vedených honorárnymi konzulárnymi úradníkmi Slovenskej republiky v zahraničí podľa osobitného predpisu. Podieľa sa na koordinácii ich činnosti, metodickom riadení v oblasti výkonu konzulárnych činností, kontrole a hodnotení v súčinnosti so zastupiteľskými úradmi a príprave koncepčných a hodnotiacich materiálov k</w:t>
      </w:r>
      <w:r w:rsidR="009F7432">
        <w:rPr>
          <w:rFonts w:ascii="Times New Roman" w:hAnsi="Times New Roman"/>
          <w:sz w:val="24"/>
          <w:szCs w:val="24"/>
        </w:rPr>
        <w:t> </w:t>
      </w:r>
      <w:r w:rsidRPr="00C24A34">
        <w:rPr>
          <w:rFonts w:ascii="Times New Roman" w:hAnsi="Times New Roman"/>
          <w:sz w:val="24"/>
          <w:szCs w:val="24"/>
        </w:rPr>
        <w:t>problematike</w:t>
      </w:r>
      <w:r w:rsidR="009F7432">
        <w:rPr>
          <w:rFonts w:ascii="Times New Roman" w:hAnsi="Times New Roman"/>
          <w:sz w:val="24"/>
          <w:szCs w:val="24"/>
        </w:rPr>
        <w:t>,</w:t>
      </w:r>
      <w:r>
        <w:rPr>
          <w:rFonts w:ascii="Times New Roman" w:hAnsi="Times New Roman"/>
          <w:sz w:val="24"/>
          <w:szCs w:val="24"/>
        </w:rPr>
        <w:t xml:space="preserve"> </w:t>
      </w:r>
    </w:p>
    <w:p w:rsidR="00FE6DCF" w:rsidRPr="00FE6DCF" w:rsidRDefault="000D69BF" w:rsidP="000D69BF">
      <w:pPr>
        <w:numPr>
          <w:ilvl w:val="1"/>
          <w:numId w:val="34"/>
        </w:numPr>
        <w:jc w:val="both"/>
        <w:rPr>
          <w:rFonts w:ascii="Times New Roman" w:hAnsi="Times New Roman"/>
          <w:sz w:val="24"/>
          <w:szCs w:val="24"/>
        </w:rPr>
      </w:pPr>
      <w:r w:rsidRPr="000D69BF">
        <w:rPr>
          <w:rFonts w:ascii="Times New Roman" w:hAnsi="Times New Roman"/>
          <w:sz w:val="24"/>
          <w:szCs w:val="24"/>
        </w:rPr>
        <w:t>v súčinnosti s vecne príslušnými odbornými útvarmi ministerstva zabezpečuje výkon činnosti na úseku zriaďovania a rušenia  konzulárnych úradov vedených honorárnymi konzulárnymi úradníkmi cudzích štátov na území Slovenskej republiky podľa osobitného</w:t>
      </w:r>
      <w:r w:rsidR="007F6A30">
        <w:rPr>
          <w:rFonts w:ascii="Times New Roman" w:hAnsi="Times New Roman"/>
          <w:sz w:val="24"/>
          <w:szCs w:val="24"/>
        </w:rPr>
        <w:t xml:space="preserve"> vnútorneho</w:t>
      </w:r>
      <w:r w:rsidRPr="000D69BF">
        <w:rPr>
          <w:rFonts w:ascii="Times New Roman" w:hAnsi="Times New Roman"/>
          <w:sz w:val="24"/>
          <w:szCs w:val="24"/>
        </w:rPr>
        <w:t xml:space="preserve"> predpisu</w:t>
      </w:r>
      <w:r w:rsidR="009F7432">
        <w:rPr>
          <w:rFonts w:ascii="Times New Roman" w:hAnsi="Times New Roman"/>
          <w:sz w:val="24"/>
          <w:szCs w:val="24"/>
        </w:rPr>
        <w:t>,</w:t>
      </w:r>
      <w:r w:rsidR="00E20718">
        <w:rPr>
          <w:rFonts w:ascii="Times New Roman" w:hAnsi="Times New Roman"/>
          <w:sz w:val="24"/>
          <w:szCs w:val="24"/>
          <w:vertAlign w:val="superscript"/>
        </w:rPr>
        <w:t>1</w:t>
      </w:r>
      <w:r w:rsidR="00E646AB">
        <w:rPr>
          <w:rFonts w:ascii="Times New Roman" w:hAnsi="Times New Roman"/>
          <w:sz w:val="24"/>
          <w:szCs w:val="24"/>
          <w:vertAlign w:val="superscript"/>
        </w:rPr>
        <w:t>6</w:t>
      </w:r>
      <w:r w:rsidR="00E20718">
        <w:rPr>
          <w:rFonts w:ascii="Times New Roman" w:hAnsi="Times New Roman"/>
          <w:sz w:val="24"/>
          <w:szCs w:val="24"/>
          <w:vertAlign w:val="superscript"/>
        </w:rPr>
        <w:t>)</w:t>
      </w:r>
    </w:p>
    <w:p w:rsidR="00FE6DCF" w:rsidRPr="00FE6DCF" w:rsidRDefault="00FE6DCF" w:rsidP="00DB0CF0">
      <w:pPr>
        <w:numPr>
          <w:ilvl w:val="1"/>
          <w:numId w:val="34"/>
        </w:numPr>
        <w:jc w:val="both"/>
        <w:rPr>
          <w:rFonts w:ascii="Times New Roman" w:hAnsi="Times New Roman"/>
          <w:sz w:val="24"/>
          <w:szCs w:val="24"/>
        </w:rPr>
      </w:pPr>
      <w:r w:rsidRPr="00FE6DCF">
        <w:rPr>
          <w:rFonts w:ascii="Times New Roman" w:hAnsi="Times New Roman"/>
          <w:sz w:val="24"/>
          <w:szCs w:val="24"/>
        </w:rPr>
        <w:t>pripravuje koncepcie, zámery, podnety, stanoviská, podklady a informácie v konzulárnej oblasti pre iné organizačné útvary a</w:t>
      </w:r>
      <w:r w:rsidR="009F7432">
        <w:rPr>
          <w:rFonts w:ascii="Times New Roman" w:hAnsi="Times New Roman"/>
          <w:sz w:val="24"/>
          <w:szCs w:val="24"/>
        </w:rPr>
        <w:t> </w:t>
      </w:r>
      <w:r w:rsidR="00122202">
        <w:rPr>
          <w:rFonts w:ascii="Times New Roman" w:hAnsi="Times New Roman"/>
          <w:sz w:val="24"/>
          <w:szCs w:val="24"/>
        </w:rPr>
        <w:t>ÚOŠS</w:t>
      </w:r>
      <w:r w:rsidR="009F7432">
        <w:rPr>
          <w:rFonts w:ascii="Times New Roman" w:hAnsi="Times New Roman"/>
          <w:sz w:val="24"/>
          <w:szCs w:val="24"/>
        </w:rPr>
        <w:t>,</w:t>
      </w:r>
    </w:p>
    <w:p w:rsidR="00FE6DCF" w:rsidRPr="00FE6DCF" w:rsidRDefault="000D69BF" w:rsidP="000D69BF">
      <w:pPr>
        <w:numPr>
          <w:ilvl w:val="1"/>
          <w:numId w:val="34"/>
        </w:numPr>
        <w:jc w:val="both"/>
        <w:rPr>
          <w:rFonts w:ascii="Times New Roman" w:hAnsi="Times New Roman"/>
          <w:sz w:val="24"/>
          <w:szCs w:val="24"/>
        </w:rPr>
      </w:pPr>
      <w:r w:rsidRPr="000D69BF">
        <w:rPr>
          <w:rFonts w:ascii="Times New Roman" w:hAnsi="Times New Roman"/>
          <w:sz w:val="24"/>
          <w:szCs w:val="24"/>
        </w:rPr>
        <w:t>sleduje právnu úpravu SR a EÚ a prijíma zodpovedajúce opatrenia na jej implementáciu aj prostredníctvom zastupiteľských úradov. Sleduje vývoj v oblasti prijímania novej legislatívy EÚ a schengenského acquis, a to aj prostredníctvom účasti na úrovni príslušných pracovných skupín Rady EÚ a výborov Európskej komisie</w:t>
      </w:r>
      <w:r w:rsidR="009F7432">
        <w:rPr>
          <w:rFonts w:ascii="Times New Roman" w:hAnsi="Times New Roman"/>
          <w:sz w:val="24"/>
          <w:szCs w:val="24"/>
        </w:rPr>
        <w:t>,</w:t>
      </w:r>
      <w:r>
        <w:rPr>
          <w:rFonts w:ascii="Times New Roman" w:hAnsi="Times New Roman"/>
          <w:sz w:val="24"/>
          <w:szCs w:val="24"/>
        </w:rPr>
        <w:t xml:space="preserve"> </w:t>
      </w:r>
      <w:r w:rsidR="00FE6DCF" w:rsidRPr="00FE6DCF">
        <w:rPr>
          <w:rFonts w:ascii="Times New Roman" w:hAnsi="Times New Roman"/>
          <w:sz w:val="24"/>
          <w:szCs w:val="24"/>
        </w:rPr>
        <w:t xml:space="preserve"> </w:t>
      </w:r>
    </w:p>
    <w:p w:rsidR="00FE6DCF" w:rsidRPr="00FE6DCF" w:rsidRDefault="00FE6DCF" w:rsidP="00DB0CF0">
      <w:pPr>
        <w:numPr>
          <w:ilvl w:val="1"/>
          <w:numId w:val="34"/>
        </w:numPr>
        <w:ind w:left="714" w:hanging="357"/>
        <w:jc w:val="both"/>
        <w:rPr>
          <w:rFonts w:ascii="Times New Roman" w:hAnsi="Times New Roman"/>
          <w:sz w:val="24"/>
          <w:szCs w:val="24"/>
        </w:rPr>
      </w:pPr>
      <w:r w:rsidRPr="00FE6DCF">
        <w:rPr>
          <w:rFonts w:ascii="Times New Roman" w:hAnsi="Times New Roman"/>
          <w:sz w:val="24"/>
          <w:szCs w:val="24"/>
        </w:rPr>
        <w:t>stanovuje pravidlá vzdelávania v konzulárnej oblasti a</w:t>
      </w:r>
      <w:r w:rsidR="00863164">
        <w:rPr>
          <w:rFonts w:ascii="Times New Roman" w:hAnsi="Times New Roman"/>
          <w:sz w:val="24"/>
          <w:szCs w:val="24"/>
        </w:rPr>
        <w:t xml:space="preserve">  v spolupráci s  OPKV zodpovedá za vzdelávanie </w:t>
      </w:r>
      <w:r w:rsidRPr="00FE6DCF">
        <w:rPr>
          <w:rFonts w:ascii="Times New Roman" w:hAnsi="Times New Roman"/>
          <w:sz w:val="24"/>
          <w:szCs w:val="24"/>
        </w:rPr>
        <w:t xml:space="preserve">  </w:t>
      </w:r>
      <w:r w:rsidR="00863164">
        <w:rPr>
          <w:rFonts w:ascii="Times New Roman" w:hAnsi="Times New Roman"/>
          <w:sz w:val="24"/>
          <w:szCs w:val="24"/>
        </w:rPr>
        <w:t xml:space="preserve">a </w:t>
      </w:r>
      <w:r w:rsidRPr="00FE6DCF">
        <w:rPr>
          <w:rFonts w:ascii="Times New Roman" w:hAnsi="Times New Roman"/>
          <w:sz w:val="24"/>
          <w:szCs w:val="24"/>
        </w:rPr>
        <w:t>odborn</w:t>
      </w:r>
      <w:r w:rsidR="00863164">
        <w:rPr>
          <w:rFonts w:ascii="Times New Roman" w:hAnsi="Times New Roman"/>
          <w:sz w:val="24"/>
          <w:szCs w:val="24"/>
        </w:rPr>
        <w:t>ú</w:t>
      </w:r>
      <w:r w:rsidRPr="00FE6DCF">
        <w:rPr>
          <w:rFonts w:ascii="Times New Roman" w:hAnsi="Times New Roman"/>
          <w:sz w:val="24"/>
          <w:szCs w:val="24"/>
        </w:rPr>
        <w:t xml:space="preserve"> príprav</w:t>
      </w:r>
      <w:r w:rsidR="00863164">
        <w:rPr>
          <w:rFonts w:ascii="Times New Roman" w:hAnsi="Times New Roman"/>
          <w:sz w:val="24"/>
          <w:szCs w:val="24"/>
        </w:rPr>
        <w:t>u</w:t>
      </w:r>
      <w:r w:rsidRPr="00FE6DCF">
        <w:rPr>
          <w:rFonts w:ascii="Times New Roman" w:hAnsi="Times New Roman"/>
          <w:sz w:val="24"/>
          <w:szCs w:val="24"/>
        </w:rPr>
        <w:t xml:space="preserve"> zamestnancov  v konzulárnej oblasti</w:t>
      </w:r>
      <w:r w:rsidR="009F7432">
        <w:rPr>
          <w:rFonts w:ascii="Times New Roman" w:hAnsi="Times New Roman"/>
          <w:sz w:val="24"/>
          <w:szCs w:val="24"/>
        </w:rPr>
        <w:t>,</w:t>
      </w:r>
    </w:p>
    <w:p w:rsidR="000D69BF" w:rsidRDefault="00FE6DCF" w:rsidP="00DB0CF0">
      <w:pPr>
        <w:numPr>
          <w:ilvl w:val="1"/>
          <w:numId w:val="34"/>
        </w:numPr>
        <w:ind w:left="714" w:hanging="357"/>
        <w:jc w:val="both"/>
        <w:rPr>
          <w:rFonts w:ascii="Times New Roman" w:hAnsi="Times New Roman"/>
          <w:sz w:val="24"/>
          <w:szCs w:val="24"/>
        </w:rPr>
      </w:pPr>
      <w:r w:rsidRPr="00FE6DCF">
        <w:rPr>
          <w:rFonts w:ascii="Times New Roman" w:hAnsi="Times New Roman"/>
          <w:sz w:val="24"/>
          <w:szCs w:val="24"/>
        </w:rPr>
        <w:t>rozhoduje v odvolacom konaní proti rozhodnutiam o zamietnutí žiadosti o udelenie víza a rozhodnutiam, ktorými bolo udelené vízum zrušené alebo odvolané podľa osobitných predpisov</w:t>
      </w:r>
      <w:r w:rsidR="009F7432">
        <w:rPr>
          <w:rFonts w:ascii="Times New Roman" w:hAnsi="Times New Roman"/>
          <w:sz w:val="24"/>
          <w:szCs w:val="24"/>
        </w:rPr>
        <w:t>,</w:t>
      </w:r>
    </w:p>
    <w:p w:rsidR="00FE6DCF" w:rsidRDefault="000D69BF" w:rsidP="000D69BF">
      <w:pPr>
        <w:numPr>
          <w:ilvl w:val="1"/>
          <w:numId w:val="34"/>
        </w:numPr>
        <w:jc w:val="both"/>
        <w:rPr>
          <w:rFonts w:ascii="Times New Roman" w:hAnsi="Times New Roman"/>
          <w:sz w:val="24"/>
          <w:szCs w:val="24"/>
        </w:rPr>
      </w:pPr>
      <w:r w:rsidRPr="000D69BF">
        <w:rPr>
          <w:rFonts w:ascii="Times New Roman" w:hAnsi="Times New Roman"/>
          <w:sz w:val="24"/>
          <w:szCs w:val="24"/>
        </w:rPr>
        <w:t xml:space="preserve">metodicky </w:t>
      </w:r>
      <w:r w:rsidR="00863164">
        <w:rPr>
          <w:rFonts w:ascii="Times New Roman" w:hAnsi="Times New Roman"/>
          <w:sz w:val="24"/>
          <w:szCs w:val="24"/>
        </w:rPr>
        <w:t>usmerňuje výkon agendy</w:t>
      </w:r>
      <w:r w:rsidRPr="000D69BF">
        <w:rPr>
          <w:rFonts w:ascii="Times New Roman" w:hAnsi="Times New Roman"/>
          <w:sz w:val="24"/>
          <w:szCs w:val="24"/>
        </w:rPr>
        <w:t xml:space="preserve"> poplatkov v zmysle osobitného zákona</w:t>
      </w:r>
      <w:r w:rsidR="00863164">
        <w:rPr>
          <w:rFonts w:ascii="Times New Roman" w:hAnsi="Times New Roman"/>
          <w:sz w:val="24"/>
          <w:szCs w:val="24"/>
        </w:rPr>
        <w:t>.</w:t>
      </w:r>
      <w:r w:rsidR="00A37A3E">
        <w:rPr>
          <w:rFonts w:ascii="Times New Roman" w:hAnsi="Times New Roman"/>
          <w:sz w:val="24"/>
          <w:szCs w:val="24"/>
        </w:rPr>
        <w:t>.</w:t>
      </w:r>
      <w:r w:rsidR="00782072">
        <w:rPr>
          <w:rStyle w:val="FootnoteReference"/>
          <w:sz w:val="24"/>
          <w:szCs w:val="24"/>
        </w:rPr>
        <w:footnoteReference w:id="16"/>
      </w:r>
      <w:r w:rsidR="009F7432">
        <w:rPr>
          <w:rFonts w:ascii="Times New Roman" w:hAnsi="Times New Roman"/>
          <w:sz w:val="24"/>
          <w:szCs w:val="24"/>
          <w:vertAlign w:val="superscript"/>
        </w:rPr>
        <w:t>)</w:t>
      </w:r>
    </w:p>
    <w:p w:rsidR="00DB0CF0" w:rsidRPr="00FE6DCF" w:rsidRDefault="00DB0CF0" w:rsidP="00DB0CF0">
      <w:pPr>
        <w:ind w:left="357"/>
        <w:jc w:val="both"/>
        <w:rPr>
          <w:rFonts w:ascii="Times New Roman" w:hAnsi="Times New Roman"/>
          <w:sz w:val="24"/>
          <w:szCs w:val="24"/>
        </w:rPr>
      </w:pPr>
    </w:p>
    <w:p w:rsidR="00FE6DCF" w:rsidRPr="00FE6DCF" w:rsidRDefault="00FE6DCF" w:rsidP="006C7460">
      <w:pPr>
        <w:numPr>
          <w:ilvl w:val="0"/>
          <w:numId w:val="34"/>
        </w:numPr>
        <w:ind w:hanging="357"/>
        <w:jc w:val="both"/>
        <w:rPr>
          <w:rFonts w:ascii="Times New Roman" w:hAnsi="Times New Roman"/>
          <w:sz w:val="24"/>
          <w:szCs w:val="24"/>
        </w:rPr>
      </w:pPr>
      <w:r w:rsidRPr="00FE6DCF">
        <w:rPr>
          <w:rFonts w:ascii="Times New Roman" w:hAnsi="Times New Roman"/>
          <w:sz w:val="24"/>
          <w:szCs w:val="24"/>
        </w:rPr>
        <w:t>V oblasti   agendy konzulárnej asistencie KONZ  najmä</w:t>
      </w:r>
    </w:p>
    <w:p w:rsidR="00FE6DCF" w:rsidRPr="00FE6DCF" w:rsidRDefault="00FE6DCF" w:rsidP="00DB0CF0">
      <w:pPr>
        <w:numPr>
          <w:ilvl w:val="1"/>
          <w:numId w:val="34"/>
        </w:numPr>
        <w:ind w:hanging="357"/>
        <w:jc w:val="both"/>
        <w:rPr>
          <w:rFonts w:ascii="Times New Roman" w:hAnsi="Times New Roman"/>
          <w:sz w:val="24"/>
          <w:szCs w:val="24"/>
        </w:rPr>
      </w:pPr>
      <w:r w:rsidRPr="00FE6DCF">
        <w:rPr>
          <w:rFonts w:ascii="Times New Roman" w:hAnsi="Times New Roman"/>
          <w:sz w:val="24"/>
          <w:szCs w:val="24"/>
        </w:rPr>
        <w:t xml:space="preserve">zabezpečuje ochranu práv a záujmov občanov SR a poskytovanie konzulárnej   pomoci a ochrany v súčinnosti so zastupiteľskými úradmi, členskými štátmi EÚ </w:t>
      </w:r>
      <w:r w:rsidRPr="00FE6DCF">
        <w:rPr>
          <w:rFonts w:ascii="Times New Roman" w:hAnsi="Times New Roman"/>
          <w:sz w:val="24"/>
          <w:szCs w:val="24"/>
        </w:rPr>
        <w:br/>
        <w:t>a inými orgánmi štátnej správy</w:t>
      </w:r>
      <w:r w:rsidR="009F7432">
        <w:rPr>
          <w:rFonts w:ascii="Times New Roman" w:hAnsi="Times New Roman"/>
          <w:sz w:val="24"/>
          <w:szCs w:val="24"/>
        </w:rPr>
        <w:t>,</w:t>
      </w:r>
      <w:r w:rsidRPr="00FE6DCF">
        <w:rPr>
          <w:rFonts w:ascii="Times New Roman" w:hAnsi="Times New Roman"/>
          <w:sz w:val="24"/>
          <w:szCs w:val="24"/>
        </w:rPr>
        <w:t xml:space="preserve"> </w:t>
      </w:r>
    </w:p>
    <w:p w:rsidR="00FE6DCF" w:rsidRPr="00FE6DCF" w:rsidRDefault="00FE6DCF" w:rsidP="00DB0CF0">
      <w:pPr>
        <w:numPr>
          <w:ilvl w:val="1"/>
          <w:numId w:val="34"/>
        </w:numPr>
        <w:jc w:val="both"/>
        <w:rPr>
          <w:rFonts w:ascii="Times New Roman" w:hAnsi="Times New Roman"/>
          <w:sz w:val="24"/>
          <w:szCs w:val="24"/>
        </w:rPr>
      </w:pPr>
      <w:r w:rsidRPr="00FE6DCF">
        <w:rPr>
          <w:rFonts w:ascii="Times New Roman" w:hAnsi="Times New Roman"/>
          <w:sz w:val="24"/>
          <w:szCs w:val="24"/>
        </w:rPr>
        <w:t xml:space="preserve">v prípade  krízových situácií zisťuje, či došlo k ohrozeniu života, zdravia alebo majetku slovenských občanov a následne v spolupráci s príslušnými organizačnými útvarmi  a  so  </w:t>
      </w:r>
      <w:r w:rsidR="006C7460">
        <w:rPr>
          <w:rFonts w:ascii="Times New Roman" w:hAnsi="Times New Roman"/>
          <w:sz w:val="24"/>
          <w:szCs w:val="24"/>
        </w:rPr>
        <w:t>zastupiteľskými úradmi</w:t>
      </w:r>
      <w:r w:rsidR="006C7460" w:rsidRPr="00FE6DCF">
        <w:rPr>
          <w:rFonts w:ascii="Times New Roman" w:hAnsi="Times New Roman"/>
          <w:sz w:val="24"/>
          <w:szCs w:val="24"/>
        </w:rPr>
        <w:t xml:space="preserve"> </w:t>
      </w:r>
      <w:r w:rsidRPr="00FE6DCF">
        <w:rPr>
          <w:rFonts w:ascii="Times New Roman" w:hAnsi="Times New Roman"/>
          <w:sz w:val="24"/>
          <w:szCs w:val="24"/>
        </w:rPr>
        <w:t>podniká potrebné kroky</w:t>
      </w:r>
      <w:r w:rsidR="009F7432">
        <w:rPr>
          <w:rFonts w:ascii="Times New Roman" w:hAnsi="Times New Roman"/>
          <w:sz w:val="24"/>
          <w:szCs w:val="24"/>
        </w:rPr>
        <w:t>,</w:t>
      </w:r>
    </w:p>
    <w:p w:rsidR="00FE6DCF" w:rsidRPr="00395AAA" w:rsidRDefault="001C4426" w:rsidP="00DB0CF0">
      <w:pPr>
        <w:numPr>
          <w:ilvl w:val="1"/>
          <w:numId w:val="34"/>
        </w:numPr>
        <w:jc w:val="both"/>
        <w:rPr>
          <w:rFonts w:ascii="Times New Roman" w:hAnsi="Times New Roman"/>
          <w:color w:val="000000"/>
          <w:sz w:val="24"/>
          <w:szCs w:val="24"/>
        </w:rPr>
      </w:pPr>
      <w:r w:rsidRPr="00395AAA">
        <w:rPr>
          <w:rFonts w:ascii="Times New Roman" w:hAnsi="Times New Roman"/>
          <w:color w:val="000000"/>
          <w:sz w:val="24"/>
          <w:szCs w:val="24"/>
        </w:rPr>
        <w:lastRenderedPageBreak/>
        <w:t>poskytuje verejnosti informácie v konzulárnej oblasti prostredníctvom konzulárneho informačného centra</w:t>
      </w:r>
      <w:r w:rsidR="009F7432">
        <w:rPr>
          <w:rFonts w:ascii="Times New Roman" w:hAnsi="Times New Roman"/>
          <w:color w:val="000000"/>
          <w:sz w:val="24"/>
          <w:szCs w:val="24"/>
        </w:rPr>
        <w:t>,</w:t>
      </w:r>
      <w:r w:rsidRPr="00395AAA">
        <w:rPr>
          <w:rFonts w:ascii="Times New Roman" w:hAnsi="Times New Roman"/>
          <w:color w:val="000000"/>
          <w:sz w:val="24"/>
          <w:szCs w:val="24"/>
        </w:rPr>
        <w:t xml:space="preserve"> </w:t>
      </w:r>
    </w:p>
    <w:p w:rsidR="00BF6528" w:rsidRPr="00BF6528" w:rsidRDefault="00BF6528" w:rsidP="009A51E1">
      <w:pPr>
        <w:numPr>
          <w:ilvl w:val="1"/>
          <w:numId w:val="34"/>
        </w:numPr>
        <w:jc w:val="both"/>
        <w:rPr>
          <w:rFonts w:ascii="Times New Roman" w:hAnsi="Times New Roman"/>
          <w:sz w:val="24"/>
          <w:szCs w:val="24"/>
        </w:rPr>
      </w:pPr>
      <w:r w:rsidRPr="00BF6528">
        <w:rPr>
          <w:rFonts w:ascii="Times New Roman" w:hAnsi="Times New Roman"/>
          <w:sz w:val="24"/>
          <w:szCs w:val="24"/>
        </w:rPr>
        <w:t xml:space="preserve">podľa aktuálnych potrieb spracováva pre konzulárny krízový manažment, OKRM alebo TLAČ základné informácie o počtoch registrovaných občanoch a mieste ich pobytu z informačného portálu „Systém pomoci pri cestách do zahraničia“ (dobrovoľná registrácia občanov SR),  </w:t>
      </w:r>
    </w:p>
    <w:p w:rsidR="00FE6DCF" w:rsidRPr="00FE6DCF" w:rsidRDefault="00FE6DCF" w:rsidP="000D69BF">
      <w:pPr>
        <w:numPr>
          <w:ilvl w:val="1"/>
          <w:numId w:val="34"/>
        </w:numPr>
        <w:jc w:val="both"/>
        <w:rPr>
          <w:rFonts w:ascii="Times New Roman" w:hAnsi="Times New Roman"/>
          <w:sz w:val="24"/>
          <w:szCs w:val="24"/>
        </w:rPr>
      </w:pPr>
      <w:r w:rsidRPr="00FE6DCF">
        <w:rPr>
          <w:rFonts w:ascii="Times New Roman" w:hAnsi="Times New Roman"/>
          <w:sz w:val="24"/>
          <w:szCs w:val="24"/>
        </w:rPr>
        <w:t xml:space="preserve">metodicky riadi </w:t>
      </w:r>
      <w:r w:rsidR="006C7460">
        <w:rPr>
          <w:rFonts w:ascii="Times New Roman" w:hAnsi="Times New Roman"/>
          <w:sz w:val="24"/>
          <w:szCs w:val="24"/>
        </w:rPr>
        <w:t xml:space="preserve">zastupiteľské úrady </w:t>
      </w:r>
      <w:r w:rsidRPr="00FE6DCF">
        <w:rPr>
          <w:rFonts w:ascii="Times New Roman" w:hAnsi="Times New Roman"/>
          <w:sz w:val="24"/>
          <w:szCs w:val="24"/>
        </w:rPr>
        <w:t xml:space="preserve">v oblasti konzulárnej </w:t>
      </w:r>
      <w:r w:rsidR="00863164">
        <w:rPr>
          <w:rFonts w:ascii="Times New Roman" w:hAnsi="Times New Roman"/>
          <w:sz w:val="24"/>
          <w:szCs w:val="24"/>
        </w:rPr>
        <w:t xml:space="preserve">pomoci a ochrany </w:t>
      </w:r>
      <w:r w:rsidR="000D69BF" w:rsidRPr="000D69BF">
        <w:rPr>
          <w:rFonts w:ascii="Times New Roman" w:hAnsi="Times New Roman"/>
          <w:sz w:val="24"/>
          <w:szCs w:val="24"/>
        </w:rPr>
        <w:t>a ostatných oblastiach výkonu konzulárnych činnosti vo vecnej pôsobnosti oddelenia</w:t>
      </w:r>
      <w:r w:rsidR="009F7432">
        <w:rPr>
          <w:rFonts w:ascii="Times New Roman" w:hAnsi="Times New Roman"/>
          <w:sz w:val="24"/>
          <w:szCs w:val="24"/>
        </w:rPr>
        <w:t>,</w:t>
      </w:r>
    </w:p>
    <w:p w:rsidR="00FE6DCF" w:rsidRPr="00FE6DCF" w:rsidRDefault="00FE6DCF" w:rsidP="00DB0CF0">
      <w:pPr>
        <w:numPr>
          <w:ilvl w:val="1"/>
          <w:numId w:val="34"/>
        </w:numPr>
        <w:jc w:val="both"/>
        <w:rPr>
          <w:rFonts w:ascii="Times New Roman" w:hAnsi="Times New Roman"/>
          <w:sz w:val="24"/>
          <w:szCs w:val="24"/>
        </w:rPr>
      </w:pPr>
      <w:r w:rsidRPr="00FE6DCF">
        <w:rPr>
          <w:rFonts w:ascii="Times New Roman" w:hAnsi="Times New Roman"/>
          <w:sz w:val="24"/>
          <w:szCs w:val="24"/>
        </w:rPr>
        <w:t>zabezpečuje aktualizáciu konzulárnych informácií na webovom sídle ministerstva</w:t>
      </w:r>
      <w:r w:rsidR="009F7432">
        <w:rPr>
          <w:rFonts w:ascii="Times New Roman" w:hAnsi="Times New Roman"/>
          <w:sz w:val="24"/>
          <w:szCs w:val="24"/>
        </w:rPr>
        <w:t>,</w:t>
      </w:r>
    </w:p>
    <w:p w:rsidR="00FE6DCF" w:rsidRPr="00FE6DCF" w:rsidRDefault="00FE6DCF" w:rsidP="00DB0CF0">
      <w:pPr>
        <w:numPr>
          <w:ilvl w:val="1"/>
          <w:numId w:val="34"/>
        </w:numPr>
        <w:jc w:val="both"/>
        <w:rPr>
          <w:rFonts w:ascii="Times New Roman" w:hAnsi="Times New Roman"/>
          <w:sz w:val="24"/>
          <w:szCs w:val="24"/>
        </w:rPr>
      </w:pPr>
      <w:r w:rsidRPr="00FE6DCF">
        <w:rPr>
          <w:rFonts w:ascii="Times New Roman" w:hAnsi="Times New Roman"/>
          <w:sz w:val="24"/>
          <w:szCs w:val="24"/>
        </w:rPr>
        <w:t xml:space="preserve">cudzím </w:t>
      </w:r>
      <w:r w:rsidR="00125EAF">
        <w:rPr>
          <w:rFonts w:ascii="Times New Roman" w:hAnsi="Times New Roman"/>
          <w:sz w:val="24"/>
          <w:szCs w:val="24"/>
        </w:rPr>
        <w:t xml:space="preserve">zastupiteľským úradom </w:t>
      </w:r>
      <w:r w:rsidRPr="00FE6DCF">
        <w:rPr>
          <w:rFonts w:ascii="Times New Roman" w:hAnsi="Times New Roman"/>
          <w:sz w:val="24"/>
          <w:szCs w:val="24"/>
        </w:rPr>
        <w:t>akreditovaným pre SR poskytuje v konzulárnych veciach pomoc a spoluprácu pri nadväzovaní vzťahov s orgánmi SR</w:t>
      </w:r>
      <w:r w:rsidR="009F7432">
        <w:rPr>
          <w:rFonts w:ascii="Times New Roman" w:hAnsi="Times New Roman"/>
          <w:sz w:val="24"/>
          <w:szCs w:val="24"/>
        </w:rPr>
        <w:t>,</w:t>
      </w:r>
    </w:p>
    <w:p w:rsidR="00DB0CF0" w:rsidRDefault="00FC59B7" w:rsidP="00DD3C71">
      <w:pPr>
        <w:numPr>
          <w:ilvl w:val="1"/>
          <w:numId w:val="34"/>
        </w:numPr>
        <w:jc w:val="both"/>
        <w:rPr>
          <w:rFonts w:ascii="Times New Roman" w:hAnsi="Times New Roman"/>
          <w:sz w:val="24"/>
          <w:szCs w:val="24"/>
        </w:rPr>
      </w:pPr>
      <w:r w:rsidRPr="00FC59B7">
        <w:rPr>
          <w:rFonts w:ascii="Times New Roman" w:hAnsi="Times New Roman"/>
          <w:sz w:val="24"/>
          <w:szCs w:val="24"/>
        </w:rPr>
        <w:t xml:space="preserve">zabezpečuje </w:t>
      </w:r>
      <w:r w:rsidR="00863164">
        <w:rPr>
          <w:rFonts w:ascii="Times New Roman" w:hAnsi="Times New Roman"/>
          <w:sz w:val="24"/>
          <w:szCs w:val="24"/>
        </w:rPr>
        <w:t xml:space="preserve"> </w:t>
      </w:r>
      <w:r w:rsidR="00DD3C71" w:rsidRPr="00DD3C71">
        <w:rPr>
          <w:rFonts w:ascii="Times New Roman" w:hAnsi="Times New Roman"/>
          <w:sz w:val="24"/>
          <w:szCs w:val="24"/>
        </w:rPr>
        <w:t xml:space="preserve">vyššie overenie verejných listín vydaných alebo overených </w:t>
      </w:r>
      <w:r w:rsidR="00FC3686">
        <w:rPr>
          <w:rFonts w:ascii="Times New Roman" w:hAnsi="Times New Roman"/>
          <w:sz w:val="24"/>
          <w:szCs w:val="24"/>
        </w:rPr>
        <w:t xml:space="preserve">štátnymi </w:t>
      </w:r>
      <w:r w:rsidR="00DD3C71" w:rsidRPr="00DD3C71">
        <w:rPr>
          <w:rFonts w:ascii="Times New Roman" w:hAnsi="Times New Roman"/>
          <w:sz w:val="24"/>
          <w:szCs w:val="24"/>
        </w:rPr>
        <w:t>orgánmi S</w:t>
      </w:r>
      <w:r w:rsidR="00FC3686">
        <w:rPr>
          <w:rFonts w:ascii="Times New Roman" w:hAnsi="Times New Roman"/>
          <w:sz w:val="24"/>
          <w:szCs w:val="24"/>
        </w:rPr>
        <w:t>lovenskej repubbliky</w:t>
      </w:r>
      <w:r w:rsidR="00DD3C71">
        <w:rPr>
          <w:rFonts w:ascii="Times New Roman" w:hAnsi="Times New Roman"/>
          <w:sz w:val="24"/>
          <w:szCs w:val="24"/>
        </w:rPr>
        <w:t xml:space="preserve"> a</w:t>
      </w:r>
      <w:r w:rsidR="00DD3C71" w:rsidRPr="00DD3C71">
        <w:t xml:space="preserve"> </w:t>
      </w:r>
      <w:r w:rsidR="00DD3C71" w:rsidRPr="00DD3C71">
        <w:rPr>
          <w:rFonts w:ascii="Times New Roman" w:hAnsi="Times New Roman"/>
          <w:sz w:val="24"/>
          <w:szCs w:val="24"/>
        </w:rPr>
        <w:t>organizáciami SR na ich použite v cudzine a vyššie overenie listín vydaných zastupiteľským</w:t>
      </w:r>
      <w:r w:rsidR="00DD3C71">
        <w:rPr>
          <w:rFonts w:ascii="Times New Roman" w:hAnsi="Times New Roman"/>
          <w:sz w:val="24"/>
          <w:szCs w:val="24"/>
        </w:rPr>
        <w:t xml:space="preserve"> </w:t>
      </w:r>
      <w:r w:rsidR="00DD3C71" w:rsidRPr="00DD3C71">
        <w:rPr>
          <w:rFonts w:ascii="Times New Roman" w:hAnsi="Times New Roman"/>
          <w:sz w:val="24"/>
          <w:szCs w:val="24"/>
        </w:rPr>
        <w:t>úradom akreditovaným pre S</w:t>
      </w:r>
      <w:r w:rsidR="00FC3686">
        <w:rPr>
          <w:rFonts w:ascii="Times New Roman" w:hAnsi="Times New Roman"/>
          <w:sz w:val="24"/>
          <w:szCs w:val="24"/>
        </w:rPr>
        <w:t>lovenskú republiku</w:t>
      </w:r>
      <w:r w:rsidR="00DD3C71" w:rsidRPr="00DD3C71">
        <w:rPr>
          <w:rFonts w:ascii="Times New Roman" w:hAnsi="Times New Roman"/>
          <w:sz w:val="24"/>
          <w:szCs w:val="24"/>
        </w:rPr>
        <w:t xml:space="preserve"> pre ich použitie na území SR za podmienok určených osobitným</w:t>
      </w:r>
      <w:r w:rsidR="00DD3C71">
        <w:rPr>
          <w:rFonts w:ascii="Times New Roman" w:hAnsi="Times New Roman"/>
          <w:sz w:val="24"/>
          <w:szCs w:val="24"/>
        </w:rPr>
        <w:t xml:space="preserve"> </w:t>
      </w:r>
      <w:r w:rsidR="00DD3C71" w:rsidRPr="00DD3C71">
        <w:rPr>
          <w:rFonts w:ascii="Times New Roman" w:hAnsi="Times New Roman"/>
          <w:sz w:val="24"/>
          <w:szCs w:val="24"/>
        </w:rPr>
        <w:t>predpisom; vyberá správne poplatky za úkony osvedčovania podľa osobitného predpisu</w:t>
      </w:r>
      <w:r w:rsidR="00DD3C71">
        <w:rPr>
          <w:rFonts w:ascii="Times New Roman" w:hAnsi="Times New Roman"/>
          <w:sz w:val="24"/>
          <w:szCs w:val="24"/>
        </w:rPr>
        <w:t>.</w:t>
      </w:r>
      <w:r w:rsidR="00DD3C71">
        <w:rPr>
          <w:rFonts w:ascii="Times New Roman" w:hAnsi="Times New Roman"/>
          <w:sz w:val="24"/>
          <w:szCs w:val="24"/>
          <w:vertAlign w:val="superscript"/>
        </w:rPr>
        <w:t>16)</w:t>
      </w:r>
      <w:r w:rsidR="00863164">
        <w:rPr>
          <w:rFonts w:ascii="Times New Roman" w:hAnsi="Times New Roman"/>
          <w:sz w:val="24"/>
          <w:szCs w:val="24"/>
        </w:rPr>
        <w:t xml:space="preserve"> </w:t>
      </w:r>
      <w:r w:rsidR="000D69BF">
        <w:rPr>
          <w:rFonts w:ascii="Times New Roman" w:hAnsi="Times New Roman"/>
          <w:sz w:val="24"/>
          <w:szCs w:val="24"/>
        </w:rPr>
        <w:t xml:space="preserve"> </w:t>
      </w:r>
    </w:p>
    <w:p w:rsidR="00FC59B7" w:rsidRDefault="00FC59B7" w:rsidP="00FC59B7">
      <w:pPr>
        <w:numPr>
          <w:ilvl w:val="1"/>
          <w:numId w:val="34"/>
        </w:numPr>
        <w:jc w:val="both"/>
        <w:rPr>
          <w:rFonts w:ascii="Times New Roman" w:hAnsi="Times New Roman"/>
          <w:sz w:val="24"/>
          <w:szCs w:val="24"/>
        </w:rPr>
      </w:pPr>
      <w:r w:rsidRPr="00FC59B7">
        <w:rPr>
          <w:rFonts w:ascii="Times New Roman" w:hAnsi="Times New Roman"/>
          <w:sz w:val="24"/>
          <w:szCs w:val="24"/>
        </w:rPr>
        <w:t xml:space="preserve">v spolupráci so zastupiteľskými úradmi poskytuje súčinnosť príslušným štátnym </w:t>
      </w:r>
      <w:r w:rsidRPr="00EE5B16">
        <w:rPr>
          <w:rFonts w:ascii="Times New Roman" w:hAnsi="Times New Roman"/>
          <w:sz w:val="24"/>
          <w:szCs w:val="24"/>
        </w:rPr>
        <w:t>orgá</w:t>
      </w:r>
      <w:r w:rsidRPr="00FC59B7">
        <w:rPr>
          <w:rFonts w:ascii="Times New Roman" w:hAnsi="Times New Roman"/>
          <w:sz w:val="24"/>
          <w:szCs w:val="24"/>
        </w:rPr>
        <w:t>nom SR (predovšetkým Centru pre medzinárodnoprávnu ochranu detí a mládeže) pri zabezpečovaní ochrany záujmov maloletých občanov SR a iných občanov SR, ktorí nemajú plnú spôsobilosť na právne úkony, najmä ak ide o poručníctvo alebo opatrovníctvo, týkajúce sa týchto osôb, alebo ak ide o návrat alebo premiestnenie dieťaťa, ktoré má obvyklý pobyt na území SR a nachádza sa na území iného štátu bez sprievodu rodiča</w:t>
      </w:r>
      <w:r w:rsidR="009F7432">
        <w:rPr>
          <w:rFonts w:ascii="Times New Roman" w:hAnsi="Times New Roman"/>
          <w:sz w:val="24"/>
          <w:szCs w:val="24"/>
        </w:rPr>
        <w:t>,</w:t>
      </w:r>
    </w:p>
    <w:p w:rsidR="00FC59B7" w:rsidRDefault="00FC59B7" w:rsidP="00FC3686">
      <w:pPr>
        <w:numPr>
          <w:ilvl w:val="1"/>
          <w:numId w:val="34"/>
        </w:numPr>
        <w:jc w:val="both"/>
        <w:rPr>
          <w:rFonts w:ascii="Times New Roman" w:hAnsi="Times New Roman"/>
          <w:sz w:val="24"/>
          <w:szCs w:val="24"/>
        </w:rPr>
      </w:pPr>
      <w:r w:rsidRPr="00FC59B7">
        <w:rPr>
          <w:rFonts w:ascii="Times New Roman" w:hAnsi="Times New Roman"/>
          <w:sz w:val="24"/>
          <w:szCs w:val="24"/>
        </w:rPr>
        <w:t>zabezpečuje doručovanie súdnych a mimosúdnych dokumentov alebo</w:t>
      </w:r>
      <w:r w:rsidR="00FC3686">
        <w:rPr>
          <w:rFonts w:ascii="Times New Roman" w:hAnsi="Times New Roman"/>
          <w:sz w:val="24"/>
          <w:szCs w:val="24"/>
        </w:rPr>
        <w:t xml:space="preserve"> </w:t>
      </w:r>
      <w:r w:rsidR="00FC3686" w:rsidRPr="00FC3686">
        <w:rPr>
          <w:rFonts w:ascii="Times New Roman" w:hAnsi="Times New Roman"/>
          <w:sz w:val="24"/>
          <w:szCs w:val="24"/>
        </w:rPr>
        <w:t>požiadaviek v</w:t>
      </w:r>
      <w:r w:rsidR="00FC3686">
        <w:rPr>
          <w:rFonts w:ascii="Times New Roman" w:hAnsi="Times New Roman"/>
          <w:sz w:val="24"/>
          <w:szCs w:val="24"/>
        </w:rPr>
        <w:t> </w:t>
      </w:r>
      <w:r w:rsidR="00FC3686" w:rsidRPr="00FC3686">
        <w:rPr>
          <w:rFonts w:ascii="Times New Roman" w:hAnsi="Times New Roman"/>
          <w:sz w:val="24"/>
          <w:szCs w:val="24"/>
        </w:rPr>
        <w:t>oblasti</w:t>
      </w:r>
      <w:r w:rsidR="00FC3686">
        <w:rPr>
          <w:rFonts w:ascii="Times New Roman" w:hAnsi="Times New Roman"/>
          <w:sz w:val="24"/>
          <w:szCs w:val="24"/>
        </w:rPr>
        <w:t xml:space="preserve"> </w:t>
      </w:r>
      <w:r w:rsidR="00FC3686" w:rsidRPr="00FC3686">
        <w:rPr>
          <w:rFonts w:ascii="Times New Roman" w:hAnsi="Times New Roman"/>
          <w:sz w:val="24"/>
          <w:szCs w:val="24"/>
        </w:rPr>
        <w:t xml:space="preserve">právnej pomoci na základe požiadavky príslušných </w:t>
      </w:r>
      <w:r w:rsidR="00FC3686">
        <w:rPr>
          <w:rFonts w:ascii="Times New Roman" w:hAnsi="Times New Roman"/>
          <w:sz w:val="24"/>
          <w:szCs w:val="24"/>
        </w:rPr>
        <w:t xml:space="preserve"> štátnych </w:t>
      </w:r>
      <w:r w:rsidR="00FC3686" w:rsidRPr="00FC3686">
        <w:rPr>
          <w:rFonts w:ascii="Times New Roman" w:hAnsi="Times New Roman"/>
          <w:sz w:val="24"/>
          <w:szCs w:val="24"/>
        </w:rPr>
        <w:t>orgánov S</w:t>
      </w:r>
      <w:r w:rsidR="00FC3686">
        <w:rPr>
          <w:rFonts w:ascii="Times New Roman" w:hAnsi="Times New Roman"/>
          <w:sz w:val="24"/>
          <w:szCs w:val="24"/>
        </w:rPr>
        <w:t>lovenskej republiky.</w:t>
      </w:r>
      <w:r w:rsidRPr="00FC59B7">
        <w:rPr>
          <w:rFonts w:ascii="Times New Roman" w:hAnsi="Times New Roman"/>
          <w:sz w:val="24"/>
          <w:szCs w:val="24"/>
        </w:rPr>
        <w:t xml:space="preserve"> </w:t>
      </w:r>
    </w:p>
    <w:p w:rsidR="00FE6DCF" w:rsidRDefault="00FE6DCF" w:rsidP="00DB0CF0">
      <w:pPr>
        <w:ind w:left="360"/>
        <w:jc w:val="both"/>
        <w:rPr>
          <w:rFonts w:ascii="Times New Roman" w:hAnsi="Times New Roman"/>
          <w:sz w:val="24"/>
          <w:szCs w:val="24"/>
        </w:rPr>
      </w:pPr>
      <w:r w:rsidRPr="00FE6DCF">
        <w:rPr>
          <w:rFonts w:ascii="Times New Roman" w:hAnsi="Times New Roman"/>
          <w:sz w:val="24"/>
          <w:szCs w:val="24"/>
        </w:rPr>
        <w:t xml:space="preserve"> </w:t>
      </w:r>
    </w:p>
    <w:p w:rsidR="00FE6DCF" w:rsidRDefault="00FE6DCF" w:rsidP="00CD7EEF">
      <w:pPr>
        <w:numPr>
          <w:ilvl w:val="0"/>
          <w:numId w:val="34"/>
        </w:numPr>
        <w:ind w:hanging="357"/>
        <w:jc w:val="both"/>
        <w:rPr>
          <w:rFonts w:ascii="Times New Roman" w:hAnsi="Times New Roman"/>
          <w:sz w:val="24"/>
          <w:szCs w:val="24"/>
        </w:rPr>
      </w:pPr>
      <w:r w:rsidRPr="00FE6DCF">
        <w:rPr>
          <w:rFonts w:ascii="Times New Roman" w:hAnsi="Times New Roman"/>
          <w:sz w:val="24"/>
          <w:szCs w:val="24"/>
        </w:rPr>
        <w:t>V oblasti  agendy víz a pasov KONZ  najmä</w:t>
      </w:r>
    </w:p>
    <w:p w:rsidR="00FC59B7" w:rsidRPr="00FC59B7" w:rsidRDefault="00FC59B7" w:rsidP="00CC0865">
      <w:pPr>
        <w:ind w:left="709" w:hanging="283"/>
        <w:jc w:val="both"/>
        <w:rPr>
          <w:rFonts w:ascii="Times New Roman" w:hAnsi="Times New Roman"/>
          <w:sz w:val="24"/>
          <w:szCs w:val="24"/>
        </w:rPr>
      </w:pPr>
      <w:r w:rsidRPr="00FC59B7">
        <w:rPr>
          <w:rFonts w:ascii="Times New Roman" w:hAnsi="Times New Roman"/>
          <w:sz w:val="24"/>
          <w:szCs w:val="24"/>
        </w:rPr>
        <w:t>a)</w:t>
      </w:r>
      <w:r w:rsidRPr="00FC59B7">
        <w:rPr>
          <w:rFonts w:ascii="Times New Roman" w:hAnsi="Times New Roman"/>
          <w:sz w:val="24"/>
          <w:szCs w:val="24"/>
        </w:rPr>
        <w:tab/>
        <w:t>zabezpečuje prípravu a dojednávanie medzinárodných dohôd o zastupovaní vo vízovom konaní</w:t>
      </w:r>
      <w:r w:rsidR="009F7432">
        <w:rPr>
          <w:rFonts w:ascii="Times New Roman" w:hAnsi="Times New Roman"/>
          <w:sz w:val="24"/>
          <w:szCs w:val="24"/>
        </w:rPr>
        <w:t>,</w:t>
      </w:r>
    </w:p>
    <w:p w:rsidR="00FC59B7" w:rsidRPr="00FC59B7" w:rsidRDefault="00FC59B7" w:rsidP="00CC0865">
      <w:pPr>
        <w:ind w:left="709" w:hanging="283"/>
        <w:jc w:val="both"/>
        <w:rPr>
          <w:rFonts w:ascii="Times New Roman" w:hAnsi="Times New Roman"/>
          <w:sz w:val="24"/>
          <w:szCs w:val="24"/>
        </w:rPr>
      </w:pPr>
      <w:r w:rsidRPr="00FC59B7">
        <w:rPr>
          <w:rFonts w:ascii="Times New Roman" w:hAnsi="Times New Roman"/>
          <w:sz w:val="24"/>
          <w:szCs w:val="24"/>
        </w:rPr>
        <w:t>b)</w:t>
      </w:r>
      <w:r w:rsidRPr="00FC59B7">
        <w:rPr>
          <w:rFonts w:ascii="Times New Roman" w:hAnsi="Times New Roman"/>
          <w:sz w:val="24"/>
          <w:szCs w:val="24"/>
        </w:rPr>
        <w:tab/>
        <w:t xml:space="preserve"> metodicky usmerňuje a riadi výkon vízovej a pobytovej agendy a  agendy dokladov (cestovné pasy, občianske preukazy, vodičské preukazy a náhradné cestovné doklady)  na zastupiteľských úradoch</w:t>
      </w:r>
      <w:r w:rsidR="00FC3686">
        <w:rPr>
          <w:rFonts w:ascii="Times New Roman" w:hAnsi="Times New Roman"/>
          <w:sz w:val="24"/>
          <w:szCs w:val="24"/>
        </w:rPr>
        <w:t xml:space="preserve"> a </w:t>
      </w:r>
      <w:r w:rsidR="00FC3686" w:rsidRPr="00FC3686">
        <w:rPr>
          <w:rFonts w:ascii="Times New Roman" w:hAnsi="Times New Roman"/>
          <w:sz w:val="24"/>
          <w:szCs w:val="24"/>
        </w:rPr>
        <w:t>zabezpečuje kontrolu výkonu vízovej agendy na zastupiteľských úradoch</w:t>
      </w:r>
      <w:r w:rsidR="009F7432">
        <w:rPr>
          <w:rFonts w:ascii="Times New Roman" w:hAnsi="Times New Roman"/>
          <w:sz w:val="24"/>
          <w:szCs w:val="24"/>
        </w:rPr>
        <w:t>,</w:t>
      </w:r>
    </w:p>
    <w:p w:rsidR="00FC59B7" w:rsidRPr="00FC59B7" w:rsidRDefault="00FC59B7" w:rsidP="00CC0865">
      <w:pPr>
        <w:ind w:left="709" w:hanging="283"/>
        <w:jc w:val="both"/>
        <w:rPr>
          <w:rFonts w:ascii="Times New Roman" w:hAnsi="Times New Roman"/>
          <w:sz w:val="24"/>
          <w:szCs w:val="24"/>
        </w:rPr>
      </w:pPr>
      <w:r w:rsidRPr="00FC59B7">
        <w:rPr>
          <w:rFonts w:ascii="Times New Roman" w:hAnsi="Times New Roman"/>
          <w:sz w:val="24"/>
          <w:szCs w:val="24"/>
        </w:rPr>
        <w:t>c)</w:t>
      </w:r>
      <w:r w:rsidRPr="00FC59B7">
        <w:rPr>
          <w:rFonts w:ascii="Times New Roman" w:hAnsi="Times New Roman"/>
          <w:sz w:val="24"/>
          <w:szCs w:val="24"/>
        </w:rPr>
        <w:tab/>
        <w:t>zastupuje ministerstvo  na medzinárodných rokovaniach k vízovej problematike</w:t>
      </w:r>
      <w:r w:rsidR="009F7432">
        <w:rPr>
          <w:rFonts w:ascii="Times New Roman" w:hAnsi="Times New Roman"/>
          <w:sz w:val="24"/>
          <w:szCs w:val="24"/>
        </w:rPr>
        <w:t>,</w:t>
      </w:r>
    </w:p>
    <w:p w:rsidR="00FC59B7" w:rsidRPr="00FC59B7" w:rsidRDefault="00FC59B7" w:rsidP="00CC0865">
      <w:pPr>
        <w:ind w:left="709" w:hanging="283"/>
        <w:jc w:val="both"/>
        <w:rPr>
          <w:rFonts w:ascii="Times New Roman" w:hAnsi="Times New Roman"/>
          <w:sz w:val="24"/>
          <w:szCs w:val="24"/>
        </w:rPr>
      </w:pPr>
      <w:r w:rsidRPr="00FC59B7">
        <w:rPr>
          <w:rFonts w:ascii="Times New Roman" w:hAnsi="Times New Roman"/>
          <w:sz w:val="24"/>
          <w:szCs w:val="24"/>
        </w:rPr>
        <w:t>d)</w:t>
      </w:r>
      <w:r w:rsidRPr="00FC59B7">
        <w:rPr>
          <w:rFonts w:ascii="Times New Roman" w:hAnsi="Times New Roman"/>
          <w:sz w:val="24"/>
          <w:szCs w:val="24"/>
        </w:rPr>
        <w:tab/>
        <w:t xml:space="preserve">zabezpečuje vybavenie žiadostí o vydanie  diplomatického  pasu alebo  služobného pasu  podľa osobitného </w:t>
      </w:r>
      <w:r w:rsidR="00F933F1">
        <w:rPr>
          <w:rFonts w:ascii="Times New Roman" w:hAnsi="Times New Roman"/>
          <w:sz w:val="24"/>
          <w:szCs w:val="24"/>
        </w:rPr>
        <w:t>predpisu</w:t>
      </w:r>
      <w:r w:rsidR="009F7432">
        <w:rPr>
          <w:rFonts w:ascii="Times New Roman" w:hAnsi="Times New Roman"/>
          <w:sz w:val="24"/>
          <w:szCs w:val="24"/>
        </w:rPr>
        <w:t>,</w:t>
      </w:r>
      <w:r w:rsidRPr="00FC59B7">
        <w:rPr>
          <w:rFonts w:ascii="Times New Roman" w:hAnsi="Times New Roman"/>
          <w:sz w:val="24"/>
          <w:szCs w:val="24"/>
        </w:rPr>
        <w:t xml:space="preserve"> </w:t>
      </w:r>
    </w:p>
    <w:p w:rsidR="00FC59B7" w:rsidRPr="00FC59B7" w:rsidRDefault="00FC59B7" w:rsidP="00FC3686">
      <w:pPr>
        <w:ind w:left="709" w:hanging="283"/>
        <w:jc w:val="both"/>
        <w:rPr>
          <w:rFonts w:ascii="Times New Roman" w:hAnsi="Times New Roman"/>
          <w:sz w:val="24"/>
          <w:szCs w:val="24"/>
        </w:rPr>
      </w:pPr>
      <w:r w:rsidRPr="00FC59B7">
        <w:rPr>
          <w:rFonts w:ascii="Times New Roman" w:hAnsi="Times New Roman"/>
          <w:sz w:val="24"/>
          <w:szCs w:val="24"/>
        </w:rPr>
        <w:t>e)</w:t>
      </w:r>
      <w:r w:rsidRPr="00FC59B7">
        <w:rPr>
          <w:rFonts w:ascii="Times New Roman" w:hAnsi="Times New Roman"/>
          <w:sz w:val="24"/>
          <w:szCs w:val="24"/>
        </w:rPr>
        <w:tab/>
        <w:t>poskytuje súčinnosť pri zabezpečovaní  víz pre</w:t>
      </w:r>
      <w:r w:rsidR="00FC3686">
        <w:rPr>
          <w:rFonts w:ascii="Times New Roman" w:hAnsi="Times New Roman"/>
          <w:sz w:val="24"/>
          <w:szCs w:val="24"/>
        </w:rPr>
        <w:t xml:space="preserve"> </w:t>
      </w:r>
      <w:r w:rsidR="00FC3686" w:rsidRPr="00FC3686">
        <w:rPr>
          <w:rFonts w:ascii="Times New Roman" w:hAnsi="Times New Roman"/>
          <w:sz w:val="24"/>
          <w:szCs w:val="24"/>
        </w:rPr>
        <w:t>zahraničné</w:t>
      </w:r>
      <w:r w:rsidRPr="00FC59B7">
        <w:rPr>
          <w:rFonts w:ascii="Times New Roman" w:hAnsi="Times New Roman"/>
          <w:sz w:val="24"/>
          <w:szCs w:val="24"/>
        </w:rPr>
        <w:t xml:space="preserve"> pracovné cesty  zamestnancov ministerstva, ktorí sú držiteľmi diplomatických a služobných pasov SR</w:t>
      </w:r>
      <w:r w:rsidR="00FC3686">
        <w:rPr>
          <w:rFonts w:ascii="Times New Roman" w:hAnsi="Times New Roman"/>
          <w:sz w:val="24"/>
          <w:szCs w:val="24"/>
        </w:rPr>
        <w:t xml:space="preserve"> a </w:t>
      </w:r>
      <w:r w:rsidR="00FC3686" w:rsidRPr="00FC3686">
        <w:rPr>
          <w:rFonts w:ascii="Times New Roman" w:hAnsi="Times New Roman"/>
          <w:sz w:val="24"/>
          <w:szCs w:val="24"/>
        </w:rPr>
        <w:t>potrebnú súčinnosť v</w:t>
      </w:r>
      <w:r w:rsidR="00FC3686">
        <w:rPr>
          <w:rFonts w:ascii="Times New Roman" w:hAnsi="Times New Roman"/>
          <w:sz w:val="24"/>
          <w:szCs w:val="24"/>
        </w:rPr>
        <w:t> </w:t>
      </w:r>
      <w:r w:rsidR="00FC3686" w:rsidRPr="00FC3686">
        <w:rPr>
          <w:rFonts w:ascii="Times New Roman" w:hAnsi="Times New Roman"/>
          <w:sz w:val="24"/>
          <w:szCs w:val="24"/>
        </w:rPr>
        <w:t>prípade</w:t>
      </w:r>
      <w:r w:rsidR="00FC3686">
        <w:rPr>
          <w:rFonts w:ascii="Times New Roman" w:hAnsi="Times New Roman"/>
          <w:sz w:val="24"/>
          <w:szCs w:val="24"/>
        </w:rPr>
        <w:t xml:space="preserve">, </w:t>
      </w:r>
      <w:r w:rsidR="00FC3686" w:rsidRPr="00FC3686">
        <w:rPr>
          <w:rFonts w:ascii="Times New Roman" w:hAnsi="Times New Roman"/>
          <w:sz w:val="24"/>
          <w:szCs w:val="24"/>
        </w:rPr>
        <w:t>ak o víza žiadajú iné štátne orgány S</w:t>
      </w:r>
      <w:r w:rsidR="00FC3686">
        <w:rPr>
          <w:rFonts w:ascii="Times New Roman" w:hAnsi="Times New Roman"/>
          <w:sz w:val="24"/>
          <w:szCs w:val="24"/>
        </w:rPr>
        <w:t xml:space="preserve">lovenskej republiky </w:t>
      </w:r>
      <w:r w:rsidR="00FC3686" w:rsidRPr="00FC3686">
        <w:rPr>
          <w:rFonts w:ascii="Times New Roman" w:hAnsi="Times New Roman"/>
          <w:sz w:val="24"/>
          <w:szCs w:val="24"/>
        </w:rPr>
        <w:t>pri zahraničných pracovných cestách svojich zamestnancov</w:t>
      </w:r>
      <w:r w:rsidR="00FC3686">
        <w:rPr>
          <w:rFonts w:ascii="Times New Roman" w:hAnsi="Times New Roman"/>
          <w:sz w:val="24"/>
          <w:szCs w:val="24"/>
        </w:rPr>
        <w:t xml:space="preserve"> </w:t>
      </w:r>
      <w:r w:rsidR="009F7432">
        <w:rPr>
          <w:rFonts w:ascii="Times New Roman" w:hAnsi="Times New Roman"/>
          <w:sz w:val="24"/>
          <w:szCs w:val="24"/>
        </w:rPr>
        <w:t>,</w:t>
      </w:r>
      <w:r w:rsidRPr="00FC59B7">
        <w:rPr>
          <w:rFonts w:ascii="Times New Roman" w:hAnsi="Times New Roman"/>
          <w:sz w:val="24"/>
          <w:szCs w:val="24"/>
        </w:rPr>
        <w:t xml:space="preserve"> </w:t>
      </w:r>
    </w:p>
    <w:p w:rsidR="00FC59B7" w:rsidRDefault="00FC59B7" w:rsidP="00CC0865">
      <w:pPr>
        <w:ind w:left="709" w:hanging="283"/>
        <w:jc w:val="both"/>
        <w:rPr>
          <w:rFonts w:ascii="Times New Roman" w:hAnsi="Times New Roman"/>
          <w:sz w:val="24"/>
          <w:szCs w:val="24"/>
        </w:rPr>
      </w:pPr>
      <w:r w:rsidRPr="00FC59B7">
        <w:rPr>
          <w:rFonts w:ascii="Times New Roman" w:hAnsi="Times New Roman"/>
          <w:sz w:val="24"/>
          <w:szCs w:val="24"/>
        </w:rPr>
        <w:t>f)</w:t>
      </w:r>
      <w:r w:rsidRPr="00FC59B7">
        <w:rPr>
          <w:rFonts w:ascii="Times New Roman" w:hAnsi="Times New Roman"/>
          <w:sz w:val="24"/>
          <w:szCs w:val="24"/>
        </w:rPr>
        <w:tab/>
        <w:t>zabezpečuje úlohy súvisiace so zavedením outsourcingu vo vízovom konaní na zastupiteľských úradoch.</w:t>
      </w:r>
    </w:p>
    <w:p w:rsidR="00BF6528" w:rsidRDefault="00AD1F74" w:rsidP="00FE6DCF">
      <w:pPr>
        <w:spacing w:before="120" w:after="120"/>
        <w:ind w:left="284" w:hanging="284"/>
        <w:jc w:val="both"/>
        <w:rPr>
          <w:rFonts w:ascii="Times New Roman" w:hAnsi="Times New Roman"/>
          <w:sz w:val="24"/>
          <w:szCs w:val="24"/>
        </w:rPr>
      </w:pPr>
      <w:r w:rsidRPr="00FE6DCF" w:rsidDel="00AD1F74">
        <w:rPr>
          <w:rFonts w:ascii="Times New Roman" w:hAnsi="Times New Roman"/>
          <w:sz w:val="24"/>
          <w:szCs w:val="24"/>
        </w:rPr>
        <w:t xml:space="preserve"> </w:t>
      </w:r>
      <w:r w:rsidR="00FE6DCF" w:rsidRPr="00FE6DCF">
        <w:rPr>
          <w:rFonts w:ascii="Times New Roman" w:hAnsi="Times New Roman"/>
          <w:sz w:val="24"/>
          <w:szCs w:val="24"/>
        </w:rPr>
        <w:t>(</w:t>
      </w:r>
      <w:r w:rsidR="001662C8">
        <w:rPr>
          <w:rFonts w:ascii="Times New Roman" w:hAnsi="Times New Roman"/>
          <w:sz w:val="24"/>
          <w:szCs w:val="24"/>
        </w:rPr>
        <w:t>4</w:t>
      </w:r>
      <w:r w:rsidR="00FE6DCF" w:rsidRPr="00FE6DCF">
        <w:rPr>
          <w:rFonts w:ascii="Times New Roman" w:hAnsi="Times New Roman"/>
          <w:sz w:val="24"/>
          <w:szCs w:val="24"/>
        </w:rPr>
        <w:t>)</w:t>
      </w:r>
      <w:r w:rsidR="008D2FB1">
        <w:rPr>
          <w:rFonts w:ascii="Times New Roman" w:hAnsi="Times New Roman"/>
          <w:sz w:val="24"/>
          <w:szCs w:val="24"/>
        </w:rPr>
        <w:t xml:space="preserve"> </w:t>
      </w:r>
      <w:r w:rsidR="00FE6DCF" w:rsidRPr="00FE6DCF">
        <w:rPr>
          <w:rFonts w:ascii="Times New Roman" w:hAnsi="Times New Roman"/>
          <w:sz w:val="24"/>
          <w:szCs w:val="24"/>
        </w:rPr>
        <w:t xml:space="preserve">Riaditeľ KONZ v súlade s pokynmi generálneho riaditeľa </w:t>
      </w:r>
      <w:r w:rsidR="00032FA5" w:rsidRPr="00FE6DCF">
        <w:rPr>
          <w:rFonts w:ascii="Times New Roman" w:hAnsi="Times New Roman"/>
          <w:sz w:val="24"/>
          <w:szCs w:val="24"/>
        </w:rPr>
        <w:t>S</w:t>
      </w:r>
      <w:r w:rsidR="00032FA5">
        <w:rPr>
          <w:rFonts w:ascii="Times New Roman" w:hAnsi="Times New Roman"/>
          <w:sz w:val="24"/>
          <w:szCs w:val="24"/>
        </w:rPr>
        <w:t>M</w:t>
      </w:r>
      <w:r w:rsidR="00032FA5" w:rsidRPr="00FE6DCF">
        <w:rPr>
          <w:rFonts w:ascii="Times New Roman" w:hAnsi="Times New Roman"/>
          <w:sz w:val="24"/>
          <w:szCs w:val="24"/>
        </w:rPr>
        <w:t xml:space="preserve">PK </w:t>
      </w:r>
      <w:r w:rsidR="00FE6DCF" w:rsidRPr="00FE6DCF">
        <w:rPr>
          <w:rFonts w:ascii="Times New Roman" w:hAnsi="Times New Roman"/>
          <w:sz w:val="24"/>
          <w:szCs w:val="24"/>
        </w:rPr>
        <w:t>riadi vedúcich       zastupiteľských úradov v oblasti výkonu konzulárnych funkcií</w:t>
      </w:r>
      <w:r w:rsidR="00BF6528">
        <w:rPr>
          <w:rFonts w:ascii="Times New Roman" w:hAnsi="Times New Roman"/>
          <w:sz w:val="24"/>
          <w:szCs w:val="24"/>
        </w:rPr>
        <w:t xml:space="preserve">, </w:t>
      </w:r>
      <w:r w:rsidR="00FE6DCF" w:rsidRPr="00FE6DCF">
        <w:rPr>
          <w:rFonts w:ascii="Times New Roman" w:hAnsi="Times New Roman"/>
          <w:sz w:val="24"/>
          <w:szCs w:val="24"/>
        </w:rPr>
        <w:t>vízovej agendy</w:t>
      </w:r>
      <w:r w:rsidR="00BF6528">
        <w:rPr>
          <w:rFonts w:ascii="Times New Roman" w:hAnsi="Times New Roman"/>
          <w:sz w:val="24"/>
          <w:szCs w:val="24"/>
        </w:rPr>
        <w:t xml:space="preserve"> a konzulárného krízového manažmentu vo vzťahu k občanom SR</w:t>
      </w:r>
      <w:r w:rsidR="00DC2492">
        <w:rPr>
          <w:rFonts w:ascii="Times New Roman" w:hAnsi="Times New Roman"/>
          <w:sz w:val="24"/>
          <w:szCs w:val="24"/>
        </w:rPr>
        <w:t>.</w:t>
      </w:r>
    </w:p>
    <w:p w:rsidR="00A97266" w:rsidRDefault="00A97266" w:rsidP="00D21E0A">
      <w:pPr>
        <w:ind w:left="284" w:hanging="284"/>
        <w:jc w:val="center"/>
        <w:rPr>
          <w:rFonts w:ascii="Times New Roman" w:hAnsi="Times New Roman"/>
          <w:b/>
          <w:sz w:val="24"/>
          <w:szCs w:val="24"/>
        </w:rPr>
      </w:pPr>
    </w:p>
    <w:p w:rsidR="00192714" w:rsidRDefault="00192714" w:rsidP="00D21E0A">
      <w:pPr>
        <w:ind w:left="284" w:hanging="284"/>
        <w:jc w:val="center"/>
        <w:rPr>
          <w:rFonts w:ascii="Times New Roman" w:hAnsi="Times New Roman"/>
          <w:b/>
          <w:sz w:val="24"/>
          <w:szCs w:val="24"/>
        </w:rPr>
      </w:pPr>
    </w:p>
    <w:p w:rsidR="00192714" w:rsidRDefault="00192714" w:rsidP="00D21E0A">
      <w:pPr>
        <w:ind w:left="284" w:hanging="284"/>
        <w:jc w:val="center"/>
        <w:rPr>
          <w:rFonts w:ascii="Times New Roman" w:hAnsi="Times New Roman"/>
          <w:b/>
          <w:sz w:val="24"/>
          <w:szCs w:val="24"/>
        </w:rPr>
      </w:pPr>
    </w:p>
    <w:p w:rsidR="00BF6528" w:rsidRPr="0027107F" w:rsidRDefault="00BF6528" w:rsidP="00D21E0A">
      <w:pPr>
        <w:ind w:left="284" w:hanging="284"/>
        <w:jc w:val="center"/>
        <w:rPr>
          <w:rFonts w:ascii="Times New Roman" w:hAnsi="Times New Roman"/>
          <w:b/>
          <w:sz w:val="24"/>
          <w:szCs w:val="24"/>
        </w:rPr>
      </w:pPr>
      <w:r w:rsidRPr="0027107F">
        <w:rPr>
          <w:rFonts w:ascii="Times New Roman" w:hAnsi="Times New Roman"/>
          <w:b/>
          <w:sz w:val="24"/>
          <w:szCs w:val="24"/>
        </w:rPr>
        <w:lastRenderedPageBreak/>
        <w:t>Čl. 4</w:t>
      </w:r>
      <w:r w:rsidR="00561D8B">
        <w:rPr>
          <w:rFonts w:ascii="Times New Roman" w:hAnsi="Times New Roman"/>
          <w:b/>
          <w:sz w:val="24"/>
          <w:szCs w:val="24"/>
        </w:rPr>
        <w:t>5</w:t>
      </w:r>
    </w:p>
    <w:p w:rsidR="00BF6528" w:rsidRDefault="00BF6528" w:rsidP="00D21E0A">
      <w:pPr>
        <w:ind w:left="284" w:hanging="284"/>
        <w:jc w:val="center"/>
        <w:rPr>
          <w:rFonts w:ascii="Times New Roman" w:hAnsi="Times New Roman"/>
          <w:b/>
          <w:sz w:val="24"/>
          <w:szCs w:val="24"/>
        </w:rPr>
      </w:pPr>
      <w:r w:rsidRPr="009A51E1">
        <w:rPr>
          <w:rFonts w:ascii="Times New Roman" w:hAnsi="Times New Roman"/>
          <w:b/>
          <w:sz w:val="24"/>
          <w:szCs w:val="24"/>
        </w:rPr>
        <w:t>Odbor krízového manažmentu</w:t>
      </w:r>
    </w:p>
    <w:p w:rsidR="00D21E0A" w:rsidRPr="009A51E1" w:rsidRDefault="00D21E0A" w:rsidP="00D21E0A">
      <w:pPr>
        <w:ind w:left="284" w:hanging="284"/>
        <w:jc w:val="center"/>
        <w:rPr>
          <w:rFonts w:ascii="Times New Roman" w:hAnsi="Times New Roman"/>
          <w:b/>
          <w:sz w:val="24"/>
          <w:szCs w:val="24"/>
        </w:rPr>
      </w:pPr>
    </w:p>
    <w:p w:rsidR="00FE6DCF" w:rsidRDefault="00BF6528" w:rsidP="00BF6528">
      <w:pPr>
        <w:spacing w:before="120" w:after="120"/>
        <w:ind w:left="284" w:hanging="284"/>
        <w:jc w:val="both"/>
        <w:rPr>
          <w:rFonts w:ascii="Times New Roman" w:hAnsi="Times New Roman"/>
          <w:sz w:val="24"/>
          <w:szCs w:val="24"/>
        </w:rPr>
      </w:pPr>
      <w:r>
        <w:rPr>
          <w:rFonts w:ascii="Times New Roman" w:hAnsi="Times New Roman"/>
          <w:sz w:val="24"/>
          <w:szCs w:val="24"/>
        </w:rPr>
        <w:t xml:space="preserve">(1) </w:t>
      </w:r>
      <w:r w:rsidRPr="00BF6528">
        <w:rPr>
          <w:rFonts w:ascii="Times New Roman" w:hAnsi="Times New Roman"/>
          <w:sz w:val="24"/>
          <w:szCs w:val="24"/>
        </w:rPr>
        <w:t>OKRM je osobitným útvarom ministerstva pre plnenie jeho úloh v oblasti krízového manažmentu.</w:t>
      </w:r>
      <w:r w:rsidR="00C57BAA">
        <w:rPr>
          <w:rFonts w:ascii="Times New Roman" w:hAnsi="Times New Roman"/>
          <w:sz w:val="24"/>
          <w:szCs w:val="24"/>
        </w:rPr>
        <w:t xml:space="preserve"> </w:t>
      </w:r>
      <w:r w:rsidRPr="00BF6528">
        <w:rPr>
          <w:rFonts w:ascii="Times New Roman" w:hAnsi="Times New Roman"/>
          <w:sz w:val="24"/>
          <w:szCs w:val="24"/>
        </w:rPr>
        <w:t>Odbor je priamo podriadený ministrovi pri plnení úloh podľa osobitného predpisu</w:t>
      </w:r>
      <w:r w:rsidR="00A47FF7">
        <w:rPr>
          <w:rFonts w:ascii="Times New Roman" w:hAnsi="Times New Roman"/>
          <w:sz w:val="24"/>
          <w:szCs w:val="24"/>
        </w:rPr>
        <w:t xml:space="preserve">. </w:t>
      </w:r>
      <w:r w:rsidR="00A47FF7">
        <w:rPr>
          <w:rStyle w:val="FootnoteReference"/>
          <w:sz w:val="24"/>
          <w:szCs w:val="24"/>
        </w:rPr>
        <w:footnoteReference w:id="17"/>
      </w:r>
      <w:r w:rsidR="00A47FF7">
        <w:rPr>
          <w:rFonts w:ascii="Times New Roman" w:hAnsi="Times New Roman"/>
          <w:sz w:val="24"/>
          <w:szCs w:val="24"/>
          <w:vertAlign w:val="superscript"/>
        </w:rPr>
        <w:t>)</w:t>
      </w:r>
    </w:p>
    <w:p w:rsidR="00CC308E" w:rsidRDefault="00A47FF7" w:rsidP="00CC308E">
      <w:pPr>
        <w:jc w:val="both"/>
        <w:rPr>
          <w:rFonts w:ascii="Times New Roman" w:hAnsi="Times New Roman"/>
          <w:sz w:val="24"/>
          <w:szCs w:val="24"/>
        </w:rPr>
      </w:pPr>
      <w:r>
        <w:rPr>
          <w:rFonts w:ascii="Times New Roman" w:hAnsi="Times New Roman"/>
          <w:sz w:val="24"/>
          <w:szCs w:val="24"/>
        </w:rPr>
        <w:t xml:space="preserve">(2)    </w:t>
      </w:r>
      <w:r w:rsidRPr="00A47FF7">
        <w:rPr>
          <w:rFonts w:ascii="Times New Roman" w:hAnsi="Times New Roman"/>
          <w:sz w:val="24"/>
          <w:szCs w:val="24"/>
        </w:rPr>
        <w:t>OKRM plní tieto činnosti:</w:t>
      </w:r>
    </w:p>
    <w:p w:rsidR="00A47FF7" w:rsidRDefault="00A47FF7" w:rsidP="00CC308E">
      <w:pPr>
        <w:numPr>
          <w:ilvl w:val="1"/>
          <w:numId w:val="34"/>
        </w:numPr>
        <w:jc w:val="both"/>
        <w:rPr>
          <w:rFonts w:ascii="Times New Roman" w:hAnsi="Times New Roman"/>
          <w:sz w:val="24"/>
          <w:szCs w:val="24"/>
        </w:rPr>
      </w:pPr>
      <w:r w:rsidRPr="00A47FF7">
        <w:rPr>
          <w:rFonts w:ascii="Times New Roman" w:hAnsi="Times New Roman"/>
          <w:sz w:val="24"/>
          <w:szCs w:val="24"/>
        </w:rPr>
        <w:t>zabezpečuje monitorovanie situácií vo svete na základe informácií z rôznych zdrojov, ich vyhodnocovanie, analýzu rizík vzniku krízových situácií a navrhuje postupy predchádzania ich vzniku, za týmto účelom riadi a organizačne zabezpečuje činnosť Situačného centra (SITCEN) ministerstva a v spolupráci s KONZ a Oddelením konzulárnej asistencie  monitoruje  situáciu vo svete</w:t>
      </w:r>
      <w:r>
        <w:rPr>
          <w:rFonts w:ascii="Times New Roman" w:hAnsi="Times New Roman"/>
          <w:sz w:val="24"/>
          <w:szCs w:val="24"/>
        </w:rPr>
        <w:t>,</w:t>
      </w:r>
    </w:p>
    <w:p w:rsidR="0027110E" w:rsidRDefault="0027107F" w:rsidP="00CC308E">
      <w:pPr>
        <w:ind w:left="709" w:hanging="283"/>
        <w:jc w:val="both"/>
        <w:rPr>
          <w:rFonts w:ascii="Times New Roman" w:hAnsi="Times New Roman"/>
          <w:sz w:val="24"/>
          <w:szCs w:val="24"/>
          <w:lang w:eastAsia="sk-SK"/>
        </w:rPr>
      </w:pPr>
      <w:r>
        <w:rPr>
          <w:rFonts w:ascii="Times New Roman" w:hAnsi="Times New Roman"/>
          <w:sz w:val="24"/>
          <w:szCs w:val="24"/>
        </w:rPr>
        <w:t xml:space="preserve">b) </w:t>
      </w:r>
      <w:r w:rsidR="00A47FF7">
        <w:rPr>
          <w:rFonts w:ascii="Times New Roman" w:hAnsi="Times New Roman"/>
          <w:sz w:val="24"/>
          <w:szCs w:val="24"/>
        </w:rPr>
        <w:t xml:space="preserve"> </w:t>
      </w:r>
      <w:r w:rsidR="00A47FF7" w:rsidRPr="00A47FF7">
        <w:rPr>
          <w:rFonts w:ascii="Times New Roman" w:hAnsi="Times New Roman"/>
          <w:sz w:val="24"/>
          <w:szCs w:val="24"/>
        </w:rPr>
        <w:t>v súčinnosti s organizačnými útvarmi ministerstva plní úlohy pri riešení vzniknutých krízových situácií a odstraňovaní ich následkov, za týmto účelom riadi a organizačne zabezpečuje činnosť Operačného centra (OPCEN) ministerstva</w:t>
      </w:r>
      <w:r w:rsidR="00A47FF7">
        <w:rPr>
          <w:rFonts w:ascii="Times New Roman" w:hAnsi="Times New Roman"/>
          <w:sz w:val="24"/>
          <w:szCs w:val="24"/>
        </w:rPr>
        <w:t>,</w:t>
      </w:r>
      <w:r w:rsidR="00C57BAA">
        <w:rPr>
          <w:rFonts w:ascii="Times New Roman" w:hAnsi="Times New Roman"/>
          <w:sz w:val="24"/>
          <w:szCs w:val="24"/>
        </w:rPr>
        <w:t xml:space="preserve"> </w:t>
      </w:r>
      <w:r w:rsidR="00A47FF7" w:rsidRPr="00A47FF7">
        <w:rPr>
          <w:rFonts w:ascii="Times New Roman" w:hAnsi="Times New Roman"/>
          <w:sz w:val="24"/>
          <w:szCs w:val="24"/>
          <w:lang w:eastAsia="sk-SK"/>
        </w:rPr>
        <w:t>zodpovedá za prípravu a  aktualizáciu osobitných vnútorných predpisov ministerstva v oblasti krízového manažmentu, materiálov krízového plánovania ministerstva, najmä plánov evakuácie a ukrytia ministerstva</w:t>
      </w:r>
      <w:r w:rsidR="00A47FF7">
        <w:rPr>
          <w:rFonts w:ascii="Times New Roman" w:hAnsi="Times New Roman"/>
          <w:sz w:val="24"/>
          <w:szCs w:val="24"/>
          <w:lang w:eastAsia="sk-SK"/>
        </w:rPr>
        <w:t>,</w:t>
      </w:r>
    </w:p>
    <w:p w:rsidR="008A31F7" w:rsidRDefault="008A31F7" w:rsidP="00CC308E">
      <w:pPr>
        <w:numPr>
          <w:ilvl w:val="1"/>
          <w:numId w:val="29"/>
        </w:numPr>
        <w:ind w:left="709" w:hanging="283"/>
        <w:jc w:val="both"/>
        <w:rPr>
          <w:rFonts w:ascii="Times New Roman" w:hAnsi="Times New Roman"/>
          <w:sz w:val="24"/>
          <w:szCs w:val="24"/>
          <w:lang w:eastAsia="sk-SK"/>
        </w:rPr>
      </w:pPr>
      <w:r w:rsidRPr="008A31F7">
        <w:rPr>
          <w:rFonts w:ascii="Times New Roman" w:hAnsi="Times New Roman"/>
          <w:sz w:val="24"/>
          <w:szCs w:val="24"/>
          <w:lang w:eastAsia="sk-SK"/>
        </w:rPr>
        <w:t>riadi, metodicky usmerňuje a kontroluje činnosť diplomatickej služby ministerstva, činnosť a plánovanie zastupiteľských úradov v oblasti krízového manažmentu, prípravy a  precvičovania ich krízových plánov a výkonu diplomatickej služby zastupiteľských úradov</w:t>
      </w:r>
      <w:r>
        <w:rPr>
          <w:rFonts w:ascii="Times New Roman" w:hAnsi="Times New Roman"/>
          <w:sz w:val="24"/>
          <w:szCs w:val="24"/>
          <w:lang w:eastAsia="sk-SK"/>
        </w:rPr>
        <w:t>,</w:t>
      </w:r>
    </w:p>
    <w:p w:rsidR="008A31F7" w:rsidRDefault="008A31F7" w:rsidP="00CC308E">
      <w:pPr>
        <w:numPr>
          <w:ilvl w:val="1"/>
          <w:numId w:val="29"/>
        </w:numPr>
        <w:ind w:left="709" w:hanging="283"/>
        <w:jc w:val="both"/>
        <w:rPr>
          <w:rFonts w:ascii="Times New Roman" w:hAnsi="Times New Roman"/>
          <w:sz w:val="24"/>
          <w:szCs w:val="24"/>
          <w:lang w:eastAsia="sk-SK"/>
        </w:rPr>
      </w:pPr>
      <w:r w:rsidRPr="008A31F7">
        <w:rPr>
          <w:rFonts w:ascii="Times New Roman" w:hAnsi="Times New Roman"/>
          <w:sz w:val="24"/>
          <w:szCs w:val="24"/>
          <w:lang w:eastAsia="sk-SK"/>
        </w:rPr>
        <w:t>plní úlohu sekretariátu Krízového štábu ministerstva, koordinuje prípravu podkladov pre jeho rokovania a realizáciu jeho príslušných rozhodnutí prostredníctvom OPCEN</w:t>
      </w:r>
      <w:r>
        <w:rPr>
          <w:rFonts w:ascii="Times New Roman" w:hAnsi="Times New Roman"/>
          <w:sz w:val="24"/>
          <w:szCs w:val="24"/>
          <w:lang w:eastAsia="sk-SK"/>
        </w:rPr>
        <w:t>,</w:t>
      </w:r>
    </w:p>
    <w:p w:rsidR="008A31F7" w:rsidRDefault="008A31F7" w:rsidP="00CC308E">
      <w:pPr>
        <w:numPr>
          <w:ilvl w:val="1"/>
          <w:numId w:val="29"/>
        </w:numPr>
        <w:ind w:left="709" w:hanging="283"/>
        <w:jc w:val="both"/>
        <w:rPr>
          <w:rFonts w:ascii="Times New Roman" w:hAnsi="Times New Roman"/>
          <w:sz w:val="24"/>
          <w:szCs w:val="24"/>
          <w:lang w:eastAsia="sk-SK"/>
        </w:rPr>
      </w:pPr>
      <w:r w:rsidRPr="008A31F7">
        <w:rPr>
          <w:rFonts w:ascii="Times New Roman" w:hAnsi="Times New Roman"/>
          <w:sz w:val="24"/>
          <w:szCs w:val="24"/>
          <w:lang w:eastAsia="sk-SK"/>
        </w:rPr>
        <w:t>v spolupráci s Ministerstvom vnútra SR a miestnou štátnou správou a samosprávou zabezpečuje úlohy civilnej ochrany v pôsobnosti ministerstva, riadi činnosť Štábu civilnej ochrany ministerstva, prijíma signály a vyrozumenia o</w:t>
      </w:r>
      <w:r>
        <w:rPr>
          <w:rFonts w:ascii="Times New Roman" w:hAnsi="Times New Roman"/>
          <w:sz w:val="24"/>
          <w:szCs w:val="24"/>
          <w:lang w:eastAsia="sk-SK"/>
        </w:rPr>
        <w:t> </w:t>
      </w:r>
      <w:r w:rsidRPr="008A31F7">
        <w:rPr>
          <w:rFonts w:ascii="Times New Roman" w:hAnsi="Times New Roman"/>
          <w:sz w:val="24"/>
          <w:szCs w:val="24"/>
          <w:lang w:eastAsia="sk-SK"/>
        </w:rPr>
        <w:t>ohrození</w:t>
      </w:r>
      <w:r>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t>zodpovedá za prípravu zamestnancov na plnenie úloh a opatrení v oblasti krízového plánovania a civilnej ochrany aj v rámci adaptačného vzdelávania, po návrate z</w:t>
      </w:r>
      <w:r>
        <w:rPr>
          <w:rFonts w:ascii="Times New Roman" w:hAnsi="Times New Roman"/>
          <w:sz w:val="24"/>
          <w:szCs w:val="24"/>
          <w:lang w:eastAsia="sk-SK"/>
        </w:rPr>
        <w:t> </w:t>
      </w:r>
      <w:r w:rsidRPr="005415E1">
        <w:rPr>
          <w:rFonts w:ascii="Times New Roman" w:hAnsi="Times New Roman"/>
          <w:sz w:val="24"/>
          <w:szCs w:val="24"/>
          <w:lang w:eastAsia="sk-SK"/>
        </w:rPr>
        <w:t>vyslania</w:t>
      </w:r>
      <w:r>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t>zodpovedá za vybavenie zamestnancov ministerstva prostriedkami civilnej ochrany a za poučenie o ich používaní, vedie jeho evidenciu v sklade civilnej ochrany ministerstva a  materiálu zapožičaného zamestnancom ministerstva</w:t>
      </w:r>
      <w:r w:rsidR="00DC2492">
        <w:rPr>
          <w:rFonts w:ascii="Times New Roman" w:hAnsi="Times New Roman"/>
          <w:sz w:val="24"/>
          <w:szCs w:val="24"/>
          <w:lang w:eastAsia="sk-SK"/>
        </w:rPr>
        <w:t>,</w:t>
      </w:r>
      <w:r>
        <w:rPr>
          <w:rFonts w:ascii="Times New Roman" w:hAnsi="Times New Roman"/>
          <w:sz w:val="24"/>
          <w:szCs w:val="24"/>
          <w:lang w:eastAsia="sk-SK"/>
        </w:rPr>
        <w:t xml:space="preserve"> </w:t>
      </w:r>
    </w:p>
    <w:p w:rsidR="00DC2492" w:rsidRDefault="00DC2492" w:rsidP="00CC308E">
      <w:pPr>
        <w:numPr>
          <w:ilvl w:val="1"/>
          <w:numId w:val="29"/>
        </w:numPr>
        <w:ind w:left="709" w:hanging="283"/>
        <w:jc w:val="both"/>
        <w:rPr>
          <w:rFonts w:ascii="Times New Roman" w:hAnsi="Times New Roman"/>
          <w:sz w:val="24"/>
          <w:szCs w:val="24"/>
          <w:lang w:eastAsia="sk-SK"/>
        </w:rPr>
      </w:pPr>
      <w:r w:rsidRPr="00DC2492">
        <w:rPr>
          <w:rFonts w:ascii="Times New Roman" w:hAnsi="Times New Roman"/>
          <w:sz w:val="24"/>
          <w:szCs w:val="24"/>
          <w:lang w:eastAsia="sk-SK"/>
        </w:rPr>
        <w:t>podieľa sa na tvorbe bezpečnostného systému SR a bezpečnostnej stratégie SR</w:t>
      </w:r>
      <w:r>
        <w:rPr>
          <w:rFonts w:ascii="Times New Roman" w:hAnsi="Times New Roman"/>
          <w:sz w:val="24"/>
          <w:szCs w:val="24"/>
          <w:lang w:eastAsia="sk-SK"/>
        </w:rPr>
        <w:t>,</w:t>
      </w:r>
    </w:p>
    <w:p w:rsidR="005415E1" w:rsidRPr="005415E1" w:rsidRDefault="005415E1" w:rsidP="00CC308E">
      <w:pPr>
        <w:numPr>
          <w:ilvl w:val="1"/>
          <w:numId w:val="29"/>
        </w:numPr>
        <w:ind w:left="709" w:hanging="283"/>
        <w:rPr>
          <w:rFonts w:ascii="Times New Roman" w:hAnsi="Times New Roman"/>
          <w:sz w:val="24"/>
          <w:szCs w:val="24"/>
          <w:lang w:eastAsia="sk-SK"/>
        </w:rPr>
      </w:pPr>
      <w:r w:rsidRPr="005415E1">
        <w:rPr>
          <w:rFonts w:ascii="Times New Roman" w:hAnsi="Times New Roman"/>
          <w:sz w:val="24"/>
          <w:szCs w:val="24"/>
          <w:lang w:eastAsia="sk-SK"/>
        </w:rPr>
        <w:t>pri výmene informácií spolupracuje so SITCEN SR a</w:t>
      </w:r>
      <w:r>
        <w:rPr>
          <w:rFonts w:ascii="Times New Roman" w:hAnsi="Times New Roman"/>
          <w:sz w:val="24"/>
          <w:szCs w:val="24"/>
          <w:lang w:eastAsia="sk-SK"/>
        </w:rPr>
        <w:t> </w:t>
      </w:r>
      <w:r w:rsidRPr="005415E1">
        <w:rPr>
          <w:rFonts w:ascii="Times New Roman" w:hAnsi="Times New Roman"/>
          <w:sz w:val="24"/>
          <w:szCs w:val="24"/>
          <w:lang w:eastAsia="sk-SK"/>
        </w:rPr>
        <w:t>NBAC</w:t>
      </w:r>
      <w:r>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t>koordinuje a podieľa sa na plnení úloh vyplývajúcich z členstva ministra v Bezpečnostnej rade SR (BR SR), vo Výbore BR SR pre koordináciu spravodajských služieb a v ústrednom krízovom štábe SR</w:t>
      </w:r>
      <w:r>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t>podieľa sa a koordinuje spracovanie pripomienok a stanovísk ministerstva k materiálom predkladaným na rokovanie BR SR a súčinnosť organizačných útvarov pri spracovaní materiálov predkladaných ministerstva na rokovanie BR SR</w:t>
      </w:r>
      <w:r>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t>zabezpečuje styk s</w:t>
      </w:r>
      <w:r w:rsidR="00DC2492">
        <w:rPr>
          <w:rFonts w:ascii="Times New Roman" w:hAnsi="Times New Roman"/>
          <w:sz w:val="24"/>
          <w:szCs w:val="24"/>
          <w:lang w:eastAsia="sk-SK"/>
        </w:rPr>
        <w:t xml:space="preserve"> Výboru </w:t>
      </w:r>
      <w:r w:rsidRPr="005415E1">
        <w:rPr>
          <w:rFonts w:ascii="Times New Roman" w:hAnsi="Times New Roman"/>
          <w:sz w:val="24"/>
          <w:szCs w:val="24"/>
          <w:lang w:eastAsia="sk-SK"/>
        </w:rPr>
        <w:t xml:space="preserve"> BR SR</w:t>
      </w:r>
      <w:r w:rsidR="00DC2492">
        <w:rPr>
          <w:rFonts w:ascii="Times New Roman" w:hAnsi="Times New Roman"/>
          <w:sz w:val="24"/>
          <w:szCs w:val="24"/>
          <w:lang w:eastAsia="sk-SK"/>
        </w:rPr>
        <w:t xml:space="preserve"> pre zahraničnú politiku</w:t>
      </w:r>
      <w:r w:rsidRPr="005415E1">
        <w:rPr>
          <w:rFonts w:ascii="Times New Roman" w:hAnsi="Times New Roman"/>
          <w:sz w:val="24"/>
          <w:szCs w:val="24"/>
          <w:lang w:eastAsia="sk-SK"/>
        </w:rPr>
        <w:t>, vedie evidenciu materiálov, uznesení BR SR a členstva v jej výboroch za ministerstvo, sleduje a vyhodnocuje plnenie úloh vyplývajúcich z rokovaní BR SR pre ministerstvo</w:t>
      </w:r>
      <w:r>
        <w:rPr>
          <w:rFonts w:ascii="Times New Roman" w:hAnsi="Times New Roman"/>
          <w:sz w:val="24"/>
          <w:szCs w:val="24"/>
          <w:lang w:eastAsia="sk-SK"/>
        </w:rPr>
        <w:t xml:space="preserve">, </w:t>
      </w:r>
    </w:p>
    <w:p w:rsidR="005415E1" w:rsidRDefault="00CC308E" w:rsidP="00CC308E">
      <w:pPr>
        <w:numPr>
          <w:ilvl w:val="1"/>
          <w:numId w:val="29"/>
        </w:num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 </w:t>
      </w:r>
      <w:r w:rsidR="005415E1" w:rsidRPr="005415E1">
        <w:rPr>
          <w:rFonts w:ascii="Times New Roman" w:hAnsi="Times New Roman"/>
          <w:sz w:val="24"/>
          <w:szCs w:val="24"/>
          <w:lang w:eastAsia="sk-SK"/>
        </w:rPr>
        <w:t>zastupuje ministerstvo vo Výbore BR SR pre civilné núdzové plánovanie a zabezpečuje výkon funkcie tajomníka Výboru BR SR pre zahraničnú a európsku politiku</w:t>
      </w:r>
      <w:r w:rsidR="005415E1">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lastRenderedPageBreak/>
        <w:t>spracováva a predkladá požiadavky na finančné zabezpečenie riešenia krízových situácií</w:t>
      </w:r>
      <w:r>
        <w:rPr>
          <w:rFonts w:ascii="Times New Roman" w:hAnsi="Times New Roman"/>
          <w:sz w:val="24"/>
          <w:szCs w:val="24"/>
          <w:lang w:eastAsia="sk-SK"/>
        </w:rPr>
        <w:t>,</w:t>
      </w:r>
    </w:p>
    <w:p w:rsidR="009842A7" w:rsidRPr="009842A7" w:rsidRDefault="009842A7" w:rsidP="00CC308E">
      <w:pPr>
        <w:numPr>
          <w:ilvl w:val="1"/>
          <w:numId w:val="29"/>
        </w:numPr>
        <w:ind w:left="709" w:hanging="283"/>
        <w:jc w:val="both"/>
        <w:rPr>
          <w:rFonts w:ascii="Times New Roman" w:hAnsi="Times New Roman"/>
          <w:sz w:val="24"/>
          <w:szCs w:val="24"/>
          <w:lang w:eastAsia="sk-SK"/>
        </w:rPr>
      </w:pPr>
      <w:r w:rsidRPr="009842A7">
        <w:rPr>
          <w:rFonts w:ascii="Times New Roman" w:hAnsi="Times New Roman"/>
          <w:sz w:val="24"/>
          <w:szCs w:val="24"/>
          <w:lang w:eastAsia="sk-SK"/>
        </w:rPr>
        <w:t>podieľa sa na realizácií plnenia úloh a prijímanie opatrení vyplývajúcich z Národnej stratégie manažmentu bezpečnostných rizík Slovenskej</w:t>
      </w:r>
      <w:r>
        <w:rPr>
          <w:rFonts w:ascii="Times New Roman" w:hAnsi="Times New Roman"/>
          <w:sz w:val="24"/>
          <w:szCs w:val="24"/>
          <w:lang w:eastAsia="sk-SK"/>
        </w:rPr>
        <w:t xml:space="preserve"> </w:t>
      </w:r>
      <w:r w:rsidRPr="009842A7">
        <w:rPr>
          <w:rFonts w:ascii="Times New Roman" w:hAnsi="Times New Roman"/>
          <w:sz w:val="24"/>
          <w:szCs w:val="24"/>
          <w:lang w:eastAsia="sk-SK"/>
        </w:rPr>
        <w:t>republiky</w:t>
      </w:r>
      <w:r>
        <w:rPr>
          <w:rFonts w:ascii="Times New Roman" w:hAnsi="Times New Roman"/>
          <w:sz w:val="24"/>
          <w:szCs w:val="24"/>
          <w:lang w:eastAsia="sk-SK"/>
        </w:rPr>
        <w:t xml:space="preserve">, </w:t>
      </w:r>
    </w:p>
    <w:p w:rsidR="005415E1" w:rsidRDefault="009842A7" w:rsidP="00CC308E">
      <w:pPr>
        <w:numPr>
          <w:ilvl w:val="1"/>
          <w:numId w:val="29"/>
        </w:numPr>
        <w:ind w:left="709" w:hanging="283"/>
        <w:jc w:val="both"/>
        <w:rPr>
          <w:rFonts w:ascii="Times New Roman" w:hAnsi="Times New Roman"/>
          <w:sz w:val="24"/>
          <w:szCs w:val="24"/>
          <w:lang w:eastAsia="sk-SK"/>
        </w:rPr>
      </w:pPr>
      <w:r>
        <w:rPr>
          <w:rFonts w:ascii="Times New Roman" w:hAnsi="Times New Roman"/>
          <w:sz w:val="24"/>
          <w:szCs w:val="24"/>
          <w:lang w:eastAsia="sk-SK"/>
        </w:rPr>
        <w:t xml:space="preserve"> </w:t>
      </w:r>
      <w:r w:rsidR="005415E1" w:rsidRPr="005415E1">
        <w:rPr>
          <w:rFonts w:ascii="Times New Roman" w:hAnsi="Times New Roman"/>
          <w:sz w:val="24"/>
          <w:szCs w:val="24"/>
          <w:lang w:eastAsia="sk-SK"/>
        </w:rPr>
        <w:t>zodpovedá za koordináciu prípravy a účasti ministerstva v cvičeniach medzinárodného krízového manažmentu (predovšetkým v cvičeniach NATO a EÚ)</w:t>
      </w:r>
      <w:r w:rsidR="005415E1">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t>zabezpečuje výber zamestnancov pre výkon diplomatickej služby a  pohotovosti v Operačnom centre (OPCEN) ministerstva, schvaľuje výkazy o pracovnej pohotovosti a zabezpečuje podpísanie dohôd o výkone služby počas pracovnej pohotovosti</w:t>
      </w:r>
      <w:r>
        <w:rPr>
          <w:rFonts w:ascii="Times New Roman" w:hAnsi="Times New Roman"/>
          <w:sz w:val="24"/>
          <w:szCs w:val="24"/>
          <w:lang w:eastAsia="sk-SK"/>
        </w:rPr>
        <w:t>,</w:t>
      </w:r>
    </w:p>
    <w:p w:rsidR="005415E1" w:rsidRDefault="005415E1" w:rsidP="00CC308E">
      <w:pPr>
        <w:numPr>
          <w:ilvl w:val="1"/>
          <w:numId w:val="29"/>
        </w:numPr>
        <w:ind w:left="709" w:hanging="283"/>
        <w:jc w:val="both"/>
        <w:rPr>
          <w:rFonts w:ascii="Times New Roman" w:hAnsi="Times New Roman"/>
          <w:sz w:val="24"/>
          <w:szCs w:val="24"/>
          <w:lang w:eastAsia="sk-SK"/>
        </w:rPr>
      </w:pPr>
      <w:r w:rsidRPr="005415E1">
        <w:rPr>
          <w:rFonts w:ascii="Times New Roman" w:hAnsi="Times New Roman"/>
          <w:sz w:val="24"/>
          <w:szCs w:val="24"/>
          <w:lang w:eastAsia="sk-SK"/>
        </w:rPr>
        <w:t>zabezpečuje odbornú prípravu zamestnancov ministerstva, určených na výkon diplomatickej služby, pohotovosti v OPCEN a činnosti v SITCEN ministerstva</w:t>
      </w:r>
      <w:r>
        <w:rPr>
          <w:rFonts w:ascii="Times New Roman" w:hAnsi="Times New Roman"/>
          <w:sz w:val="24"/>
          <w:szCs w:val="24"/>
          <w:lang w:eastAsia="sk-SK"/>
        </w:rPr>
        <w:t>,</w:t>
      </w:r>
    </w:p>
    <w:p w:rsidR="005415E1" w:rsidRDefault="00004BD4" w:rsidP="00CC308E">
      <w:pPr>
        <w:numPr>
          <w:ilvl w:val="1"/>
          <w:numId w:val="29"/>
        </w:numPr>
        <w:ind w:left="709" w:hanging="283"/>
        <w:jc w:val="both"/>
        <w:rPr>
          <w:rFonts w:ascii="Times New Roman" w:hAnsi="Times New Roman"/>
          <w:sz w:val="24"/>
          <w:szCs w:val="24"/>
          <w:lang w:eastAsia="sk-SK"/>
        </w:rPr>
      </w:pPr>
      <w:r w:rsidRPr="00004BD4">
        <w:rPr>
          <w:rFonts w:ascii="Times New Roman" w:hAnsi="Times New Roman"/>
          <w:sz w:val="24"/>
          <w:szCs w:val="24"/>
          <w:lang w:eastAsia="sk-SK"/>
        </w:rPr>
        <w:t>zabezpečuje členstvo v technickom štábe povodňovej komisie SR, v medzirezortnej komisii na ochranu civilného letectva pred činmi protiprávneho zasahovania, v projektovej komisii pre integrovaný záchranný systém, v medzirezortnej terminologickej komisii</w:t>
      </w:r>
      <w:r>
        <w:rPr>
          <w:rFonts w:ascii="Times New Roman" w:hAnsi="Times New Roman"/>
          <w:sz w:val="24"/>
          <w:szCs w:val="24"/>
          <w:lang w:eastAsia="sk-SK"/>
        </w:rPr>
        <w:t>,</w:t>
      </w:r>
    </w:p>
    <w:p w:rsidR="00004BD4" w:rsidRPr="00004BD4" w:rsidRDefault="00004BD4" w:rsidP="00CC308E">
      <w:pPr>
        <w:numPr>
          <w:ilvl w:val="1"/>
          <w:numId w:val="29"/>
        </w:numPr>
        <w:ind w:left="709" w:hanging="283"/>
        <w:jc w:val="both"/>
        <w:rPr>
          <w:rFonts w:ascii="Times New Roman" w:hAnsi="Times New Roman"/>
          <w:sz w:val="24"/>
          <w:szCs w:val="24"/>
          <w:lang w:eastAsia="sk-SK"/>
        </w:rPr>
      </w:pPr>
      <w:r w:rsidRPr="00004BD4">
        <w:rPr>
          <w:rFonts w:ascii="Times New Roman" w:hAnsi="Times New Roman"/>
          <w:sz w:val="24"/>
          <w:szCs w:val="24"/>
          <w:lang w:eastAsia="sk-SK"/>
        </w:rPr>
        <w:t>sleduje problematiku súvisiacu s plnením úloh Katalógu opatrení Národného systému reakcie na krízové situácie</w:t>
      </w:r>
      <w:r>
        <w:rPr>
          <w:rFonts w:ascii="Times New Roman" w:hAnsi="Times New Roman"/>
          <w:sz w:val="24"/>
          <w:szCs w:val="24"/>
          <w:lang w:eastAsia="sk-SK"/>
        </w:rPr>
        <w:t>,</w:t>
      </w:r>
    </w:p>
    <w:p w:rsidR="00004BD4" w:rsidRDefault="00004BD4" w:rsidP="00CC308E">
      <w:pPr>
        <w:numPr>
          <w:ilvl w:val="1"/>
          <w:numId w:val="29"/>
        </w:numPr>
        <w:ind w:left="709" w:hanging="283"/>
        <w:jc w:val="both"/>
        <w:rPr>
          <w:rFonts w:ascii="Times New Roman" w:hAnsi="Times New Roman"/>
          <w:sz w:val="24"/>
          <w:szCs w:val="24"/>
          <w:lang w:eastAsia="sk-SK"/>
        </w:rPr>
      </w:pPr>
      <w:r w:rsidRPr="00004BD4">
        <w:rPr>
          <w:rFonts w:ascii="Times New Roman" w:hAnsi="Times New Roman"/>
          <w:sz w:val="24"/>
          <w:szCs w:val="24"/>
          <w:lang w:eastAsia="sk-SK"/>
        </w:rPr>
        <w:t xml:space="preserve">okrem iného plní aj úlohy na úseku riadenia krízových situácií a úlohy sekretariátu krízového štábu ministerstva, pričom pri plnení týchto úloh je riadený ministrom, okrem prípadov, v ktorých minister poveril štátneho tajomníka </w:t>
      </w:r>
      <w:r w:rsidR="00CC308E">
        <w:rPr>
          <w:rFonts w:ascii="Times New Roman" w:hAnsi="Times New Roman"/>
          <w:sz w:val="24"/>
          <w:szCs w:val="24"/>
          <w:lang w:eastAsia="sk-SK"/>
        </w:rPr>
        <w:t>ministerstva</w:t>
      </w:r>
      <w:r>
        <w:rPr>
          <w:rFonts w:ascii="Times New Roman" w:hAnsi="Times New Roman"/>
          <w:sz w:val="24"/>
          <w:szCs w:val="24"/>
          <w:lang w:eastAsia="sk-SK"/>
        </w:rPr>
        <w:t xml:space="preserve">. </w:t>
      </w:r>
    </w:p>
    <w:p w:rsidR="00CC308E" w:rsidRDefault="00CC308E" w:rsidP="00CC308E">
      <w:pPr>
        <w:ind w:left="284"/>
        <w:jc w:val="both"/>
        <w:rPr>
          <w:rFonts w:ascii="Times New Roman" w:hAnsi="Times New Roman"/>
          <w:sz w:val="24"/>
          <w:szCs w:val="24"/>
          <w:lang w:eastAsia="sk-SK"/>
        </w:rPr>
      </w:pPr>
    </w:p>
    <w:p w:rsidR="00004BD4" w:rsidRPr="00004BD4" w:rsidRDefault="00004BD4" w:rsidP="00CC308E">
      <w:pPr>
        <w:numPr>
          <w:ilvl w:val="0"/>
          <w:numId w:val="34"/>
        </w:numPr>
        <w:jc w:val="both"/>
        <w:rPr>
          <w:rFonts w:ascii="Times New Roman" w:hAnsi="Times New Roman"/>
          <w:sz w:val="24"/>
          <w:szCs w:val="24"/>
          <w:lang w:eastAsia="sk-SK"/>
        </w:rPr>
      </w:pPr>
      <w:r w:rsidRPr="00004BD4">
        <w:rPr>
          <w:rFonts w:ascii="Times New Roman" w:hAnsi="Times New Roman"/>
          <w:sz w:val="24"/>
          <w:szCs w:val="24"/>
          <w:lang w:eastAsia="sk-SK"/>
        </w:rPr>
        <w:t>OKRM   plní   funkciu  kontaktného  bodu  pre  národné  orgány  krízového   manažmentu a orgány krízového manažmentu ostatných štátov, medzinárodných orgánov a organizácií a pre EWS (Early warning systém).</w:t>
      </w:r>
    </w:p>
    <w:p w:rsidR="00A47FF7" w:rsidRDefault="00A47FF7" w:rsidP="00FD7D67">
      <w:pPr>
        <w:spacing w:before="120" w:after="120"/>
        <w:jc w:val="center"/>
        <w:rPr>
          <w:rFonts w:ascii="Times New Roman" w:hAnsi="Times New Roman"/>
          <w:sz w:val="24"/>
          <w:szCs w:val="24"/>
          <w:lang w:eastAsia="sk-SK"/>
        </w:rPr>
      </w:pPr>
    </w:p>
    <w:p w:rsidR="00FD7D67" w:rsidRPr="00FD7D67" w:rsidRDefault="00A47FF7" w:rsidP="00FD7D67">
      <w:pPr>
        <w:spacing w:before="120" w:after="120"/>
        <w:jc w:val="center"/>
        <w:rPr>
          <w:rFonts w:ascii="Times New Roman" w:hAnsi="Times New Roman"/>
          <w:sz w:val="24"/>
          <w:szCs w:val="24"/>
          <w:lang w:eastAsia="sk-SK"/>
        </w:rPr>
      </w:pPr>
      <w:r>
        <w:rPr>
          <w:rFonts w:ascii="Times New Roman" w:hAnsi="Times New Roman"/>
          <w:sz w:val="24"/>
          <w:szCs w:val="24"/>
          <w:lang w:eastAsia="sk-SK"/>
        </w:rPr>
        <w:t>ŠIESTÁ HLAVA</w:t>
      </w:r>
      <w:r w:rsidR="00FD7D67" w:rsidRPr="00FD7D67">
        <w:rPr>
          <w:rFonts w:ascii="Times New Roman" w:hAnsi="Times New Roman"/>
          <w:b/>
          <w:sz w:val="24"/>
          <w:szCs w:val="24"/>
          <w:lang w:eastAsia="sk-SK"/>
        </w:rPr>
        <w:br/>
      </w:r>
      <w:r w:rsidR="00FD7D67" w:rsidRPr="00FD7D67">
        <w:rPr>
          <w:rFonts w:ascii="Times New Roman" w:hAnsi="Times New Roman"/>
          <w:sz w:val="24"/>
          <w:szCs w:val="24"/>
          <w:lang w:eastAsia="sk-SK"/>
        </w:rPr>
        <w:t>OSOBNÝ ÚRAD</w:t>
      </w:r>
    </w:p>
    <w:p w:rsidR="00FD7D67" w:rsidRPr="00FD7D67" w:rsidRDefault="00FD7D67" w:rsidP="00FD7D67">
      <w:pPr>
        <w:spacing w:before="120" w:after="120"/>
        <w:jc w:val="center"/>
        <w:rPr>
          <w:rFonts w:ascii="Times New Roman" w:hAnsi="Times New Roman"/>
          <w:b/>
          <w:sz w:val="24"/>
          <w:szCs w:val="24"/>
          <w:lang w:eastAsia="sk-SK"/>
        </w:rPr>
      </w:pPr>
      <w:r w:rsidRPr="00FD7D67">
        <w:rPr>
          <w:rFonts w:ascii="Times New Roman" w:hAnsi="Times New Roman"/>
          <w:b/>
          <w:sz w:val="24"/>
          <w:szCs w:val="24"/>
          <w:lang w:eastAsia="sk-SK"/>
        </w:rPr>
        <w:t xml:space="preserve">Čl. </w:t>
      </w:r>
      <w:r w:rsidR="00BA7DFA">
        <w:rPr>
          <w:rFonts w:ascii="Times New Roman" w:hAnsi="Times New Roman"/>
          <w:b/>
          <w:sz w:val="24"/>
          <w:szCs w:val="24"/>
          <w:lang w:eastAsia="sk-SK"/>
        </w:rPr>
        <w:t>4</w:t>
      </w:r>
      <w:r w:rsidR="00561D8B">
        <w:rPr>
          <w:rFonts w:ascii="Times New Roman" w:hAnsi="Times New Roman"/>
          <w:b/>
          <w:sz w:val="24"/>
          <w:szCs w:val="24"/>
          <w:lang w:eastAsia="sk-SK"/>
        </w:rPr>
        <w:t>6</w:t>
      </w:r>
      <w:r w:rsidRPr="00FD7D67">
        <w:rPr>
          <w:rFonts w:ascii="Times New Roman" w:hAnsi="Times New Roman"/>
          <w:b/>
          <w:sz w:val="24"/>
          <w:szCs w:val="24"/>
          <w:lang w:eastAsia="sk-SK"/>
        </w:rPr>
        <w:br/>
        <w:t>Pôsobnosť a organizačné členenie sekcie</w:t>
      </w:r>
    </w:p>
    <w:p w:rsidR="00FD7D67" w:rsidRPr="00FD7D67" w:rsidRDefault="00FD7D67" w:rsidP="00FD7D67">
      <w:pPr>
        <w:numPr>
          <w:ilvl w:val="0"/>
          <w:numId w:val="35"/>
        </w:numPr>
        <w:spacing w:before="120" w:after="120"/>
        <w:jc w:val="both"/>
        <w:rPr>
          <w:rFonts w:ascii="Times New Roman" w:hAnsi="Times New Roman"/>
          <w:sz w:val="24"/>
          <w:szCs w:val="24"/>
          <w:lang w:eastAsia="sk-SK"/>
        </w:rPr>
      </w:pPr>
      <w:r w:rsidRPr="00FD7D67">
        <w:rPr>
          <w:rFonts w:ascii="Times New Roman" w:hAnsi="Times New Roman"/>
          <w:sz w:val="24"/>
          <w:szCs w:val="24"/>
          <w:lang w:eastAsia="sk-SK"/>
        </w:rPr>
        <w:t xml:space="preserve">Sekcia osobný úrad (OSUR) sa člení na: odbor rozvoja ľudských zdrojov (ORĽZ), odbor personálnej a mzdovej politiky pre ústredie (OPMÚ), odbor personálnej a mzdovej politiky pre zahraničie (OPMZ) a odbor diplomatickej prípravy, vzdelávania a knižnica (OPVK).  </w:t>
      </w:r>
    </w:p>
    <w:p w:rsidR="00FD7D67" w:rsidRPr="00FD7D67" w:rsidRDefault="00FD7D67" w:rsidP="00CD7EEF">
      <w:pPr>
        <w:numPr>
          <w:ilvl w:val="0"/>
          <w:numId w:val="35"/>
        </w:numPr>
        <w:ind w:hanging="357"/>
        <w:jc w:val="both"/>
        <w:rPr>
          <w:rFonts w:ascii="Times New Roman" w:hAnsi="Times New Roman"/>
          <w:sz w:val="24"/>
          <w:szCs w:val="24"/>
          <w:lang w:eastAsia="sk-SK"/>
        </w:rPr>
      </w:pPr>
      <w:r w:rsidRPr="00FD7D67">
        <w:rPr>
          <w:rFonts w:ascii="Times New Roman" w:hAnsi="Times New Roman"/>
          <w:sz w:val="24"/>
          <w:szCs w:val="24"/>
          <w:lang w:eastAsia="sk-SK"/>
        </w:rPr>
        <w:t>OSUR plní tieto činnosti:</w:t>
      </w:r>
    </w:p>
    <w:p w:rsidR="00FD7D67" w:rsidRPr="00FD7D67" w:rsidRDefault="00FD7D67" w:rsidP="00CD7EEF">
      <w:pPr>
        <w:numPr>
          <w:ilvl w:val="1"/>
          <w:numId w:val="35"/>
        </w:numPr>
        <w:ind w:hanging="357"/>
        <w:jc w:val="both"/>
        <w:rPr>
          <w:rFonts w:ascii="Times New Roman" w:hAnsi="Times New Roman"/>
          <w:sz w:val="24"/>
          <w:szCs w:val="24"/>
          <w:lang w:eastAsia="sk-SK"/>
        </w:rPr>
      </w:pPr>
      <w:r w:rsidRPr="00FD7D67">
        <w:rPr>
          <w:rFonts w:ascii="Times New Roman" w:hAnsi="Times New Roman"/>
          <w:sz w:val="24"/>
          <w:szCs w:val="24"/>
          <w:lang w:eastAsia="sk-SK"/>
        </w:rPr>
        <w:t>zabezpečuje a koordinuje úlohy súvisiace s  personálnou a mzdovou politikou a odmeňovaním zamestnancov ministerstva</w:t>
      </w:r>
      <w:r w:rsidR="009F7432">
        <w:rPr>
          <w:rFonts w:ascii="Times New Roman" w:hAnsi="Times New Roman"/>
          <w:sz w:val="24"/>
          <w:szCs w:val="24"/>
          <w:lang w:eastAsia="sk-SK"/>
        </w:rPr>
        <w:t>,</w:t>
      </w:r>
    </w:p>
    <w:p w:rsidR="00FD7D67" w:rsidRPr="00FD7D67" w:rsidRDefault="00FD7D67" w:rsidP="00CD7EEF">
      <w:pPr>
        <w:numPr>
          <w:ilvl w:val="1"/>
          <w:numId w:val="35"/>
        </w:numPr>
        <w:jc w:val="both"/>
        <w:rPr>
          <w:rFonts w:ascii="Times New Roman" w:hAnsi="Times New Roman"/>
          <w:sz w:val="24"/>
          <w:szCs w:val="24"/>
          <w:lang w:eastAsia="sk-SK"/>
        </w:rPr>
      </w:pPr>
      <w:r w:rsidRPr="00FD7D67">
        <w:rPr>
          <w:rFonts w:ascii="Times New Roman" w:hAnsi="Times New Roman"/>
          <w:sz w:val="24"/>
          <w:szCs w:val="24"/>
          <w:lang w:eastAsia="sk-SK"/>
        </w:rPr>
        <w:t>zabezpečuje a koordinuje úlohy súvisiace so vzdelávaním zamestnancov a zvyšovaním kvalifikácie zamestnancov</w:t>
      </w:r>
      <w:r w:rsidR="009F7432">
        <w:rPr>
          <w:rFonts w:ascii="Times New Roman" w:hAnsi="Times New Roman"/>
          <w:sz w:val="24"/>
          <w:szCs w:val="24"/>
          <w:lang w:eastAsia="sk-SK"/>
        </w:rPr>
        <w:t>,</w:t>
      </w:r>
    </w:p>
    <w:p w:rsidR="00A329A7" w:rsidRDefault="00FD7D67" w:rsidP="00CD7EEF">
      <w:pPr>
        <w:numPr>
          <w:ilvl w:val="1"/>
          <w:numId w:val="35"/>
        </w:numPr>
        <w:jc w:val="both"/>
        <w:rPr>
          <w:rFonts w:ascii="Times New Roman" w:hAnsi="Times New Roman"/>
          <w:sz w:val="24"/>
          <w:szCs w:val="24"/>
          <w:lang w:eastAsia="sk-SK"/>
        </w:rPr>
      </w:pPr>
      <w:r w:rsidRPr="00FD7D67">
        <w:rPr>
          <w:rFonts w:ascii="Times New Roman" w:hAnsi="Times New Roman"/>
          <w:sz w:val="24"/>
          <w:szCs w:val="24"/>
          <w:lang w:eastAsia="sk-SK"/>
        </w:rPr>
        <w:t xml:space="preserve">pripravuje a spracováva návrhy materiálov na rokovanie vlády na vymenovanie </w:t>
      </w:r>
      <w:r w:rsidRPr="00FD7D67">
        <w:rPr>
          <w:rFonts w:ascii="Times New Roman" w:hAnsi="Times New Roman"/>
          <w:sz w:val="24"/>
          <w:szCs w:val="24"/>
          <w:lang w:eastAsia="sk-SK"/>
        </w:rPr>
        <w:br/>
        <w:t xml:space="preserve">a odvolanie mimoriadnych a splnomocnených veľvyslancov, zodpovedá za vyžiadanie „agrément“ pre nových mimoriadnych a splnomocnených veľvyslancov.  </w:t>
      </w:r>
    </w:p>
    <w:p w:rsidR="00FD7D67" w:rsidRPr="00FD7D67" w:rsidRDefault="00FD7D67" w:rsidP="00A329A7">
      <w:pPr>
        <w:ind w:left="360"/>
        <w:jc w:val="both"/>
        <w:rPr>
          <w:rFonts w:ascii="Times New Roman" w:hAnsi="Times New Roman"/>
          <w:sz w:val="24"/>
          <w:szCs w:val="24"/>
          <w:lang w:eastAsia="sk-SK"/>
        </w:rPr>
      </w:pPr>
      <w:r w:rsidRPr="00FD7D67">
        <w:rPr>
          <w:rFonts w:ascii="Times New Roman" w:hAnsi="Times New Roman"/>
          <w:sz w:val="24"/>
          <w:szCs w:val="24"/>
          <w:lang w:eastAsia="sk-SK"/>
        </w:rPr>
        <w:t xml:space="preserve">  </w:t>
      </w:r>
    </w:p>
    <w:p w:rsidR="00FD7D67" w:rsidRPr="00FD7D67" w:rsidRDefault="00FD7D67" w:rsidP="009F7432">
      <w:pPr>
        <w:numPr>
          <w:ilvl w:val="0"/>
          <w:numId w:val="35"/>
        </w:numPr>
        <w:jc w:val="both"/>
        <w:rPr>
          <w:rFonts w:ascii="Times New Roman" w:hAnsi="Times New Roman"/>
          <w:sz w:val="24"/>
          <w:szCs w:val="24"/>
          <w:lang w:eastAsia="sk-SK"/>
        </w:rPr>
      </w:pPr>
      <w:r w:rsidRPr="00FD7D67">
        <w:rPr>
          <w:rFonts w:ascii="Times New Roman" w:hAnsi="Times New Roman"/>
          <w:sz w:val="24"/>
          <w:szCs w:val="24"/>
          <w:lang w:eastAsia="sk-SK"/>
        </w:rPr>
        <w:t>Generálny</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riaditeľ</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sekcie</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OSUR</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zabezpečuje</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a koordinuje úlohy súvisiace s personálnou a</w:t>
      </w:r>
      <w:r w:rsidR="00CD7EEF">
        <w:rPr>
          <w:rFonts w:ascii="Times New Roman" w:hAnsi="Times New Roman"/>
          <w:sz w:val="24"/>
          <w:szCs w:val="24"/>
          <w:lang w:eastAsia="sk-SK"/>
        </w:rPr>
        <w:t> </w:t>
      </w:r>
      <w:r w:rsidRPr="00FD7D67">
        <w:rPr>
          <w:rFonts w:ascii="Times New Roman" w:hAnsi="Times New Roman"/>
          <w:sz w:val="24"/>
          <w:szCs w:val="24"/>
          <w:lang w:eastAsia="sk-SK"/>
        </w:rPr>
        <w:t>mzdovou</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politikou</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ministerstva</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a zastupiteľských úradov</w:t>
      </w:r>
      <w:r w:rsidR="00D12B13">
        <w:rPr>
          <w:rFonts w:ascii="Times New Roman" w:hAnsi="Times New Roman"/>
          <w:sz w:val="24"/>
          <w:szCs w:val="24"/>
          <w:lang w:eastAsia="sk-SK"/>
        </w:rPr>
        <w:t>.</w:t>
      </w:r>
      <w:r w:rsidRPr="00FD7D67">
        <w:rPr>
          <w:rFonts w:ascii="Times New Roman" w:hAnsi="Times New Roman"/>
          <w:sz w:val="24"/>
          <w:szCs w:val="24"/>
          <w:lang w:eastAsia="sk-SK"/>
        </w:rPr>
        <w:t xml:space="preserve">  </w:t>
      </w:r>
    </w:p>
    <w:p w:rsidR="009F7432" w:rsidRDefault="009F7432" w:rsidP="009F7432">
      <w:pPr>
        <w:jc w:val="center"/>
        <w:rPr>
          <w:rFonts w:ascii="Times New Roman" w:hAnsi="Times New Roman"/>
          <w:b/>
          <w:sz w:val="24"/>
          <w:szCs w:val="24"/>
          <w:lang w:eastAsia="sk-SK"/>
        </w:rPr>
      </w:pPr>
    </w:p>
    <w:p w:rsidR="00A329A7" w:rsidRDefault="00A329A7" w:rsidP="009F7432">
      <w:pPr>
        <w:jc w:val="center"/>
        <w:rPr>
          <w:rFonts w:ascii="Times New Roman" w:hAnsi="Times New Roman"/>
          <w:b/>
          <w:sz w:val="24"/>
          <w:szCs w:val="24"/>
          <w:lang w:eastAsia="sk-SK"/>
        </w:rPr>
      </w:pPr>
    </w:p>
    <w:p w:rsidR="00192714" w:rsidRDefault="00192714" w:rsidP="009F7432">
      <w:pPr>
        <w:jc w:val="center"/>
        <w:rPr>
          <w:rFonts w:ascii="Times New Roman" w:hAnsi="Times New Roman"/>
          <w:b/>
          <w:sz w:val="24"/>
          <w:szCs w:val="24"/>
          <w:lang w:eastAsia="sk-SK"/>
        </w:rPr>
      </w:pPr>
    </w:p>
    <w:p w:rsidR="00192714" w:rsidRDefault="00192714" w:rsidP="009F7432">
      <w:pPr>
        <w:jc w:val="center"/>
        <w:rPr>
          <w:rFonts w:ascii="Times New Roman" w:hAnsi="Times New Roman"/>
          <w:b/>
          <w:sz w:val="24"/>
          <w:szCs w:val="24"/>
          <w:lang w:eastAsia="sk-SK"/>
        </w:rPr>
      </w:pPr>
    </w:p>
    <w:p w:rsidR="00FD7D67" w:rsidRDefault="00FD7D67" w:rsidP="009F7432">
      <w:pPr>
        <w:jc w:val="center"/>
        <w:rPr>
          <w:rFonts w:ascii="Times New Roman" w:hAnsi="Times New Roman"/>
          <w:b/>
          <w:sz w:val="24"/>
          <w:szCs w:val="24"/>
          <w:lang w:eastAsia="sk-SK"/>
        </w:rPr>
      </w:pPr>
      <w:r w:rsidRPr="00FD7D67">
        <w:rPr>
          <w:rFonts w:ascii="Times New Roman" w:hAnsi="Times New Roman"/>
          <w:b/>
          <w:sz w:val="24"/>
          <w:szCs w:val="24"/>
          <w:lang w:eastAsia="sk-SK"/>
        </w:rPr>
        <w:lastRenderedPageBreak/>
        <w:t xml:space="preserve">Čl. </w:t>
      </w:r>
      <w:r w:rsidR="00561D8B">
        <w:rPr>
          <w:rFonts w:ascii="Times New Roman" w:hAnsi="Times New Roman"/>
          <w:b/>
          <w:sz w:val="24"/>
          <w:szCs w:val="24"/>
          <w:lang w:eastAsia="sk-SK"/>
        </w:rPr>
        <w:t>47</w:t>
      </w:r>
      <w:r w:rsidRPr="00FD7D67">
        <w:rPr>
          <w:rFonts w:ascii="Times New Roman" w:hAnsi="Times New Roman"/>
          <w:b/>
          <w:sz w:val="24"/>
          <w:szCs w:val="24"/>
          <w:lang w:eastAsia="sk-SK"/>
        </w:rPr>
        <w:br/>
        <w:t>Odbor rozvoja ľudských zdrojov</w:t>
      </w:r>
    </w:p>
    <w:p w:rsidR="009F7432" w:rsidRPr="00FD7D67" w:rsidRDefault="009F7432" w:rsidP="009F7432">
      <w:pPr>
        <w:jc w:val="center"/>
        <w:rPr>
          <w:rFonts w:ascii="Times New Roman" w:hAnsi="Times New Roman"/>
          <w:b/>
          <w:sz w:val="24"/>
          <w:szCs w:val="24"/>
          <w:lang w:eastAsia="sk-SK"/>
        </w:rPr>
      </w:pPr>
    </w:p>
    <w:p w:rsidR="00FD7D67" w:rsidRPr="00FD7D67" w:rsidRDefault="00051E0F" w:rsidP="00A329A7">
      <w:pPr>
        <w:jc w:val="both"/>
        <w:rPr>
          <w:rFonts w:ascii="Times New Roman" w:hAnsi="Times New Roman"/>
          <w:sz w:val="24"/>
          <w:szCs w:val="24"/>
          <w:lang w:eastAsia="sk-SK"/>
        </w:rPr>
      </w:pPr>
      <w:r>
        <w:rPr>
          <w:rFonts w:ascii="Times New Roman" w:hAnsi="Times New Roman"/>
          <w:sz w:val="24"/>
          <w:szCs w:val="24"/>
          <w:lang w:eastAsia="sk-SK"/>
        </w:rPr>
        <w:t>ORĽZ</w:t>
      </w:r>
      <w:r w:rsidR="00FD7D67" w:rsidRPr="00FD7D67">
        <w:rPr>
          <w:rFonts w:ascii="Times New Roman" w:hAnsi="Times New Roman"/>
          <w:sz w:val="24"/>
          <w:szCs w:val="24"/>
          <w:lang w:eastAsia="sk-SK"/>
        </w:rPr>
        <w:t xml:space="preserve"> plní tieto činnosti:</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spracováva a aktualizuje stratégiu riadenia ľudských zdrojov ministerstva v jej jednotlivých segmentoch a zodpovedá za jej realizáciu</w:t>
      </w:r>
      <w:r w:rsidR="009F7432">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podieľa sa na definovaní kvalifikačných predpokladov pre jednotlivé pracovné pozície v ústredí a na </w:t>
      </w:r>
      <w:r w:rsidR="00051E0F">
        <w:rPr>
          <w:rFonts w:ascii="Times New Roman" w:hAnsi="Times New Roman"/>
          <w:sz w:val="24"/>
          <w:szCs w:val="24"/>
          <w:lang w:eastAsia="sk-SK"/>
        </w:rPr>
        <w:t>zastupiteľských úradoch</w:t>
      </w:r>
      <w:r w:rsidRPr="00FD7D67">
        <w:rPr>
          <w:rFonts w:ascii="Times New Roman" w:hAnsi="Times New Roman"/>
          <w:sz w:val="24"/>
          <w:szCs w:val="24"/>
          <w:lang w:eastAsia="sk-SK"/>
        </w:rPr>
        <w:t>, spolupracuje s príslušnými organizačnými útvarmi na určení pomocných kritérií pre jednotlivé pracovné pozície</w:t>
      </w:r>
      <w:r w:rsidR="009F7432">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v súlade so schváleným limitom počtu zamestnancov (rozpočet) vypracováva </w:t>
      </w:r>
      <w:r w:rsidR="00051E0F">
        <w:rPr>
          <w:rFonts w:ascii="Times New Roman" w:hAnsi="Times New Roman"/>
          <w:sz w:val="24"/>
          <w:szCs w:val="24"/>
          <w:lang w:eastAsia="sk-SK"/>
        </w:rPr>
        <w:t>vnútornú</w:t>
      </w:r>
      <w:r w:rsidR="00051E0F" w:rsidRPr="00FD7D67">
        <w:rPr>
          <w:rFonts w:ascii="Times New Roman" w:hAnsi="Times New Roman"/>
          <w:sz w:val="24"/>
          <w:szCs w:val="24"/>
          <w:lang w:eastAsia="sk-SK"/>
        </w:rPr>
        <w:t xml:space="preserve"> </w:t>
      </w:r>
      <w:r w:rsidRPr="00FD7D67">
        <w:rPr>
          <w:rFonts w:ascii="Times New Roman" w:hAnsi="Times New Roman"/>
          <w:sz w:val="24"/>
          <w:szCs w:val="24"/>
          <w:lang w:eastAsia="sk-SK"/>
        </w:rPr>
        <w:t>systemizáciu rezortu</w:t>
      </w:r>
      <w:r w:rsidR="009F7432">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vypracováva (resp. podieľa sa na príprave) rozhodnutia vedúceho služobného úradu vo veci zmien v počte a štruktúre miest na </w:t>
      </w:r>
      <w:r w:rsidR="00051E0F">
        <w:rPr>
          <w:rFonts w:ascii="Times New Roman" w:hAnsi="Times New Roman"/>
          <w:sz w:val="24"/>
          <w:szCs w:val="24"/>
          <w:lang w:eastAsia="sk-SK"/>
        </w:rPr>
        <w:t>  zastupiteľských úradoch</w:t>
      </w:r>
      <w:r w:rsidR="009F7432">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vyjadruje sa k zmene v počte a  štruktúre miest v  kategórii miestnych síl na</w:t>
      </w:r>
      <w:r w:rsidR="00051E0F">
        <w:rPr>
          <w:rFonts w:ascii="Times New Roman" w:hAnsi="Times New Roman"/>
          <w:sz w:val="24"/>
          <w:szCs w:val="24"/>
          <w:lang w:eastAsia="sk-SK"/>
        </w:rPr>
        <w:t xml:space="preserve"> zastupiteľských úradoch</w:t>
      </w:r>
      <w:r w:rsidR="009F7432">
        <w:rPr>
          <w:rFonts w:ascii="Times New Roman" w:hAnsi="Times New Roman"/>
          <w:sz w:val="24"/>
          <w:szCs w:val="24"/>
          <w:lang w:eastAsia="sk-SK"/>
        </w:rPr>
        <w:t>,</w:t>
      </w:r>
      <w:r w:rsidRPr="00FD7D67">
        <w:rPr>
          <w:rFonts w:ascii="Times New Roman" w:hAnsi="Times New Roman"/>
          <w:sz w:val="24"/>
          <w:szCs w:val="24"/>
          <w:lang w:eastAsia="sk-SK"/>
        </w:rPr>
        <w:t xml:space="preserve">  </w:t>
      </w:r>
    </w:p>
    <w:p w:rsidR="00FD7D67" w:rsidRPr="00FD7D67" w:rsidRDefault="00FD7D67" w:rsidP="003C6F4D">
      <w:pPr>
        <w:numPr>
          <w:ilvl w:val="1"/>
          <w:numId w:val="36"/>
        </w:numPr>
        <w:jc w:val="both"/>
        <w:rPr>
          <w:rFonts w:ascii="Times New Roman" w:hAnsi="Times New Roman"/>
          <w:sz w:val="24"/>
          <w:szCs w:val="24"/>
          <w:lang w:eastAsia="sk-SK"/>
        </w:rPr>
      </w:pPr>
      <w:r w:rsidRPr="00FD7D67">
        <w:rPr>
          <w:rFonts w:ascii="Times New Roman" w:hAnsi="Times New Roman"/>
          <w:sz w:val="24"/>
          <w:szCs w:val="24"/>
          <w:lang w:eastAsia="sk-SK"/>
        </w:rPr>
        <w:t>spolu s príslušnými organizačnými útvarmi definuje tie</w:t>
      </w:r>
      <w:r w:rsidR="00051E0F">
        <w:rPr>
          <w:rFonts w:ascii="Times New Roman" w:hAnsi="Times New Roman"/>
          <w:sz w:val="24"/>
          <w:szCs w:val="24"/>
          <w:lang w:eastAsia="sk-SK"/>
        </w:rPr>
        <w:t xml:space="preserve"> zastupiteľské úrady</w:t>
      </w:r>
      <w:r w:rsidRPr="00FD7D67">
        <w:rPr>
          <w:rFonts w:ascii="Times New Roman" w:hAnsi="Times New Roman"/>
          <w:sz w:val="24"/>
          <w:szCs w:val="24"/>
          <w:lang w:eastAsia="sk-SK"/>
        </w:rPr>
        <w:t xml:space="preserve">, na ktoré sú zamestnanci v štátnej službe a zamestnanci pri výkone práce vo verejnom záujme </w:t>
      </w:r>
      <w:r w:rsidR="002565BA">
        <w:rPr>
          <w:rFonts w:ascii="Times New Roman" w:hAnsi="Times New Roman"/>
          <w:sz w:val="24"/>
          <w:szCs w:val="24"/>
          <w:lang w:eastAsia="sk-SK"/>
        </w:rPr>
        <w:t xml:space="preserve"> </w:t>
      </w:r>
      <w:r w:rsidR="003C6F4D" w:rsidRPr="003C6F4D">
        <w:rPr>
          <w:rFonts w:ascii="Times New Roman" w:hAnsi="Times New Roman"/>
          <w:sz w:val="24"/>
          <w:szCs w:val="24"/>
          <w:lang w:eastAsia="sk-SK"/>
        </w:rPr>
        <w:t>vysielaní</w:t>
      </w:r>
      <w:r w:rsidR="003C6F4D">
        <w:rPr>
          <w:rFonts w:ascii="Times New Roman" w:hAnsi="Times New Roman"/>
          <w:sz w:val="24"/>
          <w:szCs w:val="24"/>
          <w:lang w:eastAsia="sk-SK"/>
        </w:rPr>
        <w:t xml:space="preserve"> </w:t>
      </w:r>
      <w:r w:rsidR="003C6F4D" w:rsidRPr="003C6F4D">
        <w:rPr>
          <w:rFonts w:ascii="Times New Roman" w:hAnsi="Times New Roman"/>
          <w:sz w:val="24"/>
          <w:szCs w:val="24"/>
          <w:lang w:eastAsia="sk-SK"/>
        </w:rPr>
        <w:t>na svoje prvé dočasné vyslanie</w:t>
      </w:r>
      <w:r w:rsidR="009F7432">
        <w:rPr>
          <w:rFonts w:ascii="Times New Roman" w:hAnsi="Times New Roman"/>
          <w:sz w:val="24"/>
          <w:szCs w:val="24"/>
          <w:lang w:eastAsia="sk-SK"/>
        </w:rPr>
        <w:t>,</w:t>
      </w:r>
      <w:r w:rsidR="00051E0F">
        <w:rPr>
          <w:rFonts w:ascii="Times New Roman" w:hAnsi="Times New Roman"/>
          <w:sz w:val="24"/>
          <w:szCs w:val="24"/>
          <w:lang w:eastAsia="sk-SK"/>
        </w:rPr>
        <w:t xml:space="preserve"> </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v spolupráci s organizačnými útvarmi sa podieľa pri zaradení zamestnancov v štátnej službe a zamestnancov pri výkone práce vo verejnom záujme z dočasného vyslania zo </w:t>
      </w:r>
      <w:r w:rsidR="00011B1F">
        <w:rPr>
          <w:rFonts w:ascii="Times New Roman" w:hAnsi="Times New Roman"/>
          <w:sz w:val="24"/>
          <w:szCs w:val="24"/>
          <w:lang w:eastAsia="sk-SK"/>
        </w:rPr>
        <w:t>zastupiteľského úradu</w:t>
      </w:r>
      <w:r w:rsidRPr="00FD7D67">
        <w:rPr>
          <w:rFonts w:ascii="Times New Roman" w:hAnsi="Times New Roman"/>
          <w:sz w:val="24"/>
          <w:szCs w:val="24"/>
          <w:lang w:eastAsia="sk-SK"/>
        </w:rPr>
        <w:t xml:space="preserve"> do ústredia</w:t>
      </w:r>
      <w:r w:rsidR="009F7432">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vypracováva v spolupráci s ostatnými organizačnými útvarmi plán rotácie zamestnancov v štátnej službe a zamestnancov pri výkone práce vo verejnom záujme</w:t>
      </w:r>
      <w:r w:rsidR="009F7432">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podieľa sa na realizácii plánu rotácie zamestnancov vrátane vyhodnotenia prihlášok kandidátov na vyslanie, o výsledkoch interných výberových konaní transparentne informuje</w:t>
      </w:r>
      <w:r w:rsidR="009F7432">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spracováva návrhy na udelenie a prepožičanie diplomatických hodností</w:t>
      </w:r>
      <w:r w:rsidR="00F63A61">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spracováva žiadosti uchádzačov z externého prostredia o zamestnanie v</w:t>
      </w:r>
      <w:r w:rsidR="00F63A61">
        <w:rPr>
          <w:rFonts w:ascii="Times New Roman" w:hAnsi="Times New Roman"/>
          <w:sz w:val="24"/>
          <w:szCs w:val="24"/>
          <w:lang w:eastAsia="sk-SK"/>
        </w:rPr>
        <w:t> </w:t>
      </w:r>
      <w:r w:rsidRPr="00FD7D67">
        <w:rPr>
          <w:rFonts w:ascii="Times New Roman" w:hAnsi="Times New Roman"/>
          <w:sz w:val="24"/>
          <w:szCs w:val="24"/>
          <w:lang w:eastAsia="sk-SK"/>
        </w:rPr>
        <w:t>rezorte</w:t>
      </w:r>
      <w:r w:rsidR="00F63A61">
        <w:rPr>
          <w:rFonts w:ascii="Times New Roman" w:hAnsi="Times New Roman"/>
          <w:sz w:val="24"/>
          <w:szCs w:val="24"/>
          <w:lang w:eastAsia="sk-SK"/>
        </w:rPr>
        <w:t>,</w:t>
      </w:r>
      <w:r w:rsidRPr="00FD7D67">
        <w:rPr>
          <w:rFonts w:ascii="Times New Roman" w:hAnsi="Times New Roman"/>
          <w:sz w:val="24"/>
          <w:szCs w:val="24"/>
          <w:lang w:eastAsia="sk-SK"/>
        </w:rPr>
        <w:t xml:space="preserve"> </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v spolupráci s organizačnými útvarmi zabezpečuje výberové konania pre uchádzačov, ktorí prejavili záujem o prijatie do štátnej služby a pre uchádzačov, ktorí prejavili záujem o výkon práce vo verejnom záujme</w:t>
      </w:r>
      <w:r w:rsidR="00F63A61">
        <w:rPr>
          <w:rFonts w:ascii="Times New Roman" w:hAnsi="Times New Roman"/>
          <w:sz w:val="24"/>
          <w:szCs w:val="24"/>
          <w:lang w:eastAsia="sk-SK"/>
        </w:rPr>
        <w:t>,</w:t>
      </w:r>
    </w:p>
    <w:p w:rsidR="00FD7D67" w:rsidRPr="00FD7D67" w:rsidRDefault="00FD7D67" w:rsidP="00CD7EEF">
      <w:pPr>
        <w:numPr>
          <w:ilvl w:val="1"/>
          <w:numId w:val="36"/>
        </w:numPr>
        <w:ind w:hanging="357"/>
        <w:jc w:val="both"/>
        <w:rPr>
          <w:rFonts w:ascii="Times New Roman" w:hAnsi="Times New Roman"/>
          <w:sz w:val="24"/>
          <w:szCs w:val="24"/>
          <w:lang w:eastAsia="sk-SK"/>
        </w:rPr>
      </w:pPr>
      <w:r w:rsidRPr="00FD7D67">
        <w:rPr>
          <w:rFonts w:ascii="Times New Roman" w:hAnsi="Times New Roman"/>
          <w:sz w:val="24"/>
          <w:szCs w:val="24"/>
          <w:lang w:eastAsia="sk-SK"/>
        </w:rPr>
        <w:t>zabezpečuje výberové konania na voľné štátnozamestnanecké miesta vedúcich štátnych zamestnancov a vedúcich zamestnancov pri výkone práce vo verejnom záujme</w:t>
      </w:r>
      <w:r w:rsidR="00F63A61">
        <w:rPr>
          <w:rFonts w:ascii="Times New Roman" w:hAnsi="Times New Roman"/>
          <w:sz w:val="24"/>
          <w:szCs w:val="24"/>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zabezpečuje agendu spojenú s náhradou výdavkov liečebných nákladov v zahraničí prostredníctvom komerčného zdravotného pripoistenia pre zamestnancov a ich rodinných príslušníkov a agendu náhrad výdavkov spojených s pôrodom, preventívnou starostlivosťou a povinným očkovaním manželiek a detí zamestnancov vrátane ad hoc odborných konzultácií s revíznymi lekármi</w:t>
      </w:r>
      <w:r w:rsidR="00F63A61">
        <w:rPr>
          <w:rFonts w:ascii="Times New Roman" w:hAnsi="Times New Roman"/>
          <w:sz w:val="24"/>
          <w:szCs w:val="24"/>
          <w:lang w:eastAsia="sk-SK"/>
        </w:rPr>
        <w:t>,</w:t>
      </w:r>
      <w:r w:rsidRPr="00FD7D67">
        <w:rPr>
          <w:rFonts w:ascii="Times New Roman" w:hAnsi="Times New Roman"/>
          <w:sz w:val="24"/>
          <w:szCs w:val="24"/>
          <w:lang w:eastAsia="sk-SK"/>
        </w:rPr>
        <w:t xml:space="preserve"> </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zabezpečuje agendu pripoistenia zamestnancov počas zahraničných pracovných ciest</w:t>
      </w:r>
      <w:r w:rsidR="007F6A30">
        <w:rPr>
          <w:rFonts w:ascii="Times New Roman" w:hAnsi="Times New Roman"/>
          <w:sz w:val="24"/>
          <w:szCs w:val="24"/>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zabezpečuje agendu európskeho zdravotného poistenia E 106/S1 a  žiadostí o vybavenie PD A1 vrátane zdravotného poistenia nepracujúcich partnerov na </w:t>
      </w:r>
      <w:r w:rsidR="00011B1F">
        <w:rPr>
          <w:rFonts w:ascii="Times New Roman" w:hAnsi="Times New Roman"/>
          <w:sz w:val="24"/>
          <w:szCs w:val="24"/>
          <w:lang w:eastAsia="sk-SK"/>
        </w:rPr>
        <w:t>zastupiteľských úradov</w:t>
      </w:r>
      <w:r w:rsidR="00F63A61">
        <w:rPr>
          <w:rFonts w:ascii="Times New Roman" w:hAnsi="Times New Roman"/>
          <w:sz w:val="24"/>
          <w:szCs w:val="24"/>
          <w:lang w:eastAsia="sk-SK"/>
        </w:rPr>
        <w:t>,</w:t>
      </w:r>
    </w:p>
    <w:p w:rsidR="00FD7D67" w:rsidRPr="00FD7D67" w:rsidRDefault="00FD7D67" w:rsidP="00011B1F">
      <w:pPr>
        <w:numPr>
          <w:ilvl w:val="1"/>
          <w:numId w:val="36"/>
        </w:numPr>
        <w:jc w:val="both"/>
        <w:rPr>
          <w:rFonts w:ascii="Times New Roman" w:hAnsi="Times New Roman"/>
          <w:sz w:val="24"/>
          <w:szCs w:val="24"/>
          <w:lang w:eastAsia="sk-SK"/>
        </w:rPr>
      </w:pPr>
      <w:r w:rsidRPr="00FD7D67">
        <w:rPr>
          <w:rFonts w:ascii="Times New Roman" w:hAnsi="Times New Roman"/>
          <w:sz w:val="24"/>
          <w:szCs w:val="24"/>
          <w:lang w:eastAsia="sk-SK"/>
        </w:rPr>
        <w:t xml:space="preserve">zabezpečuje agendu výdavkov spojených so zabezpečovaním vzdelávania detí zamestnancov na </w:t>
      </w:r>
      <w:r w:rsidR="00011B1F" w:rsidRPr="00011B1F">
        <w:rPr>
          <w:rFonts w:ascii="Times New Roman" w:hAnsi="Times New Roman"/>
          <w:sz w:val="24"/>
          <w:szCs w:val="24"/>
          <w:lang w:eastAsia="sk-SK"/>
        </w:rPr>
        <w:t>zastupiteľských úrado</w:t>
      </w:r>
      <w:r w:rsidR="00011B1F">
        <w:rPr>
          <w:rFonts w:ascii="Times New Roman" w:hAnsi="Times New Roman"/>
          <w:sz w:val="24"/>
          <w:szCs w:val="24"/>
          <w:lang w:eastAsia="sk-SK"/>
        </w:rPr>
        <w:t>ch</w:t>
      </w:r>
      <w:r w:rsidRPr="00FD7D67">
        <w:rPr>
          <w:rFonts w:ascii="Times New Roman" w:hAnsi="Times New Roman"/>
          <w:sz w:val="24"/>
          <w:szCs w:val="24"/>
          <w:lang w:eastAsia="sk-SK"/>
        </w:rPr>
        <w:t xml:space="preserve">, na základe skutočného počtu žiakov a študentov a prideleného limitu finančných prostriedkov stanovuje výšku týchto náhrad pre jednotlivé krajiny vrátane posudzovania oprávnenosti ich nároku v školách a v predškolských zariadeniach, v pravidelných intervaloch zabezpečuje vydávanie opatrení ministerstva, ktorými sa paušálne stanovuje výška náhrad výdavkov </w:t>
      </w:r>
      <w:r w:rsidRPr="00FD7D67">
        <w:rPr>
          <w:rFonts w:ascii="Times New Roman" w:hAnsi="Times New Roman"/>
          <w:sz w:val="24"/>
          <w:szCs w:val="24"/>
          <w:lang w:eastAsia="sk-SK"/>
        </w:rPr>
        <w:lastRenderedPageBreak/>
        <w:t xml:space="preserve">spojených so zabezpečovaním vzdelávania detí zamestnancov na </w:t>
      </w:r>
      <w:r w:rsidR="00011B1F" w:rsidRPr="00011B1F">
        <w:rPr>
          <w:rFonts w:ascii="Times New Roman" w:hAnsi="Times New Roman"/>
          <w:sz w:val="24"/>
          <w:szCs w:val="24"/>
          <w:lang w:eastAsia="sk-SK"/>
        </w:rPr>
        <w:t>zastupiteľských úrado</w:t>
      </w:r>
      <w:r w:rsidR="00011B1F">
        <w:rPr>
          <w:rFonts w:ascii="Times New Roman" w:hAnsi="Times New Roman"/>
          <w:sz w:val="24"/>
          <w:szCs w:val="24"/>
          <w:lang w:eastAsia="sk-SK"/>
        </w:rPr>
        <w:t>ch</w:t>
      </w:r>
      <w:r w:rsidRPr="00FD7D67">
        <w:rPr>
          <w:rFonts w:ascii="Times New Roman" w:hAnsi="Times New Roman"/>
          <w:sz w:val="24"/>
          <w:szCs w:val="24"/>
          <w:lang w:eastAsia="sk-SK"/>
        </w:rPr>
        <w:t xml:space="preserve"> pre ostatné ústredné orgány štátnej správy</w:t>
      </w:r>
      <w:r w:rsidR="00F63A61">
        <w:rPr>
          <w:rFonts w:ascii="Times New Roman" w:hAnsi="Times New Roman"/>
          <w:sz w:val="24"/>
          <w:szCs w:val="24"/>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spracováva ročné hlásenia pre vojenské správy</w:t>
      </w:r>
      <w:r w:rsidR="00F63A61">
        <w:rPr>
          <w:rFonts w:ascii="Times New Roman" w:hAnsi="Times New Roman"/>
          <w:sz w:val="24"/>
          <w:szCs w:val="24"/>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spracováva mesačné, kvartálne a ročné štatistické výkazy pre Štatistický úrad SR, Ministerstvo financií  SR, Úrad práce, sociálnych vecí a rodiny SR, prípadne pre iné </w:t>
      </w:r>
      <w:r w:rsidR="00051E0F">
        <w:rPr>
          <w:rFonts w:ascii="Times New Roman" w:hAnsi="Times New Roman"/>
          <w:sz w:val="24"/>
          <w:szCs w:val="24"/>
          <w:lang w:eastAsia="sk-SK"/>
        </w:rPr>
        <w:t>ÚOŠS</w:t>
      </w:r>
      <w:r w:rsidRPr="00FD7D67">
        <w:rPr>
          <w:rFonts w:ascii="Times New Roman" w:hAnsi="Times New Roman"/>
          <w:sz w:val="24"/>
          <w:szCs w:val="24"/>
          <w:lang w:eastAsia="sk-SK"/>
        </w:rPr>
        <w:t xml:space="preserve"> (vrátane zabezpečenia odvodu za neplnenie povinného podielu zamestnávania občanov so zdravotným postihnutím) a interné potreby ministerstva, ako aj rôzne ďalšie štatistické ukazovatele ministerstva podľa požiadaviek žiadateľov v zmysle </w:t>
      </w:r>
      <w:r w:rsidR="00051E0F">
        <w:rPr>
          <w:rFonts w:ascii="Times New Roman" w:hAnsi="Times New Roman"/>
          <w:sz w:val="24"/>
          <w:szCs w:val="24"/>
          <w:lang w:eastAsia="sk-SK"/>
        </w:rPr>
        <w:t>osobitného predpisu</w:t>
      </w:r>
      <w:r w:rsidR="00F63A61">
        <w:rPr>
          <w:rFonts w:ascii="Times New Roman" w:hAnsi="Times New Roman"/>
          <w:sz w:val="24"/>
          <w:szCs w:val="24"/>
          <w:lang w:eastAsia="sk-SK"/>
        </w:rPr>
        <w:t>,</w:t>
      </w:r>
      <w:r w:rsidR="00051E0F">
        <w:rPr>
          <w:rFonts w:ascii="Times New Roman" w:hAnsi="Times New Roman"/>
          <w:sz w:val="24"/>
          <w:szCs w:val="24"/>
          <w:vertAlign w:val="superscript"/>
          <w:lang w:eastAsia="sk-SK"/>
        </w:rPr>
        <w:t>11</w:t>
      </w:r>
      <w:r w:rsidR="00F63A61">
        <w:rPr>
          <w:rFonts w:ascii="Times New Roman" w:hAnsi="Times New Roman"/>
          <w:sz w:val="24"/>
          <w:szCs w:val="24"/>
          <w:vertAlign w:val="superscript"/>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zodpovedá za dodržiavanie čerpania rozpočtu finančných prostriedkov v disponentúre ORĽZ</w:t>
      </w:r>
      <w:r w:rsidR="00F63A61">
        <w:rPr>
          <w:rFonts w:ascii="Times New Roman" w:hAnsi="Times New Roman"/>
          <w:sz w:val="24"/>
          <w:szCs w:val="24"/>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pripravuje metodické pokyny, spracováva podklady a návrhy na osobné príplatky zamestnancov a  návrhy na pridelené formy odmien jednotlivým zamestnancom, sleduje ich čerpanie počas daného roka</w:t>
      </w:r>
      <w:r w:rsidR="00F63A61">
        <w:rPr>
          <w:rFonts w:ascii="Times New Roman" w:hAnsi="Times New Roman"/>
          <w:sz w:val="24"/>
          <w:szCs w:val="24"/>
          <w:lang w:eastAsia="sk-SK"/>
        </w:rPr>
        <w:t>,</w:t>
      </w:r>
      <w:r w:rsidRPr="00FD7D67">
        <w:rPr>
          <w:rFonts w:ascii="Times New Roman" w:hAnsi="Times New Roman"/>
          <w:sz w:val="24"/>
          <w:szCs w:val="24"/>
          <w:lang w:eastAsia="sk-SK"/>
        </w:rPr>
        <w:t xml:space="preserve"> </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vypracováva podklady o stave čerpania sociálneho fondu pre kolektívne vyjednávanie a v rámci vnútorného pripomienkového konania sa vyjadruje k návrhu kolektívnej zmluvy</w:t>
      </w:r>
      <w:r w:rsidR="00F63A61">
        <w:rPr>
          <w:rFonts w:ascii="Times New Roman" w:hAnsi="Times New Roman"/>
          <w:sz w:val="24"/>
          <w:szCs w:val="24"/>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zabezpečuje starostlivosť o zamestnancov, ktorá vyplýva z kolektívnej zmluvy, aktívne sa podieľa na činnosti stravovacej komisie</w:t>
      </w:r>
      <w:r w:rsidR="00F63A61">
        <w:rPr>
          <w:rFonts w:ascii="Times New Roman" w:hAnsi="Times New Roman"/>
          <w:sz w:val="24"/>
          <w:szCs w:val="24"/>
          <w:lang w:eastAsia="sk-SK"/>
        </w:rPr>
        <w:t>,</w:t>
      </w:r>
    </w:p>
    <w:p w:rsidR="00FD7D67" w:rsidRPr="00FD7D67" w:rsidRDefault="00FD7D67" w:rsidP="00CD7EEF">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zabezpečuje agendu tretieho piliera doplnkového dôchodkového sporenia</w:t>
      </w:r>
      <w:r w:rsidR="00F63A61">
        <w:rPr>
          <w:rFonts w:ascii="Times New Roman" w:hAnsi="Times New Roman"/>
          <w:sz w:val="24"/>
          <w:szCs w:val="24"/>
          <w:lang w:eastAsia="sk-SK"/>
        </w:rPr>
        <w:t>,</w:t>
      </w:r>
    </w:p>
    <w:p w:rsidR="00FD7D67" w:rsidRPr="00FD7D67" w:rsidRDefault="00FD7D67" w:rsidP="003C4687">
      <w:pPr>
        <w:numPr>
          <w:ilvl w:val="1"/>
          <w:numId w:val="36"/>
        </w:numPr>
        <w:ind w:left="714" w:hanging="357"/>
        <w:jc w:val="both"/>
        <w:rPr>
          <w:rFonts w:ascii="Times New Roman" w:hAnsi="Times New Roman"/>
          <w:sz w:val="24"/>
          <w:szCs w:val="24"/>
          <w:lang w:eastAsia="sk-SK"/>
        </w:rPr>
      </w:pPr>
      <w:r w:rsidRPr="00FD7D67">
        <w:rPr>
          <w:rFonts w:ascii="Times New Roman" w:hAnsi="Times New Roman"/>
          <w:sz w:val="24"/>
          <w:szCs w:val="24"/>
          <w:lang w:eastAsia="sk-SK"/>
        </w:rPr>
        <w:t>vedie špeciálnu registratúru osobných spisov bývalých zamestnancov ministerstva.</w:t>
      </w:r>
    </w:p>
    <w:p w:rsidR="003C4687" w:rsidRDefault="003C4687" w:rsidP="003C4687">
      <w:pPr>
        <w:jc w:val="center"/>
        <w:rPr>
          <w:rFonts w:ascii="Times New Roman" w:hAnsi="Times New Roman"/>
          <w:b/>
          <w:sz w:val="24"/>
          <w:szCs w:val="24"/>
          <w:lang w:eastAsia="sk-SK"/>
        </w:rPr>
      </w:pPr>
    </w:p>
    <w:p w:rsidR="00FD7D67" w:rsidRDefault="00FD7D67" w:rsidP="003C4687">
      <w:pPr>
        <w:jc w:val="center"/>
        <w:rPr>
          <w:rFonts w:ascii="Times New Roman" w:hAnsi="Times New Roman"/>
          <w:b/>
          <w:sz w:val="24"/>
          <w:szCs w:val="24"/>
          <w:lang w:eastAsia="sk-SK"/>
        </w:rPr>
      </w:pPr>
      <w:r w:rsidRPr="00FD7D67">
        <w:rPr>
          <w:rFonts w:ascii="Times New Roman" w:hAnsi="Times New Roman"/>
          <w:b/>
          <w:sz w:val="24"/>
          <w:szCs w:val="24"/>
          <w:lang w:eastAsia="sk-SK"/>
        </w:rPr>
        <w:t xml:space="preserve">Čl. </w:t>
      </w:r>
      <w:r w:rsidR="00561D8B">
        <w:rPr>
          <w:rFonts w:ascii="Times New Roman" w:hAnsi="Times New Roman"/>
          <w:b/>
          <w:sz w:val="24"/>
          <w:szCs w:val="24"/>
          <w:lang w:eastAsia="sk-SK"/>
        </w:rPr>
        <w:t>48</w:t>
      </w:r>
      <w:r w:rsidRPr="00FD7D67">
        <w:rPr>
          <w:rFonts w:ascii="Times New Roman" w:hAnsi="Times New Roman"/>
          <w:b/>
          <w:sz w:val="24"/>
          <w:szCs w:val="24"/>
          <w:lang w:eastAsia="sk-SK"/>
        </w:rPr>
        <w:br/>
        <w:t xml:space="preserve">Odbor personálnej a mzdovej politiky pre ústredie </w:t>
      </w:r>
    </w:p>
    <w:p w:rsidR="00A329A7" w:rsidRPr="00FD7D67" w:rsidRDefault="00A329A7" w:rsidP="003C4687">
      <w:pPr>
        <w:jc w:val="center"/>
        <w:rPr>
          <w:rFonts w:ascii="Times New Roman" w:hAnsi="Times New Roman"/>
          <w:b/>
          <w:sz w:val="24"/>
          <w:szCs w:val="24"/>
          <w:lang w:eastAsia="sk-SK"/>
        </w:rPr>
      </w:pPr>
    </w:p>
    <w:p w:rsidR="00FD7D67" w:rsidRPr="00FD7D67" w:rsidRDefault="00051E0F" w:rsidP="00A329A7">
      <w:pPr>
        <w:jc w:val="both"/>
        <w:rPr>
          <w:rFonts w:ascii="Times New Roman" w:hAnsi="Times New Roman"/>
          <w:sz w:val="24"/>
          <w:szCs w:val="24"/>
          <w:lang w:eastAsia="sk-SK"/>
        </w:rPr>
      </w:pPr>
      <w:r>
        <w:rPr>
          <w:rFonts w:ascii="Times New Roman" w:hAnsi="Times New Roman"/>
          <w:sz w:val="24"/>
          <w:szCs w:val="24"/>
          <w:lang w:eastAsia="sk-SK"/>
        </w:rPr>
        <w:t xml:space="preserve">OPMÚ </w:t>
      </w:r>
      <w:r w:rsidR="00FD7D67" w:rsidRPr="00FD7D67">
        <w:rPr>
          <w:rFonts w:ascii="Times New Roman" w:hAnsi="Times New Roman"/>
          <w:sz w:val="24"/>
          <w:szCs w:val="24"/>
          <w:lang w:eastAsia="sk-SK"/>
        </w:rPr>
        <w:t>plní tieto činnosti:</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zabezpečuje výkon personálnej agendy a výkon agendy ekonomiky práce vyplývajúcich zo štátnozamestnaneckých vzťahov a pracovnoprávnych vzťahov zamestnancov pri výkone práce vo verejnom záujme (vznik, zmena a zánik) v ústredí, vedie osobnú evidenciu zamestnancov ústredia v štátnej službe a zamestnancov ústredia pri výkone práce vo verejnom záujme</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vedie evidenciu štátnozamestnaneckých miest a miest pri výkone práce vo verejnom záujme za ústredie, verifikuje podklady predložené na zasadnutie atestačnej komisie ministerstva</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zabezpečuje zaradenie zamestnancov na jednotlivé voľné štátnozamestnanecké miesta a voľné miesta pri výkone práce vo verejnom záujme podľa platného počtu miest </w:t>
      </w:r>
      <w:r w:rsidRPr="00FD7D67">
        <w:rPr>
          <w:rFonts w:ascii="Times New Roman" w:hAnsi="Times New Roman"/>
          <w:sz w:val="24"/>
          <w:szCs w:val="24"/>
          <w:lang w:eastAsia="sk-SK"/>
        </w:rPr>
        <w:br/>
        <w:t>v ústredí a zodpovedá za jeho dodržiavanie</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vypracováva prehľad personálnych zmien a aktualizuje údaje v osobných zložkách zamestnancov</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v rámci ústredia zodpovedá za realizáciu plnenia úloh na úseku odmeňovania zamestnancov v štátnej službe a pri výkone práce vo verejnom záujme, kontrolu </w:t>
      </w:r>
      <w:r w:rsidRPr="00FD7D67">
        <w:rPr>
          <w:rFonts w:ascii="Times New Roman" w:hAnsi="Times New Roman"/>
          <w:sz w:val="24"/>
          <w:szCs w:val="24"/>
          <w:lang w:eastAsia="sk-SK"/>
        </w:rPr>
        <w:br/>
        <w:t>a aktualizáciu opisov činností a za zaraďovanie zamestnancov do platových tried</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v rámci ústredia aktualizuje parametre pre podklady na výpočet miezd, tlač oznámení o plate, platových dekrétov, rozhodnutia o zmene štátnozamestnaneckého pomeru </w:t>
      </w:r>
      <w:r w:rsidRPr="00FD7D67">
        <w:rPr>
          <w:rFonts w:ascii="Times New Roman" w:hAnsi="Times New Roman"/>
          <w:sz w:val="24"/>
          <w:szCs w:val="24"/>
          <w:lang w:eastAsia="sk-SK"/>
        </w:rPr>
        <w:br/>
        <w:t>a podobne</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zabezpečuje koncepčné, systémové alebo metodické činnosti, koordinuje personálnu </w:t>
      </w:r>
      <w:r w:rsidRPr="00FD7D67">
        <w:rPr>
          <w:rFonts w:ascii="Times New Roman" w:hAnsi="Times New Roman"/>
          <w:sz w:val="24"/>
          <w:szCs w:val="24"/>
          <w:lang w:eastAsia="sk-SK"/>
        </w:rPr>
        <w:br/>
        <w:t>a mzdovú politiku v rámci ústredia (zahraničia)</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po vecnej a aj legislatívnej stránke tvorí všeobecné záväzné predpisy alebo ich časti </w:t>
      </w:r>
      <w:r w:rsidRPr="00FD7D67">
        <w:rPr>
          <w:rFonts w:ascii="Times New Roman" w:hAnsi="Times New Roman"/>
          <w:sz w:val="24"/>
          <w:szCs w:val="24"/>
          <w:lang w:eastAsia="sk-SK"/>
        </w:rPr>
        <w:br/>
        <w:t xml:space="preserve">v oblasti odmeňovania a plnení zamestnancov pri dočasnom vyslaní, zúčastňuje sa pri tvorbe iných súvisiacich právnych predpisov (zákon o sociálnom poistení, zákon </w:t>
      </w:r>
      <w:r w:rsidRPr="00FD7D67">
        <w:rPr>
          <w:rFonts w:ascii="Times New Roman" w:hAnsi="Times New Roman"/>
          <w:sz w:val="24"/>
          <w:szCs w:val="24"/>
          <w:lang w:eastAsia="sk-SK"/>
        </w:rPr>
        <w:br/>
      </w:r>
      <w:r w:rsidRPr="00FD7D67">
        <w:rPr>
          <w:rFonts w:ascii="Times New Roman" w:hAnsi="Times New Roman"/>
          <w:sz w:val="24"/>
          <w:szCs w:val="24"/>
          <w:lang w:eastAsia="sk-SK"/>
        </w:rPr>
        <w:lastRenderedPageBreak/>
        <w:t xml:space="preserve">o zdravotnom poistení a podobne), tvorí </w:t>
      </w:r>
      <w:r w:rsidR="000071F7">
        <w:rPr>
          <w:rFonts w:ascii="Times New Roman" w:hAnsi="Times New Roman"/>
          <w:sz w:val="24"/>
          <w:szCs w:val="24"/>
          <w:lang w:eastAsia="sk-SK"/>
        </w:rPr>
        <w:t xml:space="preserve"> </w:t>
      </w:r>
      <w:r w:rsidR="00011B1F">
        <w:rPr>
          <w:rFonts w:ascii="Times New Roman" w:hAnsi="Times New Roman"/>
          <w:sz w:val="24"/>
          <w:szCs w:val="24"/>
          <w:lang w:eastAsia="sk-SK"/>
        </w:rPr>
        <w:t xml:space="preserve">osobitné </w:t>
      </w:r>
      <w:r w:rsidR="000071F7">
        <w:rPr>
          <w:rFonts w:ascii="Times New Roman" w:hAnsi="Times New Roman"/>
          <w:sz w:val="24"/>
          <w:szCs w:val="24"/>
          <w:lang w:eastAsia="sk-SK"/>
        </w:rPr>
        <w:t>vnútorné predpisy</w:t>
      </w:r>
      <w:r w:rsidRPr="00FD7D67">
        <w:rPr>
          <w:rFonts w:ascii="Times New Roman" w:hAnsi="Times New Roman"/>
          <w:sz w:val="24"/>
          <w:szCs w:val="24"/>
          <w:lang w:eastAsia="sk-SK"/>
        </w:rPr>
        <w:t xml:space="preserve"> </w:t>
      </w:r>
      <w:r w:rsidR="00011B1F">
        <w:rPr>
          <w:rFonts w:ascii="Times New Roman" w:hAnsi="Times New Roman"/>
          <w:sz w:val="24"/>
          <w:szCs w:val="24"/>
          <w:lang w:eastAsia="sk-SK"/>
        </w:rPr>
        <w:t>ministerstva</w:t>
      </w:r>
      <w:r w:rsidR="00E62A69">
        <w:rPr>
          <w:rFonts w:ascii="Times New Roman" w:hAnsi="Times New Roman"/>
          <w:sz w:val="24"/>
          <w:szCs w:val="24"/>
          <w:lang w:eastAsia="sk-SK"/>
        </w:rPr>
        <w:t xml:space="preserve"> v </w:t>
      </w:r>
      <w:r w:rsidRPr="00FD7D67">
        <w:rPr>
          <w:rFonts w:ascii="Times New Roman" w:hAnsi="Times New Roman"/>
          <w:sz w:val="24"/>
          <w:szCs w:val="24"/>
          <w:lang w:eastAsia="sk-SK"/>
        </w:rPr>
        <w:t xml:space="preserve">oblasti </w:t>
      </w:r>
      <w:r w:rsidR="00E62A69">
        <w:rPr>
          <w:rFonts w:ascii="Times New Roman" w:hAnsi="Times New Roman"/>
          <w:sz w:val="24"/>
          <w:szCs w:val="24"/>
          <w:lang w:eastAsia="sk-SK"/>
        </w:rPr>
        <w:t>podľa písm.  a)</w:t>
      </w:r>
      <w:r w:rsidR="00F63A61">
        <w:rPr>
          <w:rFonts w:ascii="Times New Roman" w:hAnsi="Times New Roman"/>
          <w:sz w:val="24"/>
          <w:szCs w:val="24"/>
          <w:lang w:eastAsia="sk-SK"/>
        </w:rPr>
        <w:t>,</w:t>
      </w:r>
      <w:r w:rsidR="00E62A69">
        <w:rPr>
          <w:rFonts w:ascii="Times New Roman" w:hAnsi="Times New Roman"/>
          <w:sz w:val="24"/>
          <w:szCs w:val="24"/>
          <w:lang w:eastAsia="sk-SK"/>
        </w:rPr>
        <w:t xml:space="preserve"> </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pripomienkuje všeobecne záväzné právne predpisy</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pripravuje stanoviská materiálov na rokovanie vlády</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vedie aktuálne osobné zložky zamestnancov ústredia</w:t>
      </w:r>
      <w:r w:rsidR="00F63A61">
        <w:rPr>
          <w:rFonts w:ascii="Times New Roman" w:hAnsi="Times New Roman"/>
          <w:sz w:val="24"/>
          <w:szCs w:val="24"/>
          <w:lang w:eastAsia="sk-SK"/>
        </w:rPr>
        <w:t>,</w:t>
      </w:r>
    </w:p>
    <w:p w:rsidR="00FD7D67" w:rsidRPr="00FD7D67" w:rsidRDefault="00FD7D67" w:rsidP="00CD7EEF">
      <w:pPr>
        <w:numPr>
          <w:ilvl w:val="1"/>
          <w:numId w:val="37"/>
        </w:numPr>
        <w:ind w:hanging="357"/>
        <w:jc w:val="both"/>
        <w:rPr>
          <w:rFonts w:ascii="Times New Roman" w:hAnsi="Times New Roman"/>
          <w:sz w:val="24"/>
          <w:szCs w:val="24"/>
          <w:lang w:eastAsia="sk-SK"/>
        </w:rPr>
      </w:pPr>
      <w:r w:rsidRPr="00FD7D67">
        <w:rPr>
          <w:rFonts w:ascii="Times New Roman" w:hAnsi="Times New Roman"/>
          <w:sz w:val="24"/>
          <w:szCs w:val="24"/>
          <w:lang w:eastAsia="sk-SK"/>
        </w:rPr>
        <w:t>analyzuje dopady prijatej legislatívy v oblasti pracovnoprávnych vzťahov vo väzb</w:t>
      </w:r>
      <w:r w:rsidR="000071F7">
        <w:rPr>
          <w:rFonts w:ascii="Times New Roman" w:hAnsi="Times New Roman"/>
          <w:sz w:val="24"/>
          <w:szCs w:val="24"/>
          <w:lang w:eastAsia="sk-SK"/>
        </w:rPr>
        <w:t>e</w:t>
      </w:r>
      <w:r w:rsidRPr="00FD7D67">
        <w:rPr>
          <w:rFonts w:ascii="Times New Roman" w:hAnsi="Times New Roman"/>
          <w:sz w:val="24"/>
          <w:szCs w:val="24"/>
          <w:lang w:eastAsia="sk-SK"/>
        </w:rPr>
        <w:t xml:space="preserve"> </w:t>
      </w:r>
      <w:r w:rsidRPr="00FD7D67">
        <w:rPr>
          <w:rFonts w:ascii="Times New Roman" w:hAnsi="Times New Roman"/>
          <w:sz w:val="24"/>
          <w:szCs w:val="24"/>
          <w:lang w:eastAsia="sk-SK"/>
        </w:rPr>
        <w:br/>
        <w:t>na mzdovú politiku.</w:t>
      </w:r>
    </w:p>
    <w:p w:rsidR="00FD7D67" w:rsidRDefault="00FD7D67" w:rsidP="00FD7D67">
      <w:pPr>
        <w:spacing w:before="120" w:after="120"/>
        <w:jc w:val="center"/>
        <w:rPr>
          <w:rFonts w:ascii="Times New Roman" w:hAnsi="Times New Roman"/>
          <w:b/>
          <w:sz w:val="24"/>
          <w:szCs w:val="24"/>
          <w:lang w:eastAsia="sk-SK"/>
        </w:rPr>
      </w:pPr>
      <w:r w:rsidRPr="00FD7D67">
        <w:rPr>
          <w:rFonts w:ascii="Times New Roman" w:hAnsi="Times New Roman"/>
          <w:b/>
          <w:sz w:val="24"/>
          <w:szCs w:val="24"/>
          <w:lang w:eastAsia="sk-SK"/>
        </w:rPr>
        <w:t xml:space="preserve">Čl. </w:t>
      </w:r>
      <w:r w:rsidR="00561D8B">
        <w:rPr>
          <w:rFonts w:ascii="Times New Roman" w:hAnsi="Times New Roman"/>
          <w:b/>
          <w:sz w:val="24"/>
          <w:szCs w:val="24"/>
          <w:lang w:eastAsia="sk-SK"/>
        </w:rPr>
        <w:t>49</w:t>
      </w:r>
      <w:r w:rsidRPr="00FD7D67">
        <w:rPr>
          <w:rFonts w:ascii="Times New Roman" w:hAnsi="Times New Roman"/>
          <w:b/>
          <w:sz w:val="24"/>
          <w:szCs w:val="24"/>
          <w:lang w:eastAsia="sk-SK"/>
        </w:rPr>
        <w:br/>
        <w:t xml:space="preserve">Odbor personálnej a mzdovej politiky pre zahraničie </w:t>
      </w:r>
    </w:p>
    <w:p w:rsidR="00FD7D67" w:rsidRPr="00FD7D67" w:rsidRDefault="00DC6EB7" w:rsidP="00A329A7">
      <w:pPr>
        <w:jc w:val="both"/>
        <w:rPr>
          <w:rFonts w:ascii="Times New Roman" w:hAnsi="Times New Roman"/>
          <w:sz w:val="24"/>
          <w:szCs w:val="24"/>
          <w:lang w:eastAsia="sk-SK"/>
        </w:rPr>
      </w:pPr>
      <w:r>
        <w:rPr>
          <w:rFonts w:ascii="Times New Roman" w:hAnsi="Times New Roman"/>
          <w:sz w:val="24"/>
          <w:szCs w:val="24"/>
          <w:lang w:eastAsia="sk-SK"/>
        </w:rPr>
        <w:t>OPMZ</w:t>
      </w:r>
      <w:r w:rsidR="00FD7D67" w:rsidRPr="00FD7D67">
        <w:rPr>
          <w:rFonts w:ascii="Times New Roman" w:hAnsi="Times New Roman"/>
          <w:sz w:val="24"/>
          <w:szCs w:val="24"/>
          <w:lang w:eastAsia="sk-SK"/>
        </w:rPr>
        <w:t xml:space="preserve"> plní tieto činnosti:</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zabezpečuje výkon personálnej agendy a výkon agendy ekonomiky práce vyplývajúcich zo štátnozamestnaneckých vzťahov a pracovnoprávnych vzťahov zamestnancov pri výkone práce vo verejnom záujme (vznik, zmena a zánik)</w:t>
      </w:r>
      <w:r w:rsidR="00CD7EEF">
        <w:rPr>
          <w:rFonts w:ascii="Times New Roman" w:hAnsi="Times New Roman"/>
          <w:sz w:val="24"/>
          <w:szCs w:val="24"/>
          <w:lang w:eastAsia="sk-SK"/>
        </w:rPr>
        <w:t xml:space="preserve"> na zastupiteľských úradoch</w:t>
      </w:r>
      <w:r w:rsidRPr="00FD7D67">
        <w:rPr>
          <w:rFonts w:ascii="Times New Roman" w:hAnsi="Times New Roman"/>
          <w:sz w:val="24"/>
          <w:szCs w:val="24"/>
          <w:lang w:eastAsia="sk-SK"/>
        </w:rPr>
        <w:t>, vedie osobnú evidenciu zamestnancov v štátnej službe a zamestnancov pri výkone práce vo verejnom záujme</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podieľa sa na definícií kvalifikačných predpokladov pre jednotlivé pracovné pozície na </w:t>
      </w:r>
      <w:r w:rsidR="00DC6EB7">
        <w:rPr>
          <w:rFonts w:ascii="Times New Roman" w:hAnsi="Times New Roman"/>
          <w:sz w:val="24"/>
          <w:szCs w:val="24"/>
          <w:lang w:eastAsia="sk-SK"/>
        </w:rPr>
        <w:t>zastupiteľských úradoch</w:t>
      </w:r>
      <w:r w:rsidRPr="00FD7D67">
        <w:rPr>
          <w:rFonts w:ascii="Times New Roman" w:hAnsi="Times New Roman"/>
          <w:sz w:val="24"/>
          <w:szCs w:val="24"/>
          <w:lang w:eastAsia="sk-SK"/>
        </w:rPr>
        <w:t xml:space="preserve">, spolupracuje s príslušnými organizačnými útvarmi na určení pomocných kritérií pre jednotlivé pracovné pozície vrátane dĺžky pobytu </w:t>
      </w:r>
      <w:r w:rsidRPr="00FD7D67">
        <w:rPr>
          <w:rFonts w:ascii="Times New Roman" w:hAnsi="Times New Roman"/>
          <w:sz w:val="24"/>
          <w:szCs w:val="24"/>
          <w:lang w:eastAsia="sk-SK"/>
        </w:rPr>
        <w:br/>
        <w:t xml:space="preserve">v ústredí medzi jednotlivými vyslaniami na zastupiteľské úrady pre zamestnancov </w:t>
      </w:r>
      <w:r w:rsidRPr="00FD7D67">
        <w:rPr>
          <w:rFonts w:ascii="Times New Roman" w:hAnsi="Times New Roman"/>
          <w:sz w:val="24"/>
          <w:szCs w:val="24"/>
          <w:lang w:eastAsia="sk-SK"/>
        </w:rPr>
        <w:br/>
        <w:t>v štátnej službe a zamestnancov pri výkone práce vo verejnom záujme</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vypracováva v spolupráci s odborom ORLZ plán rotácie zamestnancov v štátnej službe a zamestnancov pri výkone práce vo verejnom záujme</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vedie evidenciu štátnozamestnaneckých miest a miest pri výkone práce vo verejnom záujme</w:t>
      </w:r>
      <w:r w:rsidR="00CD7EEF">
        <w:rPr>
          <w:rFonts w:ascii="Times New Roman" w:hAnsi="Times New Roman"/>
          <w:sz w:val="24"/>
          <w:szCs w:val="24"/>
          <w:lang w:eastAsia="sk-SK"/>
        </w:rPr>
        <w:t xml:space="preserve"> na zastupiteľských úradoch</w:t>
      </w:r>
      <w:r w:rsidRPr="00FD7D67">
        <w:rPr>
          <w:rFonts w:ascii="Times New Roman" w:hAnsi="Times New Roman"/>
          <w:sz w:val="24"/>
          <w:szCs w:val="24"/>
          <w:lang w:eastAsia="sk-SK"/>
        </w:rPr>
        <w:t>,</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verifikuje</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podklady</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predložené</w:t>
      </w:r>
      <w:r w:rsidR="00CD7EEF">
        <w:rPr>
          <w:rFonts w:ascii="Times New Roman" w:hAnsi="Times New Roman"/>
          <w:sz w:val="24"/>
          <w:szCs w:val="24"/>
          <w:lang w:eastAsia="sk-SK"/>
        </w:rPr>
        <w:t xml:space="preserve"> </w:t>
      </w:r>
      <w:r w:rsidRPr="00FD7D67">
        <w:rPr>
          <w:rFonts w:ascii="Times New Roman" w:hAnsi="Times New Roman"/>
          <w:sz w:val="24"/>
          <w:szCs w:val="24"/>
          <w:lang w:eastAsia="sk-SK"/>
        </w:rPr>
        <w:t>na zasadnutie atestačnej komisie ministerstva</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zabezpečuje zaradenie zamestnancov na jednotlivé voľné štátnozamestnanecké miesta </w:t>
      </w:r>
      <w:r w:rsidR="00CD7EEF" w:rsidRPr="00CD7EEF">
        <w:rPr>
          <w:rFonts w:ascii="Times New Roman" w:hAnsi="Times New Roman"/>
          <w:sz w:val="24"/>
          <w:szCs w:val="24"/>
          <w:lang w:eastAsia="sk-SK"/>
        </w:rPr>
        <w:t xml:space="preserve">na zastupiteľských úradoch </w:t>
      </w:r>
      <w:r w:rsidRPr="00FD7D67">
        <w:rPr>
          <w:rFonts w:ascii="Times New Roman" w:hAnsi="Times New Roman"/>
          <w:sz w:val="24"/>
          <w:szCs w:val="24"/>
          <w:lang w:eastAsia="sk-SK"/>
        </w:rPr>
        <w:t xml:space="preserve">a voľné miesta pri výkone práce vo verejnom záujme podľa platného počtu miest </w:t>
      </w:r>
      <w:r w:rsidR="00CD7EEF" w:rsidRPr="00CD7EEF">
        <w:rPr>
          <w:rFonts w:ascii="Times New Roman" w:hAnsi="Times New Roman"/>
          <w:sz w:val="24"/>
          <w:szCs w:val="24"/>
          <w:lang w:eastAsia="sk-SK"/>
        </w:rPr>
        <w:t xml:space="preserve">na zastupiteľských úradoch </w:t>
      </w:r>
      <w:r w:rsidRPr="00FD7D67">
        <w:rPr>
          <w:rFonts w:ascii="Times New Roman" w:hAnsi="Times New Roman"/>
          <w:sz w:val="24"/>
          <w:szCs w:val="24"/>
          <w:lang w:eastAsia="sk-SK"/>
        </w:rPr>
        <w:t>a zodpovedá za jeho dodržiavanie</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vypracováva prehľad personálnych zmien a aktualizuje údaje v osobných zložkách zamestnancov</w:t>
      </w:r>
      <w:r w:rsidR="00F63A61">
        <w:rPr>
          <w:rFonts w:ascii="Times New Roman" w:hAnsi="Times New Roman"/>
          <w:sz w:val="24"/>
          <w:szCs w:val="24"/>
          <w:lang w:eastAsia="sk-SK"/>
        </w:rPr>
        <w:t>,</w:t>
      </w:r>
    </w:p>
    <w:p w:rsidR="00FD7D67" w:rsidRPr="00FD7D67" w:rsidRDefault="00FD7D67" w:rsidP="00FC59B7">
      <w:pPr>
        <w:numPr>
          <w:ilvl w:val="1"/>
          <w:numId w:val="38"/>
        </w:numPr>
        <w:jc w:val="both"/>
        <w:rPr>
          <w:rFonts w:ascii="Times New Roman" w:hAnsi="Times New Roman"/>
          <w:sz w:val="24"/>
          <w:szCs w:val="24"/>
          <w:lang w:eastAsia="sk-SK"/>
        </w:rPr>
      </w:pPr>
      <w:r w:rsidRPr="00FD7D67">
        <w:rPr>
          <w:rFonts w:ascii="Times New Roman" w:hAnsi="Times New Roman"/>
          <w:sz w:val="24"/>
          <w:szCs w:val="24"/>
          <w:lang w:eastAsia="sk-SK"/>
        </w:rPr>
        <w:t>zabezpečuje vysielanie zamestnancov a ich rodinných príslušníkov na</w:t>
      </w:r>
      <w:r w:rsidR="003F22F0">
        <w:rPr>
          <w:rFonts w:ascii="Times New Roman" w:hAnsi="Times New Roman"/>
          <w:sz w:val="24"/>
          <w:szCs w:val="24"/>
          <w:lang w:eastAsia="sk-SK"/>
        </w:rPr>
        <w:t xml:space="preserve"> zastupiteľské úrady</w:t>
      </w:r>
      <w:r w:rsidRPr="00FD7D67">
        <w:rPr>
          <w:rFonts w:ascii="Times New Roman" w:hAnsi="Times New Roman"/>
          <w:sz w:val="24"/>
          <w:szCs w:val="24"/>
          <w:lang w:eastAsia="sk-SK"/>
        </w:rPr>
        <w:t>, koordinuje ich predvýjazdovú prípravu</w:t>
      </w:r>
      <w:r w:rsidR="007867DD">
        <w:rPr>
          <w:rFonts w:ascii="Times New Roman" w:hAnsi="Times New Roman"/>
          <w:sz w:val="24"/>
          <w:szCs w:val="24"/>
          <w:lang w:eastAsia="sk-SK"/>
        </w:rPr>
        <w:t>,</w:t>
      </w:r>
      <w:r w:rsidR="00FC59B7">
        <w:rPr>
          <w:rFonts w:ascii="Times New Roman" w:hAnsi="Times New Roman"/>
          <w:sz w:val="24"/>
          <w:szCs w:val="24"/>
          <w:lang w:eastAsia="sk-SK"/>
        </w:rPr>
        <w:t xml:space="preserve"> </w:t>
      </w:r>
      <w:r w:rsidR="00FC59B7" w:rsidRPr="00FC59B7">
        <w:rPr>
          <w:rFonts w:ascii="Times New Roman" w:hAnsi="Times New Roman"/>
          <w:sz w:val="24"/>
          <w:szCs w:val="24"/>
          <w:lang w:eastAsia="sk-SK"/>
        </w:rPr>
        <w:t xml:space="preserve">vyjadruje sa k žiadostiam o vydanie </w:t>
      </w:r>
      <w:r w:rsidR="00FC59B7">
        <w:rPr>
          <w:rFonts w:ascii="Times New Roman" w:hAnsi="Times New Roman"/>
          <w:sz w:val="24"/>
          <w:szCs w:val="24"/>
          <w:lang w:eastAsia="sk-SK"/>
        </w:rPr>
        <w:t xml:space="preserve">diplomatického pasu </w:t>
      </w:r>
      <w:r w:rsidR="00FC59B7" w:rsidRPr="00FC59B7">
        <w:rPr>
          <w:rFonts w:ascii="Times New Roman" w:hAnsi="Times New Roman"/>
          <w:sz w:val="24"/>
          <w:szCs w:val="24"/>
          <w:lang w:eastAsia="sk-SK"/>
        </w:rPr>
        <w:t>a</w:t>
      </w:r>
      <w:r w:rsidR="00FC59B7">
        <w:rPr>
          <w:rFonts w:ascii="Times New Roman" w:hAnsi="Times New Roman"/>
          <w:sz w:val="24"/>
          <w:szCs w:val="24"/>
          <w:lang w:eastAsia="sk-SK"/>
        </w:rPr>
        <w:t xml:space="preserve">  služobného pasu </w:t>
      </w:r>
      <w:r w:rsidR="00FC59B7" w:rsidRPr="00FC59B7">
        <w:rPr>
          <w:rFonts w:ascii="Times New Roman" w:hAnsi="Times New Roman"/>
          <w:sz w:val="24"/>
          <w:szCs w:val="24"/>
          <w:lang w:eastAsia="sk-SK"/>
        </w:rPr>
        <w:t>pre rodinných príslušníkov vysielaného zamestnanca</w:t>
      </w:r>
      <w:r w:rsidR="00F63A61">
        <w:rPr>
          <w:rFonts w:ascii="Times New Roman" w:hAnsi="Times New Roman"/>
          <w:sz w:val="24"/>
          <w:szCs w:val="24"/>
          <w:lang w:eastAsia="sk-SK"/>
        </w:rPr>
        <w:t>,</w:t>
      </w:r>
    </w:p>
    <w:p w:rsidR="00FD7D67" w:rsidRPr="00FD7D67" w:rsidRDefault="003C6F4D" w:rsidP="003F22F0">
      <w:pPr>
        <w:numPr>
          <w:ilvl w:val="1"/>
          <w:numId w:val="38"/>
        </w:numPr>
        <w:ind w:hanging="357"/>
        <w:jc w:val="both"/>
        <w:rPr>
          <w:rFonts w:ascii="Times New Roman" w:hAnsi="Times New Roman"/>
          <w:sz w:val="24"/>
          <w:szCs w:val="24"/>
          <w:lang w:eastAsia="sk-SK"/>
        </w:rPr>
      </w:pPr>
      <w:r>
        <w:rPr>
          <w:rFonts w:ascii="Times New Roman" w:hAnsi="Times New Roman"/>
          <w:sz w:val="24"/>
          <w:szCs w:val="24"/>
          <w:lang w:eastAsia="sk-SK"/>
        </w:rPr>
        <w:t xml:space="preserve"> v rámci zahraničia</w:t>
      </w:r>
      <w:r w:rsidR="003F22F0" w:rsidRPr="003F22F0">
        <w:rPr>
          <w:rFonts w:ascii="Times New Roman" w:hAnsi="Times New Roman"/>
          <w:sz w:val="24"/>
          <w:szCs w:val="24"/>
          <w:lang w:eastAsia="sk-SK"/>
        </w:rPr>
        <w:t xml:space="preserve"> </w:t>
      </w:r>
      <w:r w:rsidR="00FD7D67" w:rsidRPr="00FD7D67">
        <w:rPr>
          <w:rFonts w:ascii="Times New Roman" w:hAnsi="Times New Roman"/>
          <w:sz w:val="24"/>
          <w:szCs w:val="24"/>
          <w:lang w:eastAsia="sk-SK"/>
        </w:rPr>
        <w:t>zodpovedá za realizáciu plnenia úloh na úseku odmeňovania zamestnancov v štátnej službe a pri výkone práce vo verejnom záujme, kontrolu a aktualizáciu opisov činností a za zaraďovanie zamestnancov do platových tried</w:t>
      </w:r>
      <w:r w:rsidR="00F63A61">
        <w:rPr>
          <w:rFonts w:ascii="Times New Roman" w:hAnsi="Times New Roman"/>
          <w:sz w:val="24"/>
          <w:szCs w:val="24"/>
          <w:lang w:eastAsia="sk-SK"/>
        </w:rPr>
        <w:t>,</w:t>
      </w:r>
    </w:p>
    <w:p w:rsidR="00FD7D67" w:rsidRPr="00FD7D67" w:rsidRDefault="003C6F4D" w:rsidP="003C6F4D">
      <w:pPr>
        <w:numPr>
          <w:ilvl w:val="1"/>
          <w:numId w:val="38"/>
        </w:numPr>
        <w:jc w:val="both"/>
        <w:rPr>
          <w:rFonts w:ascii="Times New Roman" w:hAnsi="Times New Roman"/>
          <w:sz w:val="24"/>
          <w:szCs w:val="24"/>
          <w:lang w:eastAsia="sk-SK"/>
        </w:rPr>
      </w:pPr>
      <w:r w:rsidRPr="003C6F4D">
        <w:rPr>
          <w:rFonts w:ascii="Times New Roman" w:hAnsi="Times New Roman"/>
          <w:sz w:val="24"/>
          <w:szCs w:val="24"/>
          <w:lang w:eastAsia="sk-SK"/>
        </w:rPr>
        <w:t>v rámci zahraničia</w:t>
      </w:r>
      <w:r w:rsidR="003F22F0" w:rsidRPr="003F22F0">
        <w:rPr>
          <w:rFonts w:ascii="Times New Roman" w:hAnsi="Times New Roman"/>
          <w:sz w:val="24"/>
          <w:szCs w:val="24"/>
          <w:lang w:eastAsia="sk-SK"/>
        </w:rPr>
        <w:t xml:space="preserve"> </w:t>
      </w:r>
      <w:r w:rsidR="00FD7D67" w:rsidRPr="00FD7D67">
        <w:rPr>
          <w:rFonts w:ascii="Times New Roman" w:hAnsi="Times New Roman"/>
          <w:sz w:val="24"/>
          <w:szCs w:val="24"/>
          <w:lang w:eastAsia="sk-SK"/>
        </w:rPr>
        <w:t>aktualizuje parametre pre podklady na výpočet miezd, tlač oznámení o plate, platových dekrétov, rozhodnutia o zmene štátnozamestnaneckého pomeru a</w:t>
      </w:r>
      <w:r w:rsidR="00F63A61">
        <w:rPr>
          <w:rFonts w:ascii="Times New Roman" w:hAnsi="Times New Roman"/>
          <w:sz w:val="24"/>
          <w:szCs w:val="24"/>
          <w:lang w:eastAsia="sk-SK"/>
        </w:rPr>
        <w:t> </w:t>
      </w:r>
      <w:r w:rsidR="00FD7D67" w:rsidRPr="00FD7D67">
        <w:rPr>
          <w:rFonts w:ascii="Times New Roman" w:hAnsi="Times New Roman"/>
          <w:sz w:val="24"/>
          <w:szCs w:val="24"/>
          <w:lang w:eastAsia="sk-SK"/>
        </w:rPr>
        <w:t>podobne</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zabezpečuje koncepčné, systémové alebo metodické činnosti, koordinuje personálnu </w:t>
      </w:r>
      <w:r w:rsidRPr="00FD7D67">
        <w:rPr>
          <w:rFonts w:ascii="Times New Roman" w:hAnsi="Times New Roman"/>
          <w:sz w:val="24"/>
          <w:szCs w:val="24"/>
          <w:lang w:eastAsia="sk-SK"/>
        </w:rPr>
        <w:br/>
        <w:t>a mzdovú politiku v rámci</w:t>
      </w:r>
      <w:r w:rsidR="00E62A69">
        <w:rPr>
          <w:rFonts w:ascii="Times New Roman" w:hAnsi="Times New Roman"/>
          <w:sz w:val="24"/>
          <w:szCs w:val="24"/>
          <w:lang w:eastAsia="sk-SK"/>
        </w:rPr>
        <w:t xml:space="preserve"> zastupiteľsk</w:t>
      </w:r>
      <w:r w:rsidR="003C6F4D">
        <w:rPr>
          <w:rFonts w:ascii="Times New Roman" w:hAnsi="Times New Roman"/>
          <w:sz w:val="24"/>
          <w:szCs w:val="24"/>
          <w:lang w:eastAsia="sk-SK"/>
        </w:rPr>
        <w:t xml:space="preserve">ých </w:t>
      </w:r>
      <w:r w:rsidR="00E62A69">
        <w:rPr>
          <w:rFonts w:ascii="Times New Roman" w:hAnsi="Times New Roman"/>
          <w:sz w:val="24"/>
          <w:szCs w:val="24"/>
          <w:lang w:eastAsia="sk-SK"/>
        </w:rPr>
        <w:t xml:space="preserve"> úrad</w:t>
      </w:r>
      <w:r w:rsidR="003C6F4D">
        <w:rPr>
          <w:rFonts w:ascii="Times New Roman" w:hAnsi="Times New Roman"/>
          <w:sz w:val="24"/>
          <w:szCs w:val="24"/>
          <w:lang w:eastAsia="sk-SK"/>
        </w:rPr>
        <w:t>ov</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po vecnej a aj legislatívnej stránke tvorí všeobecné záväzné predpisy alebo ich časti </w:t>
      </w:r>
      <w:r w:rsidRPr="00FD7D67">
        <w:rPr>
          <w:rFonts w:ascii="Times New Roman" w:hAnsi="Times New Roman"/>
          <w:sz w:val="24"/>
          <w:szCs w:val="24"/>
          <w:lang w:eastAsia="sk-SK"/>
        </w:rPr>
        <w:br/>
        <w:t xml:space="preserve">v oblasti odmeňovania, v oblasti náhrad a plnení zamestnancov pri dočasnom vyslaní, zúčastňuje sa pri tvorbe iných súvisiacich právnych predpisov, tvorí </w:t>
      </w:r>
      <w:r w:rsidR="00011B1F">
        <w:rPr>
          <w:rFonts w:ascii="Times New Roman" w:hAnsi="Times New Roman"/>
          <w:sz w:val="24"/>
          <w:szCs w:val="24"/>
          <w:lang w:eastAsia="sk-SK"/>
        </w:rPr>
        <w:t xml:space="preserve">osobitné </w:t>
      </w:r>
      <w:r w:rsidR="00E62A69">
        <w:rPr>
          <w:rFonts w:ascii="Times New Roman" w:hAnsi="Times New Roman"/>
          <w:sz w:val="24"/>
          <w:szCs w:val="24"/>
          <w:lang w:eastAsia="sk-SK"/>
        </w:rPr>
        <w:t>vnútorné prepisy</w:t>
      </w:r>
      <w:r w:rsidRPr="00FD7D67">
        <w:rPr>
          <w:rFonts w:ascii="Times New Roman" w:hAnsi="Times New Roman"/>
          <w:sz w:val="24"/>
          <w:szCs w:val="24"/>
          <w:lang w:eastAsia="sk-SK"/>
        </w:rPr>
        <w:t xml:space="preserve"> </w:t>
      </w:r>
      <w:r w:rsidR="00011B1F">
        <w:rPr>
          <w:rFonts w:ascii="Times New Roman" w:hAnsi="Times New Roman"/>
          <w:sz w:val="24"/>
          <w:szCs w:val="24"/>
          <w:lang w:eastAsia="sk-SK"/>
        </w:rPr>
        <w:t xml:space="preserve">ministerstva </w:t>
      </w:r>
      <w:r w:rsidR="00E62A69">
        <w:rPr>
          <w:rFonts w:ascii="Times New Roman" w:hAnsi="Times New Roman"/>
          <w:sz w:val="24"/>
          <w:szCs w:val="24"/>
          <w:lang w:eastAsia="sk-SK"/>
        </w:rPr>
        <w:t>v</w:t>
      </w:r>
      <w:r w:rsidRPr="00FD7D67">
        <w:rPr>
          <w:rFonts w:ascii="Times New Roman" w:hAnsi="Times New Roman"/>
          <w:sz w:val="24"/>
          <w:szCs w:val="24"/>
          <w:lang w:eastAsia="sk-SK"/>
        </w:rPr>
        <w:t xml:space="preserve"> oblasti </w:t>
      </w:r>
      <w:r w:rsidR="00E62A69">
        <w:rPr>
          <w:rFonts w:ascii="Times New Roman" w:hAnsi="Times New Roman"/>
          <w:sz w:val="24"/>
          <w:szCs w:val="24"/>
          <w:lang w:eastAsia="sk-SK"/>
        </w:rPr>
        <w:t xml:space="preserve"> podľa písm. a)</w:t>
      </w:r>
      <w:r w:rsidR="00F63A61">
        <w:rPr>
          <w:rFonts w:ascii="Times New Roman" w:hAnsi="Times New Roman"/>
          <w:sz w:val="24"/>
          <w:szCs w:val="24"/>
          <w:lang w:eastAsia="sk-SK"/>
        </w:rPr>
        <w:t>,</w:t>
      </w:r>
      <w:r w:rsidR="00E62A69">
        <w:rPr>
          <w:rFonts w:ascii="Times New Roman" w:hAnsi="Times New Roman"/>
          <w:sz w:val="24"/>
          <w:szCs w:val="24"/>
          <w:lang w:eastAsia="sk-SK"/>
        </w:rPr>
        <w:t xml:space="preserve"> </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spracováva analýzy a podklady v oblasti odmeňovania</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pripravuje stanoviská k materiálom na rokovanie vlády</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lastRenderedPageBreak/>
        <w:t>vedie aktuálne osobné zložky zamestnancov</w:t>
      </w:r>
      <w:r w:rsidR="00E62A69">
        <w:rPr>
          <w:rFonts w:ascii="Times New Roman" w:hAnsi="Times New Roman"/>
          <w:sz w:val="24"/>
          <w:szCs w:val="24"/>
          <w:lang w:eastAsia="sk-SK"/>
        </w:rPr>
        <w:t xml:space="preserve">  zastupiteľských úradoch</w:t>
      </w:r>
      <w:r w:rsidR="00F63A61">
        <w:rPr>
          <w:rFonts w:ascii="Times New Roman" w:hAnsi="Times New Roman"/>
          <w:sz w:val="24"/>
          <w:szCs w:val="24"/>
          <w:lang w:eastAsia="sk-SK"/>
        </w:rPr>
        <w:t>,</w:t>
      </w:r>
    </w:p>
    <w:p w:rsidR="00FD7D67" w:rsidRPr="00FD7D67" w:rsidRDefault="00FD7D67" w:rsidP="003F22F0">
      <w:pPr>
        <w:numPr>
          <w:ilvl w:val="1"/>
          <w:numId w:val="38"/>
        </w:numPr>
        <w:ind w:hanging="357"/>
        <w:jc w:val="both"/>
        <w:rPr>
          <w:rFonts w:ascii="Times New Roman" w:hAnsi="Times New Roman"/>
          <w:sz w:val="24"/>
          <w:szCs w:val="24"/>
          <w:lang w:eastAsia="sk-SK"/>
        </w:rPr>
      </w:pPr>
      <w:r w:rsidRPr="00FD7D67">
        <w:rPr>
          <w:rFonts w:ascii="Times New Roman" w:hAnsi="Times New Roman"/>
          <w:sz w:val="24"/>
          <w:szCs w:val="24"/>
          <w:lang w:eastAsia="sk-SK"/>
        </w:rPr>
        <w:t xml:space="preserve">analyzuje a vyhodnocuje vymedzenú oblasť mzdovej a personálnej politiky </w:t>
      </w:r>
      <w:r w:rsidRPr="00FD7D67">
        <w:rPr>
          <w:rFonts w:ascii="Times New Roman" w:hAnsi="Times New Roman"/>
          <w:sz w:val="24"/>
          <w:szCs w:val="24"/>
          <w:lang w:eastAsia="sk-SK"/>
        </w:rPr>
        <w:br/>
        <w:t>v zahraničí.</w:t>
      </w:r>
    </w:p>
    <w:p w:rsidR="008D2FB1" w:rsidRDefault="008D2FB1" w:rsidP="00FD7D67">
      <w:pPr>
        <w:spacing w:before="120" w:after="120"/>
        <w:jc w:val="center"/>
        <w:rPr>
          <w:rFonts w:ascii="Times New Roman" w:hAnsi="Times New Roman"/>
          <w:b/>
          <w:sz w:val="24"/>
          <w:szCs w:val="24"/>
          <w:lang w:eastAsia="sk-SK"/>
        </w:rPr>
      </w:pPr>
    </w:p>
    <w:p w:rsidR="00FD7D67" w:rsidRPr="00FD7D67" w:rsidRDefault="00FD7D67" w:rsidP="00FD7D67">
      <w:pPr>
        <w:spacing w:before="120" w:after="120"/>
        <w:jc w:val="center"/>
        <w:rPr>
          <w:rFonts w:ascii="Times New Roman" w:hAnsi="Times New Roman"/>
          <w:b/>
          <w:sz w:val="24"/>
          <w:szCs w:val="24"/>
          <w:lang w:eastAsia="sk-SK"/>
        </w:rPr>
      </w:pPr>
      <w:r w:rsidRPr="00FD7D67">
        <w:rPr>
          <w:rFonts w:ascii="Times New Roman" w:hAnsi="Times New Roman"/>
          <w:b/>
          <w:sz w:val="24"/>
          <w:szCs w:val="24"/>
          <w:lang w:eastAsia="sk-SK"/>
        </w:rPr>
        <w:t>Čl. 5</w:t>
      </w:r>
      <w:r w:rsidR="00561D8B">
        <w:rPr>
          <w:rFonts w:ascii="Times New Roman" w:hAnsi="Times New Roman"/>
          <w:b/>
          <w:sz w:val="24"/>
          <w:szCs w:val="24"/>
          <w:lang w:eastAsia="sk-SK"/>
        </w:rPr>
        <w:t>0</w:t>
      </w:r>
      <w:r w:rsidRPr="00FD7D67">
        <w:rPr>
          <w:rFonts w:ascii="Times New Roman" w:hAnsi="Times New Roman"/>
          <w:b/>
          <w:sz w:val="24"/>
          <w:szCs w:val="24"/>
          <w:lang w:eastAsia="sk-SK"/>
        </w:rPr>
        <w:br/>
        <w:t xml:space="preserve">Odbor diplomatickej prípravy, vzdelávania a knižnica </w:t>
      </w:r>
    </w:p>
    <w:p w:rsidR="003C6F4D" w:rsidRPr="00C01772" w:rsidRDefault="00FD7D67" w:rsidP="00C01772">
      <w:pPr>
        <w:spacing w:line="276" w:lineRule="auto"/>
        <w:jc w:val="both"/>
        <w:rPr>
          <w:rFonts w:ascii="Times New Roman" w:hAnsi="Times New Roman"/>
          <w:sz w:val="24"/>
          <w:szCs w:val="24"/>
          <w:lang w:eastAsia="sk-SK"/>
        </w:rPr>
      </w:pPr>
      <w:r w:rsidRPr="00C01772">
        <w:rPr>
          <w:rFonts w:ascii="Times New Roman" w:hAnsi="Times New Roman"/>
          <w:sz w:val="24"/>
          <w:szCs w:val="24"/>
          <w:lang w:eastAsia="sk-SK"/>
        </w:rPr>
        <w:t xml:space="preserve">(1) </w:t>
      </w:r>
      <w:r w:rsidR="00114C29" w:rsidRPr="00C01772">
        <w:rPr>
          <w:rFonts w:ascii="Times New Roman" w:hAnsi="Times New Roman"/>
          <w:sz w:val="24"/>
          <w:szCs w:val="24"/>
          <w:lang w:eastAsia="sk-SK"/>
        </w:rPr>
        <w:t xml:space="preserve"> OPVK</w:t>
      </w:r>
      <w:r w:rsidRPr="00C01772">
        <w:rPr>
          <w:rFonts w:ascii="Times New Roman" w:hAnsi="Times New Roman"/>
          <w:sz w:val="24"/>
          <w:szCs w:val="24"/>
          <w:lang w:eastAsia="sk-SK"/>
        </w:rPr>
        <w:t xml:space="preserve"> plní tieto činnosti:</w:t>
      </w:r>
    </w:p>
    <w:p w:rsidR="003C6F4D" w:rsidRPr="003C6F4D" w:rsidRDefault="003C6F4D" w:rsidP="000E27DC">
      <w:pPr>
        <w:numPr>
          <w:ilvl w:val="1"/>
          <w:numId w:val="106"/>
        </w:numPr>
        <w:spacing w:line="276" w:lineRule="auto"/>
        <w:jc w:val="both"/>
        <w:rPr>
          <w:rFonts w:ascii="Times New Roman" w:hAnsi="Times New Roman"/>
          <w:sz w:val="24"/>
          <w:szCs w:val="24"/>
          <w:lang w:eastAsia="sk-SK"/>
        </w:rPr>
      </w:pPr>
      <w:r w:rsidRPr="003C6F4D">
        <w:rPr>
          <w:rFonts w:ascii="Times New Roman" w:hAnsi="Times New Roman"/>
          <w:sz w:val="24"/>
          <w:szCs w:val="24"/>
          <w:lang w:eastAsia="sk-SK"/>
        </w:rPr>
        <w:t xml:space="preserve">zabezpečuje </w:t>
      </w:r>
      <w:r w:rsidR="00B1648A" w:rsidRPr="00B1648A">
        <w:rPr>
          <w:rFonts w:ascii="Times New Roman" w:hAnsi="Times New Roman"/>
          <w:sz w:val="24"/>
          <w:szCs w:val="24"/>
          <w:lang w:eastAsia="sk-SK"/>
        </w:rPr>
        <w:t>kontinuálne vzdelávanie</w:t>
      </w:r>
      <w:r w:rsidRPr="00B1648A">
        <w:rPr>
          <w:rFonts w:ascii="Times New Roman" w:hAnsi="Times New Roman"/>
          <w:sz w:val="24"/>
          <w:szCs w:val="24"/>
          <w:lang w:eastAsia="sk-SK"/>
        </w:rPr>
        <w:t xml:space="preserve"> </w:t>
      </w:r>
      <w:r w:rsidRPr="003C6F4D">
        <w:rPr>
          <w:rFonts w:ascii="Times New Roman" w:hAnsi="Times New Roman"/>
          <w:sz w:val="24"/>
          <w:szCs w:val="24"/>
          <w:lang w:eastAsia="sk-SK"/>
        </w:rPr>
        <w:t>a zvyšovanie kvalifikácie štátnych zamestnancov a zamestnancov vo výkone práce vo verejnom záujme</w:t>
      </w:r>
      <w:r w:rsidR="00F63A61">
        <w:rPr>
          <w:rFonts w:ascii="Times New Roman" w:hAnsi="Times New Roman"/>
          <w:sz w:val="24"/>
          <w:szCs w:val="24"/>
          <w:lang w:eastAsia="sk-SK"/>
        </w:rPr>
        <w:t>,</w:t>
      </w:r>
    </w:p>
    <w:p w:rsidR="003C6F4D" w:rsidRPr="003C6F4D" w:rsidRDefault="003C6F4D" w:rsidP="000E27DC">
      <w:pPr>
        <w:spacing w:line="276" w:lineRule="auto"/>
        <w:ind w:left="720" w:hanging="360"/>
        <w:jc w:val="both"/>
        <w:rPr>
          <w:rFonts w:ascii="Times New Roman" w:hAnsi="Times New Roman"/>
          <w:sz w:val="24"/>
          <w:szCs w:val="24"/>
          <w:lang w:eastAsia="sk-SK"/>
        </w:rPr>
      </w:pPr>
      <w:r w:rsidRPr="003C6F4D">
        <w:rPr>
          <w:rFonts w:ascii="Times New Roman" w:hAnsi="Times New Roman"/>
          <w:sz w:val="24"/>
          <w:szCs w:val="24"/>
          <w:lang w:eastAsia="sk-SK"/>
        </w:rPr>
        <w:t>b)  zabezpečuje adaptáciu novoprijatých zamestnancov</w:t>
      </w:r>
      <w:r w:rsidR="00F63A61">
        <w:rPr>
          <w:rFonts w:ascii="Times New Roman" w:hAnsi="Times New Roman"/>
          <w:sz w:val="24"/>
          <w:szCs w:val="24"/>
          <w:lang w:eastAsia="sk-SK"/>
        </w:rPr>
        <w:t>,</w:t>
      </w:r>
    </w:p>
    <w:p w:rsidR="002472B9" w:rsidRPr="000B528E" w:rsidRDefault="00C01772"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c</w:t>
      </w:r>
      <w:r w:rsidR="003C6F4D" w:rsidRPr="003C6F4D">
        <w:rPr>
          <w:rFonts w:ascii="Times New Roman" w:hAnsi="Times New Roman"/>
          <w:sz w:val="24"/>
          <w:szCs w:val="24"/>
          <w:lang w:eastAsia="sk-SK"/>
        </w:rPr>
        <w:t xml:space="preserve">) </w:t>
      </w:r>
      <w:r w:rsidR="000B528E" w:rsidRPr="000B528E">
        <w:rPr>
          <w:rFonts w:ascii="Times New Roman" w:hAnsi="Times New Roman"/>
          <w:sz w:val="24"/>
          <w:szCs w:val="24"/>
          <w:lang w:eastAsia="sk-SK"/>
        </w:rPr>
        <w:t>-organizuje a zabezpečuje pre štátnych zamestnancov a zamestnancov vykonávajúcich</w:t>
      </w:r>
      <w:r w:rsidR="000B528E">
        <w:rPr>
          <w:rFonts w:ascii="Times New Roman" w:hAnsi="Times New Roman"/>
          <w:sz w:val="24"/>
          <w:szCs w:val="24"/>
          <w:lang w:eastAsia="sk-SK"/>
        </w:rPr>
        <w:t xml:space="preserve"> </w:t>
      </w:r>
      <w:r w:rsidR="000B528E" w:rsidRPr="000B528E">
        <w:rPr>
          <w:rFonts w:ascii="Times New Roman" w:hAnsi="Times New Roman"/>
          <w:sz w:val="24"/>
          <w:szCs w:val="24"/>
          <w:lang w:eastAsia="sk-SK"/>
        </w:rPr>
        <w:t>práce vo verejnom záujme adaptačné vzdelávanie, v rámci odborných vzdelávaní -  atestačné vzdelávanie, predvýjazdovú prípravu, ďalej študijné pobyty a</w:t>
      </w:r>
      <w:r w:rsidR="000B528E">
        <w:rPr>
          <w:rFonts w:ascii="Times New Roman" w:hAnsi="Times New Roman"/>
          <w:sz w:val="24"/>
          <w:szCs w:val="24"/>
          <w:lang w:eastAsia="sk-SK"/>
        </w:rPr>
        <w:t> </w:t>
      </w:r>
      <w:r w:rsidR="000B528E" w:rsidRPr="000B528E">
        <w:rPr>
          <w:rFonts w:ascii="Times New Roman" w:hAnsi="Times New Roman"/>
          <w:sz w:val="24"/>
          <w:szCs w:val="24"/>
          <w:lang w:eastAsia="sk-SK"/>
        </w:rPr>
        <w:t>spolupracuje</w:t>
      </w:r>
      <w:r w:rsidR="000B528E">
        <w:rPr>
          <w:rFonts w:ascii="Times New Roman" w:hAnsi="Times New Roman"/>
          <w:sz w:val="24"/>
          <w:szCs w:val="24"/>
          <w:lang w:eastAsia="sk-SK"/>
        </w:rPr>
        <w:t xml:space="preserve"> </w:t>
      </w:r>
      <w:r w:rsidR="000B528E" w:rsidRPr="000B528E">
        <w:rPr>
          <w:rFonts w:ascii="Times New Roman" w:hAnsi="Times New Roman"/>
          <w:sz w:val="24"/>
          <w:szCs w:val="24"/>
          <w:lang w:eastAsia="sk-SK"/>
        </w:rPr>
        <w:t>s externým prostredím v oblasti vzdelávania,</w:t>
      </w:r>
    </w:p>
    <w:p w:rsidR="003C6F4D" w:rsidRPr="003C6F4D" w:rsidRDefault="002472B9"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 xml:space="preserve">d) </w:t>
      </w:r>
      <w:r w:rsidR="003C6F4D" w:rsidRPr="003C6F4D">
        <w:rPr>
          <w:rFonts w:ascii="Times New Roman" w:hAnsi="Times New Roman"/>
          <w:sz w:val="24"/>
          <w:szCs w:val="24"/>
          <w:lang w:eastAsia="sk-SK"/>
        </w:rPr>
        <w:t xml:space="preserve">organizuje a zabezpečuje  pre štátnych zamestnancov a zamestnancov vykonávajúcich práce vo verejnom záujme adaptačné vzdelávanie, atestačné vzdelávanie, </w:t>
      </w:r>
      <w:r w:rsidR="00B1648A" w:rsidRPr="00B1648A">
        <w:rPr>
          <w:rFonts w:ascii="Times New Roman" w:hAnsi="Times New Roman"/>
          <w:sz w:val="24"/>
          <w:szCs w:val="24"/>
          <w:lang w:eastAsia="sk-SK"/>
        </w:rPr>
        <w:t xml:space="preserve">v rámci odborných vzdelávaní  </w:t>
      </w:r>
      <w:r w:rsidR="003C6F4D" w:rsidRPr="003C6F4D">
        <w:rPr>
          <w:rFonts w:ascii="Times New Roman" w:hAnsi="Times New Roman"/>
          <w:sz w:val="24"/>
          <w:szCs w:val="24"/>
          <w:lang w:eastAsia="sk-SK"/>
        </w:rPr>
        <w:t xml:space="preserve">predvýjazdovú prípravu, </w:t>
      </w:r>
      <w:r w:rsidR="00B1648A">
        <w:rPr>
          <w:rFonts w:ascii="Times New Roman" w:hAnsi="Times New Roman"/>
          <w:sz w:val="24"/>
          <w:szCs w:val="24"/>
          <w:lang w:eastAsia="sk-SK"/>
        </w:rPr>
        <w:t xml:space="preserve"> ďalej</w:t>
      </w:r>
      <w:r w:rsidR="003C6F4D" w:rsidRPr="003C6F4D">
        <w:rPr>
          <w:rFonts w:ascii="Times New Roman" w:hAnsi="Times New Roman"/>
          <w:sz w:val="24"/>
          <w:szCs w:val="24"/>
          <w:lang w:eastAsia="sk-SK"/>
        </w:rPr>
        <w:t xml:space="preserve"> študijné pobyty a  spolupracuje  s externým prostredím v oblasti vzdelávania</w:t>
      </w:r>
      <w:r w:rsidR="00F63A61">
        <w:rPr>
          <w:rFonts w:ascii="Times New Roman" w:hAnsi="Times New Roman"/>
          <w:sz w:val="24"/>
          <w:szCs w:val="24"/>
          <w:lang w:eastAsia="sk-SK"/>
        </w:rPr>
        <w:t>,</w:t>
      </w:r>
    </w:p>
    <w:p w:rsidR="003C6F4D" w:rsidRPr="003C6F4D" w:rsidRDefault="002472B9"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e</w:t>
      </w:r>
      <w:r w:rsidR="003C6F4D" w:rsidRPr="003C6F4D">
        <w:rPr>
          <w:rFonts w:ascii="Times New Roman" w:hAnsi="Times New Roman"/>
          <w:sz w:val="24"/>
          <w:szCs w:val="24"/>
          <w:lang w:eastAsia="sk-SK"/>
        </w:rPr>
        <w:t>) spolupôsobí pri príprave diplomatov na prácu v medzinárodných organizáciách, v EÚ  a pri príprave kandidátov pre oblasť Európskej služby pre vonkajšiu činnosť</w:t>
      </w:r>
      <w:r w:rsidR="00011B1F">
        <w:rPr>
          <w:rFonts w:ascii="Times New Roman" w:hAnsi="Times New Roman"/>
          <w:sz w:val="24"/>
          <w:szCs w:val="24"/>
          <w:lang w:eastAsia="sk-SK"/>
        </w:rPr>
        <w:t xml:space="preserve"> </w:t>
      </w:r>
      <w:r w:rsidR="003C6F4D" w:rsidRPr="003C6F4D">
        <w:rPr>
          <w:rFonts w:ascii="Times New Roman" w:hAnsi="Times New Roman"/>
          <w:sz w:val="24"/>
          <w:szCs w:val="24"/>
          <w:lang w:eastAsia="sk-SK"/>
        </w:rPr>
        <w:t>(ESVČ)</w:t>
      </w:r>
      <w:r w:rsidR="00F63A61">
        <w:rPr>
          <w:rFonts w:ascii="Times New Roman" w:hAnsi="Times New Roman"/>
          <w:sz w:val="24"/>
          <w:szCs w:val="24"/>
          <w:lang w:eastAsia="sk-SK"/>
        </w:rPr>
        <w:t>,</w:t>
      </w:r>
    </w:p>
    <w:p w:rsidR="003C6F4D" w:rsidRPr="003C6F4D" w:rsidRDefault="002472B9"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f</w:t>
      </w:r>
      <w:r w:rsidR="003C6F4D" w:rsidRPr="003C6F4D">
        <w:rPr>
          <w:rFonts w:ascii="Times New Roman" w:hAnsi="Times New Roman"/>
          <w:sz w:val="24"/>
          <w:szCs w:val="24"/>
          <w:lang w:eastAsia="sk-SK"/>
        </w:rPr>
        <w:t>) zabezpečuje prípravu ekonomických diplomatov, ako aj diplomatov, ktorí sa pripravujú na dočasné vyslanie  na zastupiteľské úrady SR v zahraničí v kumulácii zahraničnopolitických, konzulárnych a ekonomických činností</w:t>
      </w:r>
      <w:r w:rsidR="00F63A61">
        <w:rPr>
          <w:rFonts w:ascii="Times New Roman" w:hAnsi="Times New Roman"/>
          <w:sz w:val="24"/>
          <w:szCs w:val="24"/>
          <w:lang w:eastAsia="sk-SK"/>
        </w:rPr>
        <w:t>,</w:t>
      </w:r>
    </w:p>
    <w:p w:rsidR="003C6F4D" w:rsidRPr="003C6F4D" w:rsidRDefault="002472B9"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g</w:t>
      </w:r>
      <w:r w:rsidR="003C6F4D" w:rsidRPr="003C6F4D">
        <w:rPr>
          <w:rFonts w:ascii="Times New Roman" w:hAnsi="Times New Roman"/>
          <w:sz w:val="24"/>
          <w:szCs w:val="24"/>
          <w:lang w:eastAsia="sk-SK"/>
        </w:rPr>
        <w:t xml:space="preserve">) zabezpečuje zahraničné študijné pobyty zamestnancov </w:t>
      </w:r>
      <w:r w:rsidR="00011B1F">
        <w:rPr>
          <w:rFonts w:ascii="Times New Roman" w:hAnsi="Times New Roman"/>
          <w:sz w:val="24"/>
          <w:szCs w:val="24"/>
          <w:lang w:eastAsia="sk-SK"/>
        </w:rPr>
        <w:t xml:space="preserve">ministerstva </w:t>
      </w:r>
      <w:r w:rsidR="003C6F4D" w:rsidRPr="003C6F4D">
        <w:rPr>
          <w:rFonts w:ascii="Times New Roman" w:hAnsi="Times New Roman"/>
          <w:sz w:val="24"/>
          <w:szCs w:val="24"/>
          <w:lang w:eastAsia="sk-SK"/>
        </w:rPr>
        <w:t>a tiež zamestnancov ústredných orgánov štátnej správy. Vystupuje ako koordinátor pre ústredné orgány štátnej správy pri zabezpečovaní kurzov Európskej akadémie pre obranu a</w:t>
      </w:r>
      <w:r w:rsidR="00011B1F">
        <w:rPr>
          <w:rFonts w:ascii="Times New Roman" w:hAnsi="Times New Roman"/>
          <w:sz w:val="24"/>
          <w:szCs w:val="24"/>
          <w:lang w:eastAsia="sk-SK"/>
        </w:rPr>
        <w:t> </w:t>
      </w:r>
      <w:r w:rsidR="003C6F4D" w:rsidRPr="003C6F4D">
        <w:rPr>
          <w:rFonts w:ascii="Times New Roman" w:hAnsi="Times New Roman"/>
          <w:sz w:val="24"/>
          <w:szCs w:val="24"/>
          <w:lang w:eastAsia="sk-SK"/>
        </w:rPr>
        <w:t>bezpečnosť</w:t>
      </w:r>
      <w:r w:rsidR="00011B1F">
        <w:rPr>
          <w:rFonts w:ascii="Times New Roman" w:hAnsi="Times New Roman"/>
          <w:sz w:val="24"/>
          <w:szCs w:val="24"/>
          <w:lang w:eastAsia="sk-SK"/>
        </w:rPr>
        <w:t xml:space="preserve"> </w:t>
      </w:r>
      <w:r w:rsidR="003C6F4D" w:rsidRPr="003C6F4D">
        <w:rPr>
          <w:rFonts w:ascii="Times New Roman" w:hAnsi="Times New Roman"/>
          <w:sz w:val="24"/>
          <w:szCs w:val="24"/>
          <w:lang w:eastAsia="sk-SK"/>
        </w:rPr>
        <w:t>(ESDC) v Bruseli ako aj vzdelávacie aktivity Medzinárodnej organizácie frankofónie (MOF)</w:t>
      </w:r>
      <w:r w:rsidR="00F63A61">
        <w:rPr>
          <w:rFonts w:ascii="Times New Roman" w:hAnsi="Times New Roman"/>
          <w:sz w:val="24"/>
          <w:szCs w:val="24"/>
          <w:lang w:eastAsia="sk-SK"/>
        </w:rPr>
        <w:t>,</w:t>
      </w:r>
    </w:p>
    <w:p w:rsidR="003C6F4D" w:rsidRPr="003C6F4D" w:rsidRDefault="002472B9"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h</w:t>
      </w:r>
      <w:r w:rsidR="003C6F4D" w:rsidRPr="003C6F4D">
        <w:rPr>
          <w:rFonts w:ascii="Times New Roman" w:hAnsi="Times New Roman"/>
          <w:sz w:val="24"/>
          <w:szCs w:val="24"/>
          <w:lang w:eastAsia="sk-SK"/>
        </w:rPr>
        <w:t>) organizuje a zabezpečuje overovanie jazykových znalostí zamestnancov ministerstva pri vysielaní na zastupiteľské úrady SR a vedie evidenciu jazykových znalostí zamestnancov v systéme SAP</w:t>
      </w:r>
      <w:r w:rsidR="00F63A61">
        <w:rPr>
          <w:rFonts w:ascii="Times New Roman" w:hAnsi="Times New Roman"/>
          <w:sz w:val="24"/>
          <w:szCs w:val="24"/>
          <w:lang w:eastAsia="sk-SK"/>
        </w:rPr>
        <w:t>,</w:t>
      </w:r>
    </w:p>
    <w:p w:rsidR="003C6F4D" w:rsidRDefault="000B528E"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i</w:t>
      </w:r>
      <w:r w:rsidR="003C6F4D" w:rsidRPr="003C6F4D">
        <w:rPr>
          <w:rFonts w:ascii="Times New Roman" w:hAnsi="Times New Roman"/>
          <w:sz w:val="24"/>
          <w:szCs w:val="24"/>
          <w:lang w:eastAsia="sk-SK"/>
        </w:rPr>
        <w:t xml:space="preserve">) zabezpečuje organizáciu stáží študentov vysokých škôl v ústredí ministerstva </w:t>
      </w:r>
      <w:r w:rsidR="003C6F4D" w:rsidRPr="003C6F4D">
        <w:rPr>
          <w:rFonts w:ascii="Times New Roman" w:hAnsi="Times New Roman"/>
          <w:sz w:val="24"/>
          <w:szCs w:val="24"/>
          <w:lang w:eastAsia="sk-SK"/>
        </w:rPr>
        <w:br/>
        <w:t>a na zastupiteľských úradoch</w:t>
      </w:r>
      <w:r w:rsidR="00F63A61">
        <w:rPr>
          <w:rFonts w:ascii="Times New Roman" w:hAnsi="Times New Roman"/>
          <w:sz w:val="24"/>
          <w:szCs w:val="24"/>
          <w:lang w:eastAsia="sk-SK"/>
        </w:rPr>
        <w:t>,</w:t>
      </w:r>
    </w:p>
    <w:p w:rsidR="00FA3E75" w:rsidRPr="003C6F4D" w:rsidRDefault="000E27DC"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j</w:t>
      </w:r>
      <w:r w:rsidR="00FA3E75">
        <w:rPr>
          <w:rFonts w:ascii="Times New Roman" w:hAnsi="Times New Roman"/>
          <w:sz w:val="24"/>
          <w:szCs w:val="24"/>
          <w:lang w:eastAsia="sk-SK"/>
        </w:rPr>
        <w:t xml:space="preserve">) </w:t>
      </w:r>
      <w:r w:rsidR="00FA3E75" w:rsidRPr="00FA3E75">
        <w:rPr>
          <w:rFonts w:ascii="Times New Roman" w:hAnsi="Times New Roman"/>
          <w:sz w:val="24"/>
          <w:szCs w:val="24"/>
          <w:lang w:eastAsia="sk-SK"/>
        </w:rPr>
        <w:t>v súčinnosti s ostatnými organizačnými útvarmi ministerstva zabezpečuje organizáciu stáží diplomatických pracovníkov partnerských krajín v ústredí ministerstva, realizovaných na základe Programu odovzdávania  transformačných  skúseností, alebo bilaterálnej dohody</w:t>
      </w:r>
      <w:r w:rsidR="00FA3E75">
        <w:rPr>
          <w:rFonts w:ascii="Times New Roman" w:hAnsi="Times New Roman"/>
          <w:sz w:val="24"/>
          <w:szCs w:val="24"/>
          <w:lang w:eastAsia="sk-SK"/>
        </w:rPr>
        <w:t>,</w:t>
      </w:r>
      <w:r w:rsidR="00FA3E75" w:rsidRPr="00FA3E75">
        <w:rPr>
          <w:rFonts w:ascii="Times New Roman" w:hAnsi="Times New Roman"/>
          <w:sz w:val="24"/>
          <w:szCs w:val="24"/>
          <w:lang w:eastAsia="sk-SK"/>
        </w:rPr>
        <w:t>.</w:t>
      </w:r>
    </w:p>
    <w:p w:rsidR="003C6F4D" w:rsidRPr="003C6F4D" w:rsidRDefault="000E27DC"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k</w:t>
      </w:r>
      <w:r w:rsidR="003C6F4D" w:rsidRPr="003C6F4D">
        <w:rPr>
          <w:rFonts w:ascii="Times New Roman" w:hAnsi="Times New Roman"/>
          <w:sz w:val="24"/>
          <w:szCs w:val="24"/>
          <w:lang w:eastAsia="sk-SK"/>
        </w:rPr>
        <w:t xml:space="preserve">) zabezpečuje nadväzovanie a rozvoj kontaktov s diplomatickými akadémiami, </w:t>
      </w:r>
      <w:r w:rsidR="003C6F4D" w:rsidRPr="003C6F4D">
        <w:rPr>
          <w:rFonts w:ascii="Times New Roman" w:hAnsi="Times New Roman"/>
          <w:sz w:val="24"/>
          <w:szCs w:val="24"/>
          <w:lang w:eastAsia="sk-SK"/>
        </w:rPr>
        <w:br/>
        <w:t>vzdelávacími inštitúciami a s akademickým sektorom v SR a v</w:t>
      </w:r>
      <w:r w:rsidR="00F63A61">
        <w:rPr>
          <w:rFonts w:ascii="Times New Roman" w:hAnsi="Times New Roman"/>
          <w:sz w:val="24"/>
          <w:szCs w:val="24"/>
          <w:lang w:eastAsia="sk-SK"/>
        </w:rPr>
        <w:t> </w:t>
      </w:r>
      <w:r w:rsidR="003C6F4D" w:rsidRPr="003C6F4D">
        <w:rPr>
          <w:rFonts w:ascii="Times New Roman" w:hAnsi="Times New Roman"/>
          <w:sz w:val="24"/>
          <w:szCs w:val="24"/>
          <w:lang w:eastAsia="sk-SK"/>
        </w:rPr>
        <w:t>zahraničí</w:t>
      </w:r>
      <w:r w:rsidR="00F63A61">
        <w:rPr>
          <w:rFonts w:ascii="Times New Roman" w:hAnsi="Times New Roman"/>
          <w:sz w:val="24"/>
          <w:szCs w:val="24"/>
          <w:lang w:eastAsia="sk-SK"/>
        </w:rPr>
        <w:t>,</w:t>
      </w:r>
    </w:p>
    <w:p w:rsidR="003C6F4D" w:rsidRPr="00C01772" w:rsidRDefault="000E27DC"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t>l</w:t>
      </w:r>
      <w:r w:rsidR="00C01772">
        <w:rPr>
          <w:rFonts w:ascii="Times New Roman" w:hAnsi="Times New Roman"/>
          <w:sz w:val="24"/>
          <w:szCs w:val="24"/>
          <w:lang w:eastAsia="sk-SK"/>
        </w:rPr>
        <w:t xml:space="preserve">)  </w:t>
      </w:r>
      <w:r w:rsidR="003C6F4D" w:rsidRPr="00C01772">
        <w:rPr>
          <w:rFonts w:ascii="Times New Roman" w:hAnsi="Times New Roman"/>
          <w:sz w:val="24"/>
          <w:szCs w:val="24"/>
          <w:lang w:eastAsia="sk-SK"/>
        </w:rPr>
        <w:t>podieľa sa na vzdelávacích programoch ministerstva určených ÚOŠS i širšej odbornej verejnosti</w:t>
      </w:r>
      <w:r w:rsidR="00F63A61">
        <w:rPr>
          <w:rFonts w:ascii="Times New Roman" w:hAnsi="Times New Roman"/>
          <w:sz w:val="24"/>
          <w:szCs w:val="24"/>
          <w:lang w:eastAsia="sk-SK"/>
        </w:rPr>
        <w:t>,</w:t>
      </w:r>
    </w:p>
    <w:p w:rsidR="003C6F4D" w:rsidRPr="003C6F4D" w:rsidRDefault="000E27DC" w:rsidP="000E27DC">
      <w:pPr>
        <w:spacing w:line="276" w:lineRule="auto"/>
        <w:ind w:left="720" w:hanging="360"/>
        <w:jc w:val="both"/>
        <w:rPr>
          <w:rFonts w:ascii="Times New Roman" w:hAnsi="Times New Roman"/>
          <w:sz w:val="24"/>
          <w:szCs w:val="24"/>
          <w:lang w:eastAsia="sk-SK"/>
        </w:rPr>
      </w:pPr>
      <w:r>
        <w:rPr>
          <w:rFonts w:ascii="Times New Roman" w:hAnsi="Times New Roman"/>
          <w:sz w:val="24"/>
          <w:szCs w:val="24"/>
          <w:lang w:eastAsia="sk-SK"/>
        </w:rPr>
        <w:lastRenderedPageBreak/>
        <w:t>m</w:t>
      </w:r>
      <w:r w:rsidR="003C6F4D" w:rsidRPr="003C6F4D">
        <w:rPr>
          <w:rFonts w:ascii="Times New Roman" w:hAnsi="Times New Roman"/>
          <w:sz w:val="24"/>
          <w:szCs w:val="24"/>
          <w:lang w:eastAsia="sk-SK"/>
        </w:rPr>
        <w:t>) spolupodieľa sa na príprave vzdelávacích programov určených partnerom z rozvojových krajín a prioritných krajín slovenskej oficiálnej rozvojovej pomoci s cieľom odovzdávať im slovenské skúsenosti a</w:t>
      </w:r>
      <w:r w:rsidR="00F63A61">
        <w:rPr>
          <w:rFonts w:ascii="Times New Roman" w:hAnsi="Times New Roman"/>
          <w:sz w:val="24"/>
          <w:szCs w:val="24"/>
          <w:lang w:eastAsia="sk-SK"/>
        </w:rPr>
        <w:t> </w:t>
      </w:r>
      <w:r w:rsidR="003C6F4D" w:rsidRPr="003C6F4D">
        <w:rPr>
          <w:rFonts w:ascii="Times New Roman" w:hAnsi="Times New Roman"/>
          <w:sz w:val="24"/>
          <w:szCs w:val="24"/>
          <w:lang w:eastAsia="sk-SK"/>
        </w:rPr>
        <w:t>poznatky</w:t>
      </w:r>
      <w:r w:rsidR="00F63A61">
        <w:rPr>
          <w:rFonts w:ascii="Times New Roman" w:hAnsi="Times New Roman"/>
          <w:sz w:val="24"/>
          <w:szCs w:val="24"/>
          <w:lang w:eastAsia="sk-SK"/>
        </w:rPr>
        <w:t>,</w:t>
      </w:r>
      <w:r w:rsidR="003C6F4D" w:rsidRPr="003C6F4D">
        <w:rPr>
          <w:rFonts w:ascii="Times New Roman" w:hAnsi="Times New Roman"/>
          <w:sz w:val="24"/>
          <w:szCs w:val="24"/>
          <w:lang w:eastAsia="sk-SK"/>
        </w:rPr>
        <w:t xml:space="preserve"> </w:t>
      </w:r>
    </w:p>
    <w:p w:rsidR="003C6F4D" w:rsidRPr="003C6F4D" w:rsidRDefault="003C6F4D" w:rsidP="000E27DC">
      <w:pPr>
        <w:spacing w:line="276" w:lineRule="auto"/>
        <w:ind w:left="720" w:hanging="360"/>
        <w:jc w:val="both"/>
        <w:rPr>
          <w:rFonts w:ascii="Times New Roman" w:hAnsi="Times New Roman"/>
          <w:sz w:val="24"/>
          <w:szCs w:val="24"/>
          <w:lang w:eastAsia="sk-SK"/>
        </w:rPr>
      </w:pPr>
      <w:r w:rsidRPr="003C6F4D">
        <w:rPr>
          <w:rFonts w:ascii="Times New Roman" w:hAnsi="Times New Roman"/>
          <w:sz w:val="24"/>
          <w:szCs w:val="24"/>
          <w:lang w:eastAsia="sk-SK"/>
        </w:rPr>
        <w:t xml:space="preserve"> </w:t>
      </w:r>
      <w:r w:rsidR="000E27DC">
        <w:rPr>
          <w:rFonts w:ascii="Times New Roman" w:hAnsi="Times New Roman"/>
          <w:sz w:val="24"/>
          <w:szCs w:val="24"/>
          <w:lang w:eastAsia="sk-SK"/>
        </w:rPr>
        <w:t>n</w:t>
      </w:r>
      <w:r w:rsidRPr="003C6F4D">
        <w:rPr>
          <w:rFonts w:ascii="Times New Roman" w:hAnsi="Times New Roman"/>
          <w:sz w:val="24"/>
          <w:szCs w:val="24"/>
          <w:lang w:eastAsia="sk-SK"/>
        </w:rPr>
        <w:t xml:space="preserve">) vypracuje Plán </w:t>
      </w:r>
      <w:r w:rsidR="00B1648A">
        <w:rPr>
          <w:rFonts w:ascii="Times New Roman" w:hAnsi="Times New Roman"/>
          <w:sz w:val="24"/>
          <w:szCs w:val="24"/>
          <w:lang w:eastAsia="sk-SK"/>
        </w:rPr>
        <w:t xml:space="preserve">kontinuálneho </w:t>
      </w:r>
      <w:r w:rsidR="00B1648A" w:rsidRPr="00B1648A">
        <w:rPr>
          <w:rFonts w:ascii="Times New Roman" w:hAnsi="Times New Roman"/>
          <w:sz w:val="24"/>
          <w:szCs w:val="24"/>
          <w:lang w:eastAsia="sk-SK"/>
        </w:rPr>
        <w:t xml:space="preserve">vzdelávania </w:t>
      </w:r>
      <w:r w:rsidRPr="003C6F4D">
        <w:rPr>
          <w:rFonts w:ascii="Times New Roman" w:hAnsi="Times New Roman"/>
          <w:sz w:val="24"/>
          <w:szCs w:val="24"/>
          <w:lang w:eastAsia="sk-SK"/>
        </w:rPr>
        <w:t>na príslušný kalendárny rok a každoročne ho vyhodnocuje</w:t>
      </w:r>
      <w:r w:rsidR="00F63A61">
        <w:rPr>
          <w:rFonts w:ascii="Times New Roman" w:hAnsi="Times New Roman"/>
          <w:sz w:val="24"/>
          <w:szCs w:val="24"/>
          <w:lang w:eastAsia="sk-SK"/>
        </w:rPr>
        <w:t>.</w:t>
      </w:r>
    </w:p>
    <w:p w:rsidR="003C6F4D" w:rsidRPr="003C6F4D" w:rsidRDefault="003C6F4D" w:rsidP="003C6F4D">
      <w:pPr>
        <w:spacing w:line="276" w:lineRule="auto"/>
        <w:ind w:left="720" w:hanging="11"/>
        <w:jc w:val="both"/>
        <w:rPr>
          <w:rFonts w:ascii="Times New Roman" w:hAnsi="Times New Roman"/>
          <w:sz w:val="24"/>
          <w:szCs w:val="24"/>
          <w:lang w:eastAsia="sk-SK"/>
        </w:rPr>
      </w:pPr>
    </w:p>
    <w:p w:rsidR="003C6F4D" w:rsidRPr="007F6A30" w:rsidRDefault="003C6F4D" w:rsidP="00C01772">
      <w:pPr>
        <w:spacing w:line="276" w:lineRule="auto"/>
        <w:jc w:val="both"/>
        <w:rPr>
          <w:rFonts w:ascii="Times New Roman" w:hAnsi="Times New Roman"/>
          <w:sz w:val="24"/>
          <w:szCs w:val="24"/>
        </w:rPr>
      </w:pPr>
      <w:r w:rsidRPr="007F6A30">
        <w:rPr>
          <w:rFonts w:ascii="Times New Roman" w:hAnsi="Times New Roman"/>
          <w:sz w:val="24"/>
          <w:szCs w:val="24"/>
        </w:rPr>
        <w:t>(2) V oblasti agendy knižnice</w:t>
      </w:r>
    </w:p>
    <w:p w:rsidR="003C6F4D" w:rsidRPr="003C6F4D" w:rsidRDefault="003C6F4D" w:rsidP="00873415">
      <w:pPr>
        <w:numPr>
          <w:ilvl w:val="0"/>
          <w:numId w:val="108"/>
        </w:numPr>
        <w:spacing w:line="276" w:lineRule="auto"/>
        <w:ind w:left="992" w:hanging="273"/>
        <w:jc w:val="both"/>
        <w:rPr>
          <w:rFonts w:ascii="Times New Roman" w:hAnsi="Times New Roman"/>
          <w:sz w:val="24"/>
          <w:szCs w:val="24"/>
          <w:lang w:eastAsia="sk-SK"/>
        </w:rPr>
      </w:pPr>
      <w:r w:rsidRPr="003C6F4D">
        <w:rPr>
          <w:rFonts w:ascii="Times New Roman" w:hAnsi="Times New Roman"/>
          <w:sz w:val="24"/>
          <w:szCs w:val="24"/>
          <w:lang w:eastAsia="sk-SK"/>
        </w:rPr>
        <w:t>zabezpečuje fungovanie knižnice, buduje knižný fond a  poskytuje informácie o knižnom fonde ministerstva</w:t>
      </w:r>
      <w:r w:rsidR="00F63A61">
        <w:rPr>
          <w:rFonts w:ascii="Times New Roman" w:hAnsi="Times New Roman"/>
          <w:sz w:val="24"/>
          <w:szCs w:val="24"/>
          <w:lang w:eastAsia="sk-SK"/>
        </w:rPr>
        <w:t>,</w:t>
      </w:r>
    </w:p>
    <w:p w:rsidR="003C6F4D" w:rsidRPr="003C6F4D" w:rsidRDefault="003C6F4D" w:rsidP="00873415">
      <w:pPr>
        <w:numPr>
          <w:ilvl w:val="0"/>
          <w:numId w:val="108"/>
        </w:numPr>
        <w:spacing w:line="276" w:lineRule="auto"/>
        <w:ind w:left="992" w:hanging="284"/>
        <w:jc w:val="both"/>
        <w:rPr>
          <w:rFonts w:ascii="Times New Roman" w:hAnsi="Times New Roman"/>
          <w:sz w:val="24"/>
          <w:szCs w:val="24"/>
          <w:lang w:eastAsia="sk-SK"/>
        </w:rPr>
      </w:pPr>
      <w:r w:rsidRPr="003C6F4D">
        <w:rPr>
          <w:rFonts w:ascii="Times New Roman" w:hAnsi="Times New Roman"/>
          <w:sz w:val="24"/>
          <w:szCs w:val="24"/>
          <w:lang w:eastAsia="sk-SK"/>
        </w:rPr>
        <w:t>zabezpečuje dodávky slovenskej tlače a zahraničnej tlače a  odborných časopisov pre ministerstvo</w:t>
      </w:r>
      <w:r w:rsidR="00F63A61">
        <w:rPr>
          <w:rFonts w:ascii="Times New Roman" w:hAnsi="Times New Roman"/>
          <w:sz w:val="24"/>
          <w:szCs w:val="24"/>
          <w:lang w:eastAsia="sk-SK"/>
        </w:rPr>
        <w:t>,</w:t>
      </w:r>
    </w:p>
    <w:p w:rsidR="003C6F4D" w:rsidRPr="003C6F4D" w:rsidRDefault="003C6F4D" w:rsidP="00873415">
      <w:pPr>
        <w:numPr>
          <w:ilvl w:val="0"/>
          <w:numId w:val="108"/>
        </w:numPr>
        <w:spacing w:line="276" w:lineRule="auto"/>
        <w:ind w:left="992" w:hanging="273"/>
        <w:jc w:val="both"/>
        <w:rPr>
          <w:rFonts w:ascii="Times New Roman" w:hAnsi="Times New Roman"/>
          <w:sz w:val="24"/>
          <w:szCs w:val="24"/>
          <w:lang w:eastAsia="sk-SK"/>
        </w:rPr>
      </w:pPr>
      <w:r w:rsidRPr="003C6F4D">
        <w:rPr>
          <w:rFonts w:ascii="Times New Roman" w:hAnsi="Times New Roman"/>
          <w:sz w:val="24"/>
          <w:szCs w:val="24"/>
          <w:lang w:eastAsia="sk-SK"/>
        </w:rPr>
        <w:t>eviduje a  spracováva domácu,  zahraničnú, periodickú aj neperiodickú odbornú literatúru do elektronickej databázy knižnice ministerstva</w:t>
      </w:r>
      <w:r w:rsidR="00F63A61">
        <w:rPr>
          <w:rFonts w:ascii="Times New Roman" w:hAnsi="Times New Roman"/>
          <w:sz w:val="24"/>
          <w:szCs w:val="24"/>
          <w:lang w:eastAsia="sk-SK"/>
        </w:rPr>
        <w:t>,</w:t>
      </w:r>
    </w:p>
    <w:p w:rsidR="003C6F4D" w:rsidRPr="003C6F4D" w:rsidRDefault="003C6F4D" w:rsidP="00873415">
      <w:pPr>
        <w:numPr>
          <w:ilvl w:val="0"/>
          <w:numId w:val="108"/>
        </w:numPr>
        <w:spacing w:line="276" w:lineRule="auto"/>
        <w:ind w:left="992" w:hanging="273"/>
        <w:jc w:val="both"/>
        <w:rPr>
          <w:rFonts w:ascii="Times New Roman" w:hAnsi="Times New Roman"/>
          <w:sz w:val="24"/>
          <w:szCs w:val="24"/>
          <w:lang w:eastAsia="sk-SK"/>
        </w:rPr>
      </w:pPr>
      <w:r w:rsidRPr="003C6F4D">
        <w:rPr>
          <w:rFonts w:ascii="Times New Roman" w:hAnsi="Times New Roman"/>
          <w:sz w:val="24"/>
          <w:szCs w:val="24"/>
          <w:lang w:eastAsia="sk-SK"/>
        </w:rPr>
        <w:t>zabezpečuje požiadavky pre budovanie fondov knižníc na zastupiteľských úradoch.</w:t>
      </w:r>
      <w:r w:rsidRPr="003C6F4D">
        <w:tab/>
      </w:r>
    </w:p>
    <w:p w:rsidR="007F028C" w:rsidRDefault="007F028C" w:rsidP="00DF15EB">
      <w:pPr>
        <w:spacing w:before="120" w:after="120"/>
        <w:jc w:val="center"/>
        <w:rPr>
          <w:rFonts w:ascii="Times New Roman" w:hAnsi="Times New Roman"/>
          <w:sz w:val="24"/>
          <w:szCs w:val="24"/>
        </w:rPr>
      </w:pPr>
    </w:p>
    <w:p w:rsidR="00DF15EB" w:rsidRPr="00DF15EB" w:rsidRDefault="007F028C" w:rsidP="00DF15EB">
      <w:pPr>
        <w:spacing w:before="120" w:after="120"/>
        <w:jc w:val="center"/>
        <w:rPr>
          <w:rFonts w:ascii="Times New Roman" w:hAnsi="Times New Roman"/>
          <w:sz w:val="24"/>
          <w:szCs w:val="24"/>
        </w:rPr>
      </w:pPr>
      <w:r>
        <w:rPr>
          <w:rFonts w:ascii="Times New Roman" w:hAnsi="Times New Roman"/>
          <w:sz w:val="24"/>
          <w:szCs w:val="24"/>
        </w:rPr>
        <w:t>SIEDMA HLAVA</w:t>
      </w:r>
      <w:r w:rsidR="00DF15EB" w:rsidRPr="00DF15EB">
        <w:rPr>
          <w:rFonts w:ascii="Times New Roman" w:hAnsi="Times New Roman"/>
          <w:sz w:val="24"/>
          <w:szCs w:val="24"/>
        </w:rPr>
        <w:br/>
        <w:t>SEKCIA EKONOMIKY A VŠEOBECNEJ SPRÁVY</w:t>
      </w:r>
    </w:p>
    <w:p w:rsidR="00DF15EB" w:rsidRPr="00DF15EB" w:rsidRDefault="00DF15EB" w:rsidP="00C01772">
      <w:pPr>
        <w:jc w:val="center"/>
        <w:rPr>
          <w:rFonts w:ascii="Times New Roman" w:hAnsi="Times New Roman"/>
          <w:b/>
          <w:sz w:val="24"/>
          <w:szCs w:val="24"/>
          <w:lang w:eastAsia="sk-SK"/>
        </w:rPr>
      </w:pPr>
      <w:r w:rsidRPr="00DF15EB">
        <w:rPr>
          <w:rFonts w:ascii="Times New Roman" w:hAnsi="Times New Roman"/>
          <w:b/>
          <w:sz w:val="24"/>
          <w:szCs w:val="24"/>
          <w:lang w:eastAsia="sk-SK"/>
        </w:rPr>
        <w:t>Čl.  5</w:t>
      </w:r>
      <w:r w:rsidR="00561D8B">
        <w:rPr>
          <w:rFonts w:ascii="Times New Roman" w:hAnsi="Times New Roman"/>
          <w:b/>
          <w:sz w:val="24"/>
          <w:szCs w:val="24"/>
          <w:lang w:eastAsia="sk-SK"/>
        </w:rPr>
        <w:t>1</w:t>
      </w:r>
    </w:p>
    <w:p w:rsidR="00DF15EB" w:rsidRDefault="00DF15EB" w:rsidP="00C01772">
      <w:pPr>
        <w:jc w:val="center"/>
        <w:rPr>
          <w:rFonts w:ascii="Times New Roman" w:hAnsi="Times New Roman"/>
          <w:b/>
          <w:sz w:val="24"/>
          <w:szCs w:val="24"/>
          <w:lang w:eastAsia="sk-SK"/>
        </w:rPr>
      </w:pPr>
      <w:r w:rsidRPr="00DF15EB">
        <w:rPr>
          <w:rFonts w:ascii="Times New Roman" w:hAnsi="Times New Roman"/>
          <w:b/>
          <w:sz w:val="24"/>
          <w:szCs w:val="24"/>
          <w:lang w:eastAsia="sk-SK"/>
        </w:rPr>
        <w:t>Pôsobnosť a organizačné členenie sekcie</w:t>
      </w:r>
    </w:p>
    <w:p w:rsidR="00C01772" w:rsidRPr="00DF15EB" w:rsidRDefault="00C01772" w:rsidP="00C01772">
      <w:pPr>
        <w:jc w:val="center"/>
        <w:rPr>
          <w:rFonts w:ascii="Times New Roman" w:hAnsi="Times New Roman"/>
          <w:b/>
          <w:sz w:val="24"/>
          <w:szCs w:val="24"/>
          <w:lang w:eastAsia="sk-SK"/>
        </w:rPr>
      </w:pPr>
    </w:p>
    <w:p w:rsidR="00DF15EB" w:rsidRPr="00FD7923" w:rsidRDefault="00DF15EB" w:rsidP="00DF15EB">
      <w:pPr>
        <w:numPr>
          <w:ilvl w:val="0"/>
          <w:numId w:val="40"/>
        </w:numPr>
        <w:spacing w:before="120" w:after="120"/>
        <w:jc w:val="both"/>
        <w:rPr>
          <w:rFonts w:ascii="Times New Roman" w:hAnsi="Times New Roman"/>
          <w:sz w:val="24"/>
          <w:szCs w:val="24"/>
        </w:rPr>
      </w:pPr>
      <w:r w:rsidRPr="00FD7923">
        <w:rPr>
          <w:rFonts w:ascii="Times New Roman" w:hAnsi="Times New Roman"/>
          <w:sz w:val="24"/>
          <w:szCs w:val="24"/>
        </w:rPr>
        <w:t xml:space="preserve"> Sekcia ekonomiky a všeobecnej správy (SEVS) sa člení na: finančný odbor (FINO); odbor ekonomických informácií a majetku (EIMO); odbor investícií, nehnuteľností a služieb (INSL) a odbor verejného obstarávania (ODVO). Súčasťou FINO je oddelenie štátneho rozpočtu (OŠRO), oddelenie štátnej pokladnice (OŠPO) a</w:t>
      </w:r>
      <w:r w:rsidR="00A162E2">
        <w:rPr>
          <w:rFonts w:ascii="Times New Roman" w:hAnsi="Times New Roman"/>
          <w:sz w:val="24"/>
          <w:szCs w:val="24"/>
        </w:rPr>
        <w:t xml:space="preserve"> oddelenie </w:t>
      </w:r>
      <w:r w:rsidRPr="00FD7923">
        <w:rPr>
          <w:rFonts w:ascii="Times New Roman" w:hAnsi="Times New Roman"/>
          <w:sz w:val="24"/>
          <w:szCs w:val="24"/>
        </w:rPr>
        <w:t xml:space="preserve"> centrálnej disponentúry a metodiky (OCDM). Súčasťou EIMO je oddelenie všeobecnej účtovnej evidencie (OVUE), oddelenie zahraničnej účtovnej evidencie (OZUE), oddelenie mzdovej učtárne a evidencie dochádzky (OMED), oddelenie podpory užívateľov ekonomických informačných systémov (OEIS) a oddelenie inventarizácie a evidencie majetku (OIEM). Súčasťou INSL je oddelenie investícií a nehnuteľností (INPO) a oddelenie správy budov a zabezpečenia služieb  (SLUŽ). Súčasťou ODVO je </w:t>
      </w:r>
      <w:r w:rsidR="00A162E2">
        <w:rPr>
          <w:rFonts w:ascii="Times New Roman" w:hAnsi="Times New Roman"/>
          <w:sz w:val="24"/>
          <w:szCs w:val="24"/>
        </w:rPr>
        <w:t>o</w:t>
      </w:r>
      <w:r w:rsidRPr="00FD7923">
        <w:rPr>
          <w:rFonts w:ascii="Times New Roman" w:hAnsi="Times New Roman"/>
          <w:sz w:val="24"/>
          <w:szCs w:val="24"/>
        </w:rPr>
        <w:t xml:space="preserve">ddelenie právnych služieb a zmlúv (OPSZ). </w:t>
      </w:r>
    </w:p>
    <w:p w:rsidR="00DF15EB" w:rsidRPr="00DF15EB" w:rsidRDefault="00DF15EB" w:rsidP="00977ECE">
      <w:pPr>
        <w:numPr>
          <w:ilvl w:val="0"/>
          <w:numId w:val="40"/>
        </w:numPr>
        <w:ind w:hanging="357"/>
        <w:jc w:val="both"/>
        <w:rPr>
          <w:rFonts w:ascii="Times New Roman" w:hAnsi="Times New Roman"/>
          <w:sz w:val="24"/>
          <w:szCs w:val="24"/>
          <w:lang w:eastAsia="sk-SK"/>
        </w:rPr>
      </w:pPr>
      <w:r w:rsidRPr="00DF15EB">
        <w:rPr>
          <w:rFonts w:ascii="Times New Roman" w:hAnsi="Times New Roman"/>
          <w:sz w:val="24"/>
          <w:szCs w:val="24"/>
          <w:lang w:eastAsia="sk-SK"/>
        </w:rPr>
        <w:t>SEVS plní tieto činnosti:</w:t>
      </w:r>
    </w:p>
    <w:p w:rsidR="00DF15EB" w:rsidRPr="00DF15EB" w:rsidRDefault="00DF15EB" w:rsidP="00977ECE">
      <w:pPr>
        <w:numPr>
          <w:ilvl w:val="1"/>
          <w:numId w:val="40"/>
        </w:numPr>
        <w:ind w:hanging="357"/>
        <w:jc w:val="both"/>
        <w:rPr>
          <w:rFonts w:ascii="Times New Roman" w:hAnsi="Times New Roman"/>
          <w:sz w:val="24"/>
          <w:szCs w:val="24"/>
          <w:lang w:eastAsia="sk-SK"/>
        </w:rPr>
      </w:pPr>
      <w:r w:rsidRPr="00DF15EB">
        <w:rPr>
          <w:rFonts w:ascii="Times New Roman" w:hAnsi="Times New Roman"/>
          <w:sz w:val="24"/>
          <w:szCs w:val="24"/>
          <w:lang w:eastAsia="sk-SK"/>
        </w:rPr>
        <w:t xml:space="preserve">riadi, koordinuje a kontroluje činnosť podriadených </w:t>
      </w:r>
      <w:r w:rsidR="005B6754">
        <w:rPr>
          <w:rFonts w:ascii="Times New Roman" w:hAnsi="Times New Roman"/>
          <w:sz w:val="24"/>
          <w:szCs w:val="24"/>
          <w:lang w:eastAsia="sk-SK"/>
        </w:rPr>
        <w:t xml:space="preserve">organizačných </w:t>
      </w:r>
      <w:r w:rsidRPr="00DF15EB">
        <w:rPr>
          <w:rFonts w:ascii="Times New Roman" w:hAnsi="Times New Roman"/>
          <w:sz w:val="24"/>
          <w:szCs w:val="24"/>
          <w:lang w:eastAsia="sk-SK"/>
        </w:rPr>
        <w:t>útvarov</w:t>
      </w:r>
      <w:r w:rsidR="00F63A61">
        <w:rPr>
          <w:rFonts w:ascii="Times New Roman" w:hAnsi="Times New Roman"/>
          <w:sz w:val="24"/>
          <w:szCs w:val="24"/>
          <w:lang w:eastAsia="sk-SK"/>
        </w:rPr>
        <w:t>,</w:t>
      </w:r>
    </w:p>
    <w:p w:rsidR="00DF15EB" w:rsidRPr="00DF15EB" w:rsidRDefault="00DF15EB" w:rsidP="00977ECE">
      <w:pPr>
        <w:numPr>
          <w:ilvl w:val="1"/>
          <w:numId w:val="40"/>
        </w:numPr>
        <w:ind w:hanging="357"/>
        <w:jc w:val="both"/>
        <w:rPr>
          <w:rFonts w:ascii="Times New Roman" w:hAnsi="Times New Roman"/>
          <w:sz w:val="24"/>
          <w:szCs w:val="24"/>
          <w:lang w:eastAsia="sk-SK"/>
        </w:rPr>
      </w:pPr>
      <w:r w:rsidRPr="00DF15EB">
        <w:rPr>
          <w:rFonts w:ascii="Times New Roman" w:hAnsi="Times New Roman"/>
          <w:sz w:val="24"/>
          <w:szCs w:val="24"/>
          <w:lang w:eastAsia="sk-SK"/>
        </w:rPr>
        <w:t xml:space="preserve">plní úlohy v oblasti rozpočtu kapitoly ministerstva, programového rozpočtovania </w:t>
      </w:r>
      <w:r w:rsidRPr="00DF15EB">
        <w:rPr>
          <w:rFonts w:ascii="Times New Roman" w:hAnsi="Times New Roman"/>
          <w:sz w:val="24"/>
          <w:szCs w:val="24"/>
          <w:lang w:eastAsia="sk-SK"/>
        </w:rPr>
        <w:br/>
        <w:t>a platobného styku</w:t>
      </w:r>
      <w:r w:rsidR="00F63A61">
        <w:rPr>
          <w:rFonts w:ascii="Times New Roman" w:hAnsi="Times New Roman"/>
          <w:sz w:val="24"/>
          <w:szCs w:val="24"/>
          <w:lang w:eastAsia="sk-SK"/>
        </w:rPr>
        <w:t>,</w:t>
      </w:r>
    </w:p>
    <w:p w:rsidR="00DF15EB" w:rsidRPr="00DF15EB" w:rsidRDefault="00DF15EB" w:rsidP="00977ECE">
      <w:pPr>
        <w:numPr>
          <w:ilvl w:val="1"/>
          <w:numId w:val="40"/>
        </w:numPr>
        <w:ind w:hanging="357"/>
        <w:jc w:val="both"/>
        <w:rPr>
          <w:rFonts w:ascii="Times New Roman" w:hAnsi="Times New Roman"/>
          <w:sz w:val="24"/>
          <w:szCs w:val="24"/>
          <w:lang w:eastAsia="sk-SK"/>
        </w:rPr>
      </w:pPr>
      <w:r w:rsidRPr="00DF15EB">
        <w:rPr>
          <w:rFonts w:ascii="Times New Roman" w:hAnsi="Times New Roman"/>
          <w:sz w:val="24"/>
          <w:szCs w:val="24"/>
          <w:lang w:eastAsia="sk-SK"/>
        </w:rPr>
        <w:t xml:space="preserve">zabezpečuje úlohy týkajúce sa správy a evidencie hnuteľného </w:t>
      </w:r>
      <w:r w:rsidR="002E6202">
        <w:rPr>
          <w:rFonts w:ascii="Times New Roman" w:hAnsi="Times New Roman"/>
          <w:sz w:val="24"/>
          <w:szCs w:val="24"/>
          <w:lang w:eastAsia="sk-SK"/>
        </w:rPr>
        <w:t xml:space="preserve">majetku </w:t>
      </w:r>
      <w:r w:rsidRPr="00DF15EB">
        <w:rPr>
          <w:rFonts w:ascii="Times New Roman" w:hAnsi="Times New Roman"/>
          <w:sz w:val="24"/>
          <w:szCs w:val="24"/>
          <w:lang w:eastAsia="sk-SK"/>
        </w:rPr>
        <w:t>a nehnuteľného majetku štátu, účtovníctva a spracovania miezd zamestnancov ministerstva</w:t>
      </w:r>
      <w:r w:rsidR="00F63A61">
        <w:rPr>
          <w:rFonts w:ascii="Times New Roman" w:hAnsi="Times New Roman"/>
          <w:sz w:val="24"/>
          <w:szCs w:val="24"/>
          <w:lang w:eastAsia="sk-SK"/>
        </w:rPr>
        <w:t>,</w:t>
      </w:r>
    </w:p>
    <w:p w:rsidR="00DF15EB" w:rsidRPr="00DF15EB" w:rsidRDefault="00DF15EB" w:rsidP="00977ECE">
      <w:pPr>
        <w:numPr>
          <w:ilvl w:val="1"/>
          <w:numId w:val="40"/>
        </w:numPr>
        <w:ind w:hanging="357"/>
        <w:jc w:val="both"/>
        <w:rPr>
          <w:rFonts w:ascii="Times New Roman" w:hAnsi="Times New Roman"/>
          <w:sz w:val="24"/>
          <w:szCs w:val="24"/>
          <w:lang w:eastAsia="sk-SK"/>
        </w:rPr>
      </w:pPr>
      <w:r w:rsidRPr="00DF15EB">
        <w:rPr>
          <w:rFonts w:ascii="Times New Roman" w:hAnsi="Times New Roman"/>
          <w:sz w:val="24"/>
          <w:szCs w:val="24"/>
          <w:lang w:eastAsia="sk-SK"/>
        </w:rPr>
        <w:t xml:space="preserve">zabezpečuje investično-stavebnú činnosť ministerstva v ústredí a na </w:t>
      </w:r>
      <w:r w:rsidR="002E6202">
        <w:rPr>
          <w:rFonts w:ascii="Times New Roman" w:hAnsi="Times New Roman"/>
          <w:sz w:val="24"/>
          <w:szCs w:val="24"/>
          <w:lang w:eastAsia="sk-SK"/>
        </w:rPr>
        <w:t>zastupiteľských úradoch</w:t>
      </w:r>
      <w:r w:rsidRPr="00DF15EB">
        <w:rPr>
          <w:rFonts w:ascii="Times New Roman" w:hAnsi="Times New Roman"/>
          <w:sz w:val="24"/>
          <w:szCs w:val="24"/>
          <w:lang w:eastAsia="sk-SK"/>
        </w:rPr>
        <w:t>, koordinuje zabezpečovanie autoprevádzky v ústredí a na</w:t>
      </w:r>
      <w:r w:rsidR="002E6202">
        <w:rPr>
          <w:rFonts w:ascii="Times New Roman" w:hAnsi="Times New Roman"/>
          <w:sz w:val="24"/>
          <w:szCs w:val="24"/>
          <w:lang w:eastAsia="sk-SK"/>
        </w:rPr>
        <w:t xml:space="preserve"> zastupiteľských úradoch</w:t>
      </w:r>
      <w:r w:rsidRPr="00DF15EB">
        <w:rPr>
          <w:rFonts w:ascii="Times New Roman" w:hAnsi="Times New Roman"/>
          <w:sz w:val="24"/>
          <w:szCs w:val="24"/>
          <w:lang w:eastAsia="sk-SK"/>
        </w:rPr>
        <w:t>, organizuje a vykonáva materiálno technické zabezpečenie a výkon bezpečnosti a ochrany zdravia pri práci (BOZP)  a požiarnej ochrany (PO) na ministerstve</w:t>
      </w:r>
      <w:r w:rsidR="00F63A61">
        <w:rPr>
          <w:rFonts w:ascii="Times New Roman" w:hAnsi="Times New Roman"/>
          <w:sz w:val="24"/>
          <w:szCs w:val="24"/>
          <w:lang w:eastAsia="sk-SK"/>
        </w:rPr>
        <w:t>,</w:t>
      </w:r>
    </w:p>
    <w:p w:rsidR="00DF15EB" w:rsidRDefault="00DF15EB" w:rsidP="00977ECE">
      <w:pPr>
        <w:numPr>
          <w:ilvl w:val="1"/>
          <w:numId w:val="40"/>
        </w:numPr>
        <w:ind w:hanging="357"/>
        <w:jc w:val="both"/>
        <w:rPr>
          <w:rFonts w:ascii="Times New Roman" w:hAnsi="Times New Roman"/>
          <w:sz w:val="24"/>
          <w:szCs w:val="24"/>
          <w:lang w:eastAsia="sk-SK"/>
        </w:rPr>
      </w:pPr>
      <w:r w:rsidRPr="00DF15EB">
        <w:rPr>
          <w:rFonts w:ascii="Times New Roman" w:hAnsi="Times New Roman"/>
          <w:sz w:val="24"/>
          <w:szCs w:val="24"/>
          <w:lang w:eastAsia="sk-SK"/>
        </w:rPr>
        <w:t>zabezpečuje a riadi výkon verejného obstarávania v podmienkach ministerstva.</w:t>
      </w:r>
    </w:p>
    <w:p w:rsidR="00977ECE" w:rsidRPr="00DF15EB" w:rsidRDefault="00977ECE" w:rsidP="00977ECE">
      <w:pPr>
        <w:ind w:left="363"/>
        <w:jc w:val="both"/>
        <w:rPr>
          <w:rFonts w:ascii="Times New Roman" w:hAnsi="Times New Roman"/>
          <w:sz w:val="24"/>
          <w:szCs w:val="24"/>
          <w:lang w:eastAsia="sk-SK"/>
        </w:rPr>
      </w:pPr>
    </w:p>
    <w:p w:rsidR="00DF15EB" w:rsidRPr="00DF15EB" w:rsidRDefault="00DF15EB" w:rsidP="00977ECE">
      <w:pPr>
        <w:numPr>
          <w:ilvl w:val="0"/>
          <w:numId w:val="40"/>
        </w:numPr>
        <w:ind w:left="357" w:hanging="357"/>
        <w:jc w:val="both"/>
        <w:rPr>
          <w:rFonts w:ascii="Times New Roman" w:hAnsi="Times New Roman"/>
          <w:sz w:val="24"/>
          <w:szCs w:val="24"/>
          <w:lang w:eastAsia="sk-SK"/>
        </w:rPr>
      </w:pPr>
      <w:r w:rsidRPr="00DF15EB">
        <w:rPr>
          <w:rFonts w:ascii="Times New Roman" w:hAnsi="Times New Roman"/>
          <w:sz w:val="24"/>
          <w:szCs w:val="24"/>
          <w:lang w:eastAsia="sk-SK"/>
        </w:rPr>
        <w:lastRenderedPageBreak/>
        <w:t>Generálny riaditeľ sekcie SEVS riadi vedúcich zastupiteľských úradov a  riaditeľov podriadených organizácií ministerstva vo finančno-hospodárskej oblasti.</w:t>
      </w:r>
    </w:p>
    <w:p w:rsidR="00C01772" w:rsidRDefault="00C01772" w:rsidP="00C01772">
      <w:pPr>
        <w:jc w:val="center"/>
        <w:rPr>
          <w:rFonts w:ascii="Times New Roman" w:hAnsi="Times New Roman"/>
          <w:b/>
          <w:sz w:val="24"/>
          <w:szCs w:val="24"/>
          <w:lang w:eastAsia="sk-SK"/>
        </w:rPr>
      </w:pPr>
    </w:p>
    <w:p w:rsidR="00DF15EB" w:rsidRPr="00DF15EB" w:rsidRDefault="00DF15EB" w:rsidP="00C01772">
      <w:pPr>
        <w:jc w:val="center"/>
        <w:rPr>
          <w:rFonts w:ascii="Times New Roman" w:hAnsi="Times New Roman"/>
          <w:b/>
          <w:sz w:val="24"/>
          <w:szCs w:val="24"/>
          <w:lang w:eastAsia="sk-SK"/>
        </w:rPr>
      </w:pPr>
      <w:r w:rsidRPr="00DF15EB">
        <w:rPr>
          <w:rFonts w:ascii="Times New Roman" w:hAnsi="Times New Roman"/>
          <w:b/>
          <w:sz w:val="24"/>
          <w:szCs w:val="24"/>
          <w:lang w:eastAsia="sk-SK"/>
        </w:rPr>
        <w:t>Čl.  5</w:t>
      </w:r>
      <w:r w:rsidR="00561D8B">
        <w:rPr>
          <w:rFonts w:ascii="Times New Roman" w:hAnsi="Times New Roman"/>
          <w:b/>
          <w:sz w:val="24"/>
          <w:szCs w:val="24"/>
          <w:lang w:eastAsia="sk-SK"/>
        </w:rPr>
        <w:t>2</w:t>
      </w:r>
    </w:p>
    <w:p w:rsidR="00DF15EB" w:rsidRDefault="00DF15EB" w:rsidP="00C01772">
      <w:pPr>
        <w:jc w:val="center"/>
        <w:rPr>
          <w:rFonts w:ascii="Times New Roman" w:hAnsi="Times New Roman"/>
          <w:b/>
          <w:sz w:val="24"/>
          <w:szCs w:val="24"/>
          <w:lang w:eastAsia="sk-SK"/>
        </w:rPr>
      </w:pPr>
      <w:r w:rsidRPr="00DF15EB">
        <w:rPr>
          <w:rFonts w:ascii="Times New Roman" w:hAnsi="Times New Roman"/>
          <w:b/>
          <w:sz w:val="24"/>
          <w:szCs w:val="24"/>
          <w:lang w:eastAsia="sk-SK"/>
        </w:rPr>
        <w:t>Finančný odbor</w:t>
      </w:r>
    </w:p>
    <w:p w:rsidR="00011B1F" w:rsidRPr="00DF15EB" w:rsidRDefault="00011B1F" w:rsidP="00C01772">
      <w:pPr>
        <w:jc w:val="center"/>
        <w:rPr>
          <w:rFonts w:ascii="Times New Roman" w:hAnsi="Times New Roman"/>
          <w:b/>
          <w:sz w:val="24"/>
          <w:szCs w:val="24"/>
          <w:lang w:eastAsia="sk-SK"/>
        </w:rPr>
      </w:pPr>
    </w:p>
    <w:p w:rsidR="00DF15EB" w:rsidRPr="00DF15EB" w:rsidRDefault="004E5163" w:rsidP="002F0DD3">
      <w:pPr>
        <w:rPr>
          <w:rFonts w:ascii="Times New Roman" w:hAnsi="Times New Roman"/>
          <w:sz w:val="24"/>
          <w:szCs w:val="24"/>
        </w:rPr>
      </w:pPr>
      <w:r>
        <w:rPr>
          <w:rFonts w:ascii="Times New Roman" w:hAnsi="Times New Roman"/>
          <w:sz w:val="24"/>
          <w:szCs w:val="24"/>
        </w:rPr>
        <w:t xml:space="preserve"> FINO </w:t>
      </w:r>
      <w:r w:rsidR="00DF15EB" w:rsidRPr="00DF15EB">
        <w:rPr>
          <w:rFonts w:ascii="Times New Roman" w:hAnsi="Times New Roman"/>
          <w:sz w:val="24"/>
          <w:szCs w:val="24"/>
        </w:rPr>
        <w:t>plní tieto činnosti:</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 xml:space="preserve">podieľa sa na tvorbe štátnej politiky na úseku rozpočtovania a financovania na úrovni  </w:t>
      </w:r>
    </w:p>
    <w:p w:rsidR="00DF15EB" w:rsidRPr="00DF15EB" w:rsidRDefault="004E5163" w:rsidP="00F63A61">
      <w:pPr>
        <w:ind w:left="720"/>
        <w:jc w:val="both"/>
        <w:rPr>
          <w:rFonts w:ascii="Times New Roman" w:hAnsi="Times New Roman"/>
          <w:sz w:val="24"/>
          <w:szCs w:val="24"/>
        </w:rPr>
      </w:pPr>
      <w:r>
        <w:rPr>
          <w:rFonts w:ascii="Times New Roman" w:hAnsi="Times New Roman"/>
          <w:sz w:val="24"/>
          <w:szCs w:val="24"/>
        </w:rPr>
        <w:t>ÚOŠS</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 xml:space="preserve"> na základe podkladov zabezpečuje spracovanie návrhu, rozpisu a úprav rozpočtu kapitoly ministerstva, v spolupráci s disponentmi mesačne hodnotí jeho čerpanie, vrátane rozpočtu</w:t>
      </w:r>
      <w:r w:rsidR="004E5163">
        <w:rPr>
          <w:rFonts w:ascii="Times New Roman" w:hAnsi="Times New Roman"/>
          <w:sz w:val="24"/>
          <w:szCs w:val="24"/>
        </w:rPr>
        <w:t xml:space="preserve"> </w:t>
      </w:r>
      <w:r w:rsidR="004E5163">
        <w:rPr>
          <w:rFonts w:ascii="Times New Roman" w:hAnsi="Times New Roman"/>
          <w:sz w:val="24"/>
          <w:szCs w:val="24"/>
          <w:lang w:eastAsia="sk-SK"/>
        </w:rPr>
        <w:t>zastupiteľských úradov</w:t>
      </w:r>
      <w:r w:rsidRPr="00DF15EB">
        <w:rPr>
          <w:rFonts w:ascii="Times New Roman" w:hAnsi="Times New Roman"/>
          <w:sz w:val="24"/>
          <w:szCs w:val="24"/>
        </w:rPr>
        <w:t>, vedie register investícií, sleduje účelnosť, hospodárnosť a efektívnosť vynakladania prostriedkov štátneho rozpočtu</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agendu súvisiacu s prideľovaním dispozičného oprávnenia príslušným</w:t>
      </w:r>
      <w:r w:rsidR="00D95967">
        <w:rPr>
          <w:rFonts w:ascii="Times New Roman" w:hAnsi="Times New Roman"/>
          <w:sz w:val="24"/>
          <w:szCs w:val="24"/>
        </w:rPr>
        <w:t xml:space="preserve"> organizačným</w:t>
      </w:r>
      <w:r w:rsidRPr="00DF15EB">
        <w:rPr>
          <w:rFonts w:ascii="Times New Roman" w:hAnsi="Times New Roman"/>
          <w:sz w:val="24"/>
          <w:szCs w:val="24"/>
        </w:rPr>
        <w:t xml:space="preserve"> útvarom pre nakladanie s finančnými prostriedkami ministerstva</w:t>
      </w:r>
      <w:r w:rsidR="00F63A61">
        <w:rPr>
          <w:rFonts w:ascii="Times New Roman" w:hAnsi="Times New Roman"/>
          <w:sz w:val="24"/>
          <w:szCs w:val="24"/>
        </w:rPr>
        <w:t>,</w:t>
      </w:r>
    </w:p>
    <w:p w:rsidR="00DF15EB" w:rsidRPr="00DF15EB" w:rsidRDefault="00DF15EB" w:rsidP="002F0DD3">
      <w:pPr>
        <w:numPr>
          <w:ilvl w:val="1"/>
          <w:numId w:val="35"/>
        </w:numPr>
        <w:ind w:left="714" w:hanging="357"/>
        <w:jc w:val="both"/>
        <w:rPr>
          <w:rFonts w:ascii="Times New Roman" w:hAnsi="Times New Roman"/>
          <w:sz w:val="24"/>
          <w:szCs w:val="24"/>
        </w:rPr>
      </w:pPr>
      <w:r w:rsidRPr="00DF15EB">
        <w:rPr>
          <w:rFonts w:ascii="Times New Roman" w:hAnsi="Times New Roman"/>
          <w:sz w:val="24"/>
          <w:szCs w:val="24"/>
        </w:rPr>
        <w:t>vypracováva návrh záverečného účtu kapitoly ministerstva a zúčtovanie finančných vzťahov so štátnym rozpočtom</w:t>
      </w:r>
      <w:r w:rsidR="00F63A61">
        <w:rPr>
          <w:rFonts w:ascii="Times New Roman" w:hAnsi="Times New Roman"/>
          <w:sz w:val="24"/>
          <w:szCs w:val="24"/>
        </w:rPr>
        <w:t>,</w:t>
      </w:r>
    </w:p>
    <w:p w:rsidR="00DF15EB" w:rsidRPr="00DF15EB" w:rsidRDefault="00DF15EB" w:rsidP="002F0DD3">
      <w:pPr>
        <w:numPr>
          <w:ilvl w:val="1"/>
          <w:numId w:val="35"/>
        </w:numPr>
        <w:ind w:left="714" w:hanging="357"/>
        <w:jc w:val="both"/>
        <w:rPr>
          <w:rFonts w:ascii="Times New Roman" w:hAnsi="Times New Roman"/>
          <w:sz w:val="24"/>
          <w:szCs w:val="24"/>
        </w:rPr>
      </w:pPr>
      <w:r w:rsidRPr="00DF15EB">
        <w:rPr>
          <w:rFonts w:ascii="Times New Roman" w:hAnsi="Times New Roman"/>
          <w:sz w:val="24"/>
          <w:szCs w:val="24"/>
        </w:rPr>
        <w:t>vypracováva delimitačné protokoly s inými organizáciami štátnej správy</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agendu finančno-hospodárskej oblasti vyplývajúcu z medzirezortných dohôd</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vyhlasovanie kurzov</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komplexne zabezpečuje agendu miestnych síl, vrátane dohôd o prácach vykonávaných mimo pracovného pomeru s cudzími štátnymi príslušníkmi</w:t>
      </w:r>
      <w:r w:rsidR="00F63A61">
        <w:rPr>
          <w:rFonts w:ascii="Times New Roman" w:hAnsi="Times New Roman"/>
          <w:sz w:val="24"/>
          <w:szCs w:val="24"/>
        </w:rPr>
        <w:t>,</w:t>
      </w:r>
      <w:r w:rsidRPr="00DF15EB">
        <w:rPr>
          <w:rFonts w:ascii="Times New Roman" w:hAnsi="Times New Roman"/>
          <w:sz w:val="24"/>
          <w:szCs w:val="24"/>
        </w:rPr>
        <w:t xml:space="preserve"> </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hotovostné a bezhotovostné dotácie pre</w:t>
      </w:r>
      <w:r w:rsidR="00F63A61">
        <w:rPr>
          <w:rFonts w:ascii="Times New Roman" w:hAnsi="Times New Roman"/>
          <w:sz w:val="24"/>
          <w:szCs w:val="24"/>
        </w:rPr>
        <w:t xml:space="preserve"> </w:t>
      </w:r>
      <w:r w:rsidR="004E5163">
        <w:rPr>
          <w:rFonts w:ascii="Times New Roman" w:hAnsi="Times New Roman"/>
          <w:sz w:val="24"/>
          <w:szCs w:val="24"/>
          <w:lang w:eastAsia="sk-SK"/>
        </w:rPr>
        <w:t>zastupiteľské úrady</w:t>
      </w:r>
      <w:r w:rsidR="00F63A61">
        <w:rPr>
          <w:rFonts w:ascii="Times New Roman" w:hAnsi="Times New Roman"/>
          <w:sz w:val="24"/>
          <w:szCs w:val="24"/>
          <w:lang w:eastAsia="sk-SK"/>
        </w:rPr>
        <w:t>,</w:t>
      </w:r>
    </w:p>
    <w:p w:rsidR="00DF15EB" w:rsidRPr="00DF15EB" w:rsidRDefault="00DF15EB" w:rsidP="00A162E2">
      <w:pPr>
        <w:numPr>
          <w:ilvl w:val="1"/>
          <w:numId w:val="35"/>
        </w:numPr>
        <w:jc w:val="both"/>
        <w:rPr>
          <w:rFonts w:ascii="Times New Roman" w:hAnsi="Times New Roman"/>
          <w:sz w:val="24"/>
          <w:szCs w:val="24"/>
        </w:rPr>
      </w:pPr>
      <w:r w:rsidRPr="00DF15EB">
        <w:rPr>
          <w:rFonts w:ascii="Times New Roman" w:hAnsi="Times New Roman"/>
          <w:sz w:val="24"/>
          <w:szCs w:val="24"/>
        </w:rPr>
        <w:t xml:space="preserve">sleduje záväzky </w:t>
      </w:r>
      <w:r w:rsidR="004E5163">
        <w:rPr>
          <w:rFonts w:ascii="Times New Roman" w:hAnsi="Times New Roman"/>
          <w:sz w:val="24"/>
          <w:szCs w:val="24"/>
        </w:rPr>
        <w:t>ministerstva</w:t>
      </w:r>
      <w:r w:rsidRPr="00DF15EB">
        <w:rPr>
          <w:rFonts w:ascii="Times New Roman" w:hAnsi="Times New Roman"/>
          <w:sz w:val="24"/>
          <w:szCs w:val="24"/>
        </w:rPr>
        <w:t>, na základe podkladov z evidencie pohľadávok</w:t>
      </w:r>
      <w:r w:rsidR="00A162E2">
        <w:rPr>
          <w:rFonts w:ascii="Times New Roman" w:hAnsi="Times New Roman"/>
          <w:sz w:val="24"/>
          <w:szCs w:val="24"/>
        </w:rPr>
        <w:t xml:space="preserve"> </w:t>
      </w:r>
      <w:r w:rsidR="00A162E2" w:rsidRPr="00A162E2">
        <w:rPr>
          <w:rFonts w:ascii="Times New Roman" w:hAnsi="Times New Roman"/>
          <w:sz w:val="24"/>
          <w:szCs w:val="24"/>
        </w:rPr>
        <w:t>a</w:t>
      </w:r>
      <w:r w:rsidR="00A162E2">
        <w:rPr>
          <w:rFonts w:ascii="Times New Roman" w:hAnsi="Times New Roman"/>
          <w:sz w:val="24"/>
          <w:szCs w:val="24"/>
        </w:rPr>
        <w:t> </w:t>
      </w:r>
      <w:r w:rsidR="00A162E2" w:rsidRPr="00A162E2">
        <w:rPr>
          <w:rFonts w:ascii="Times New Roman" w:hAnsi="Times New Roman"/>
          <w:sz w:val="24"/>
          <w:szCs w:val="24"/>
        </w:rPr>
        <w:t>odstupuje</w:t>
      </w:r>
      <w:r w:rsidR="00A162E2">
        <w:rPr>
          <w:rFonts w:ascii="Times New Roman" w:hAnsi="Times New Roman"/>
          <w:sz w:val="24"/>
          <w:szCs w:val="24"/>
        </w:rPr>
        <w:t xml:space="preserve"> </w:t>
      </w:r>
      <w:r w:rsidR="00A162E2" w:rsidRPr="00A162E2">
        <w:rPr>
          <w:rFonts w:ascii="Times New Roman" w:hAnsi="Times New Roman"/>
          <w:sz w:val="24"/>
          <w:szCs w:val="24"/>
        </w:rPr>
        <w:t>ich na vymáhanie na LEGO</w:t>
      </w:r>
      <w:r w:rsidR="00A162E2">
        <w:rPr>
          <w:rFonts w:ascii="Times New Roman" w:hAnsi="Times New Roman"/>
          <w:sz w:val="24"/>
          <w:szCs w:val="24"/>
        </w:rPr>
        <w:t>,</w:t>
      </w:r>
      <w:r w:rsidRPr="00DF15EB">
        <w:rPr>
          <w:rFonts w:ascii="Times New Roman" w:hAnsi="Times New Roman"/>
          <w:sz w:val="24"/>
          <w:szCs w:val="24"/>
        </w:rPr>
        <w:t xml:space="preserve"> </w:t>
      </w:r>
      <w:r w:rsidR="00F63A61">
        <w:rPr>
          <w:rFonts w:ascii="Times New Roman" w:hAnsi="Times New Roman"/>
          <w:sz w:val="24"/>
          <w:szCs w:val="24"/>
        </w:rPr>
        <w:t>,</w:t>
      </w:r>
      <w:r w:rsidRPr="00DF15EB">
        <w:rPr>
          <w:rFonts w:ascii="Times New Roman" w:hAnsi="Times New Roman"/>
          <w:sz w:val="24"/>
          <w:szCs w:val="24"/>
        </w:rPr>
        <w:t xml:space="preserve"> </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systém nákladového kontrolingu a distribúciu reportov</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tuzemské a cezhraničné prevody finančných prostriedkov na účtoch v Štátnej pokladnici</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vykonáva výbery a vklady finančných prostriedkov v hotovosti a spracováva pokladničné doklady</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vedie evidenciu dodávateľských faktúr, zodpovedá za vystavenie odberateľských  faktúr, pripravuje a predkladá faktúry na úhradu</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vedie evidenciu cestovných príkazov a zabezpečuje likvidáciu výdavkov na pracovné cesty</w:t>
      </w:r>
      <w:r w:rsidR="00A162E2">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 xml:space="preserve">je disponentom a správcom platieb SR do medzinárodných organizácií a na základe žiadostí </w:t>
      </w:r>
      <w:r w:rsidR="004E5163">
        <w:rPr>
          <w:rFonts w:ascii="Times New Roman" w:hAnsi="Times New Roman"/>
          <w:sz w:val="24"/>
          <w:szCs w:val="24"/>
        </w:rPr>
        <w:t xml:space="preserve">organizačných </w:t>
      </w:r>
      <w:r w:rsidRPr="00DF15EB">
        <w:rPr>
          <w:rFonts w:ascii="Times New Roman" w:hAnsi="Times New Roman"/>
          <w:sz w:val="24"/>
          <w:szCs w:val="24"/>
        </w:rPr>
        <w:t>útvarov realizuje platby SR do medzinárodných organizácií</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nákupy cestovných lístkov v rámci ministerstva, schvaľuje nákupy cestovných lístkov pre</w:t>
      </w:r>
      <w:r w:rsidR="004E5163" w:rsidRPr="004E5163">
        <w:rPr>
          <w:rFonts w:ascii="Times New Roman" w:hAnsi="Times New Roman"/>
          <w:sz w:val="24"/>
          <w:szCs w:val="24"/>
          <w:lang w:eastAsia="sk-SK"/>
        </w:rPr>
        <w:t xml:space="preserve"> </w:t>
      </w:r>
      <w:r w:rsidR="004E5163">
        <w:rPr>
          <w:rFonts w:ascii="Times New Roman" w:hAnsi="Times New Roman"/>
          <w:sz w:val="24"/>
          <w:szCs w:val="24"/>
          <w:lang w:eastAsia="sk-SK"/>
        </w:rPr>
        <w:t>zastupiteľské úrady</w:t>
      </w:r>
      <w:r w:rsidR="00F63A61">
        <w:rPr>
          <w:rFonts w:ascii="Times New Roman" w:hAnsi="Times New Roman"/>
          <w:sz w:val="24"/>
          <w:szCs w:val="24"/>
          <w:lang w:eastAsia="sk-SK"/>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zabezpečuje komplexne agendu miestnych síl (okrem úprav systemizácie miestnych síl), vrátane dohôd o prácach vykonávaných mimo pracovného pomeru s cudzími štátnymi príslušníkmi</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riadi rozpočtový proces vecných gestorov výdavkov a disponenta ORĽZ, OPMU, OPMZ a</w:t>
      </w:r>
      <w:r w:rsidR="00F63A61">
        <w:rPr>
          <w:rFonts w:ascii="Times New Roman" w:hAnsi="Times New Roman"/>
          <w:sz w:val="24"/>
          <w:szCs w:val="24"/>
        </w:rPr>
        <w:t> </w:t>
      </w:r>
      <w:r w:rsidRPr="00DF15EB">
        <w:rPr>
          <w:rFonts w:ascii="Times New Roman" w:hAnsi="Times New Roman"/>
          <w:sz w:val="24"/>
          <w:szCs w:val="24"/>
        </w:rPr>
        <w:t>INSL</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vypracováva materiál Rozpis rozpočtu ministerstva na príslušný rok a Návrh východísk ministerstva na trojročné rozpočtové obdobie</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 xml:space="preserve">predkladá interné úpravy rozpočtu na schválenie </w:t>
      </w:r>
      <w:r w:rsidR="00B9764C">
        <w:rPr>
          <w:rFonts w:ascii="Times New Roman" w:hAnsi="Times New Roman"/>
          <w:sz w:val="24"/>
          <w:szCs w:val="24"/>
        </w:rPr>
        <w:t>generálnemu riaditeľovi</w:t>
      </w:r>
      <w:r w:rsidR="00B9764C" w:rsidRPr="00DF15EB">
        <w:rPr>
          <w:rFonts w:ascii="Times New Roman" w:hAnsi="Times New Roman"/>
          <w:sz w:val="24"/>
          <w:szCs w:val="24"/>
        </w:rPr>
        <w:t xml:space="preserve"> </w:t>
      </w:r>
      <w:r w:rsidRPr="00DF15EB">
        <w:rPr>
          <w:rFonts w:ascii="Times New Roman" w:hAnsi="Times New Roman"/>
          <w:sz w:val="24"/>
          <w:szCs w:val="24"/>
        </w:rPr>
        <w:t>SEVS</w:t>
      </w:r>
      <w:r w:rsidR="00F63A61">
        <w:rPr>
          <w:rFonts w:ascii="Times New Roman" w:hAnsi="Times New Roman"/>
          <w:sz w:val="24"/>
          <w:szCs w:val="24"/>
        </w:rPr>
        <w:t>,</w:t>
      </w:r>
    </w:p>
    <w:p w:rsidR="00DF15EB" w:rsidRPr="00DF15EB" w:rsidRDefault="00DF15EB" w:rsidP="00A162E2">
      <w:pPr>
        <w:numPr>
          <w:ilvl w:val="1"/>
          <w:numId w:val="35"/>
        </w:numPr>
        <w:jc w:val="both"/>
        <w:rPr>
          <w:rFonts w:ascii="Times New Roman" w:hAnsi="Times New Roman"/>
          <w:sz w:val="24"/>
          <w:szCs w:val="24"/>
        </w:rPr>
      </w:pPr>
      <w:r w:rsidRPr="00DF15EB">
        <w:rPr>
          <w:rFonts w:ascii="Times New Roman" w:hAnsi="Times New Roman"/>
          <w:sz w:val="24"/>
          <w:szCs w:val="24"/>
        </w:rPr>
        <w:t xml:space="preserve">vedie operatívnu evidenciu čerpania rozpočtu ministerstva a vykonáva </w:t>
      </w:r>
      <w:r w:rsidR="00A162E2" w:rsidRPr="00A162E2">
        <w:rPr>
          <w:rFonts w:ascii="Times New Roman" w:hAnsi="Times New Roman"/>
          <w:sz w:val="24"/>
          <w:szCs w:val="24"/>
        </w:rPr>
        <w:t>finančnú kontrolu</w:t>
      </w:r>
      <w:r w:rsidR="00A162E2">
        <w:rPr>
          <w:rFonts w:ascii="Times New Roman" w:hAnsi="Times New Roman"/>
          <w:sz w:val="24"/>
          <w:szCs w:val="24"/>
        </w:rPr>
        <w:t xml:space="preserve">, </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lastRenderedPageBreak/>
        <w:t xml:space="preserve">po vzájomnej písomnej dohode s </w:t>
      </w:r>
      <w:r w:rsidR="00B9764C">
        <w:rPr>
          <w:rFonts w:ascii="Times New Roman" w:hAnsi="Times New Roman"/>
          <w:sz w:val="24"/>
          <w:szCs w:val="24"/>
        </w:rPr>
        <w:t>príslušnými</w:t>
      </w:r>
      <w:r w:rsidR="00B9764C" w:rsidRPr="00DF15EB">
        <w:rPr>
          <w:rFonts w:ascii="Times New Roman" w:hAnsi="Times New Roman"/>
          <w:sz w:val="24"/>
          <w:szCs w:val="24"/>
        </w:rPr>
        <w:t xml:space="preserve"> </w:t>
      </w:r>
      <w:r w:rsidRPr="00DF15EB">
        <w:rPr>
          <w:rFonts w:ascii="Times New Roman" w:hAnsi="Times New Roman"/>
          <w:sz w:val="24"/>
          <w:szCs w:val="24"/>
        </w:rPr>
        <w:t xml:space="preserve">organizačnými útvarmi udeľuje súhlasy na platby </w:t>
      </w:r>
      <w:r w:rsidR="00B9764C">
        <w:rPr>
          <w:rFonts w:ascii="Times New Roman" w:hAnsi="Times New Roman"/>
          <w:sz w:val="24"/>
          <w:szCs w:val="24"/>
        </w:rPr>
        <w:t>zastupiteľských úradov</w:t>
      </w:r>
      <w:r w:rsidR="00F63A61">
        <w:rPr>
          <w:rFonts w:ascii="Times New Roman" w:hAnsi="Times New Roman"/>
          <w:sz w:val="24"/>
          <w:szCs w:val="24"/>
        </w:rPr>
        <w:t>,</w:t>
      </w:r>
      <w:r w:rsidR="00B9764C">
        <w:rPr>
          <w:rFonts w:ascii="Times New Roman" w:hAnsi="Times New Roman"/>
          <w:sz w:val="24"/>
          <w:szCs w:val="24"/>
        </w:rPr>
        <w:t xml:space="preserve"> </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 xml:space="preserve">metodicky riadi a usmerňuje </w:t>
      </w:r>
      <w:r w:rsidR="00B9764C">
        <w:rPr>
          <w:rFonts w:ascii="Times New Roman" w:hAnsi="Times New Roman"/>
          <w:sz w:val="24"/>
          <w:szCs w:val="24"/>
        </w:rPr>
        <w:t>zastupiteľské úrady</w:t>
      </w:r>
      <w:r w:rsidR="00B9764C" w:rsidRPr="00DF15EB">
        <w:rPr>
          <w:rFonts w:ascii="Times New Roman" w:hAnsi="Times New Roman"/>
          <w:sz w:val="24"/>
          <w:szCs w:val="24"/>
        </w:rPr>
        <w:t xml:space="preserve"> </w:t>
      </w:r>
      <w:r w:rsidRPr="00DF15EB">
        <w:rPr>
          <w:rFonts w:ascii="Times New Roman" w:hAnsi="Times New Roman"/>
          <w:sz w:val="24"/>
          <w:szCs w:val="24"/>
        </w:rPr>
        <w:t>a</w:t>
      </w:r>
      <w:r w:rsidR="00B9764C">
        <w:rPr>
          <w:rFonts w:ascii="Times New Roman" w:hAnsi="Times New Roman"/>
          <w:sz w:val="24"/>
          <w:szCs w:val="24"/>
        </w:rPr>
        <w:t xml:space="preserve"> organizačné </w:t>
      </w:r>
      <w:r w:rsidRPr="00DF15EB">
        <w:rPr>
          <w:rFonts w:ascii="Times New Roman" w:hAnsi="Times New Roman"/>
          <w:sz w:val="24"/>
          <w:szCs w:val="24"/>
        </w:rPr>
        <w:t>útvary v oblasti finančných tokov ministerstva</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zverejňuje objednávky na webovom sídle ministerstva</w:t>
      </w:r>
      <w:r w:rsidR="00F63A61">
        <w:rPr>
          <w:rFonts w:ascii="Times New Roman" w:hAnsi="Times New Roman"/>
          <w:sz w:val="24"/>
          <w:szCs w:val="24"/>
        </w:rPr>
        <w:t>,</w:t>
      </w:r>
    </w:p>
    <w:p w:rsidR="00DF15EB" w:rsidRPr="00DF15EB" w:rsidRDefault="00DF15EB" w:rsidP="002F0DD3">
      <w:pPr>
        <w:numPr>
          <w:ilvl w:val="1"/>
          <w:numId w:val="35"/>
        </w:numPr>
        <w:jc w:val="both"/>
        <w:rPr>
          <w:rFonts w:ascii="Times New Roman" w:hAnsi="Times New Roman"/>
          <w:sz w:val="24"/>
          <w:szCs w:val="24"/>
        </w:rPr>
      </w:pPr>
      <w:r w:rsidRPr="00DF15EB">
        <w:rPr>
          <w:rFonts w:ascii="Times New Roman" w:hAnsi="Times New Roman"/>
          <w:sz w:val="24"/>
          <w:szCs w:val="24"/>
        </w:rPr>
        <w:t>vykonáva analýzy čerpania výdavkov vecných gestorov výdavkov</w:t>
      </w:r>
      <w:r w:rsidR="00F63A61">
        <w:rPr>
          <w:rFonts w:ascii="Times New Roman" w:hAnsi="Times New Roman"/>
          <w:sz w:val="24"/>
          <w:szCs w:val="24"/>
        </w:rPr>
        <w:t>,</w:t>
      </w:r>
    </w:p>
    <w:p w:rsidR="00DF15EB" w:rsidRPr="00DF15EB" w:rsidRDefault="0073725F" w:rsidP="002F0DD3">
      <w:pPr>
        <w:numPr>
          <w:ilvl w:val="1"/>
          <w:numId w:val="35"/>
        </w:numPr>
        <w:jc w:val="both"/>
        <w:rPr>
          <w:rFonts w:ascii="Times New Roman" w:hAnsi="Times New Roman"/>
          <w:sz w:val="24"/>
          <w:szCs w:val="24"/>
        </w:rPr>
      </w:pPr>
      <w:r>
        <w:rPr>
          <w:rFonts w:ascii="Times New Roman" w:hAnsi="Times New Roman"/>
          <w:sz w:val="24"/>
          <w:szCs w:val="24"/>
        </w:rPr>
        <w:t xml:space="preserve"> </w:t>
      </w:r>
      <w:r w:rsidR="00DF15EB" w:rsidRPr="00DF15EB">
        <w:rPr>
          <w:rFonts w:ascii="Times New Roman" w:hAnsi="Times New Roman"/>
          <w:sz w:val="24"/>
          <w:szCs w:val="24"/>
        </w:rPr>
        <w:t>vykonáva kontrolu čerpania výdavkov v rozpočtovom informačnom systéme a elektronickom informačnom systéme SAP a v systéme štátnej pokladnice MANEX</w:t>
      </w:r>
      <w:r w:rsidR="00F63A61">
        <w:rPr>
          <w:rFonts w:ascii="Times New Roman" w:hAnsi="Times New Roman"/>
          <w:sz w:val="24"/>
          <w:szCs w:val="24"/>
        </w:rPr>
        <w:t>,</w:t>
      </w:r>
    </w:p>
    <w:p w:rsidR="00DF15EB" w:rsidRPr="00DF15EB" w:rsidRDefault="00DF15EB" w:rsidP="002F0DD3">
      <w:pPr>
        <w:ind w:left="705" w:hanging="345"/>
        <w:jc w:val="both"/>
        <w:rPr>
          <w:rFonts w:ascii="Times New Roman" w:hAnsi="Times New Roman"/>
          <w:sz w:val="24"/>
          <w:szCs w:val="24"/>
        </w:rPr>
      </w:pPr>
      <w:r w:rsidRPr="00DF15EB">
        <w:rPr>
          <w:rFonts w:ascii="Times New Roman" w:hAnsi="Times New Roman"/>
          <w:sz w:val="24"/>
          <w:szCs w:val="24"/>
        </w:rPr>
        <w:t>ab)</w:t>
      </w:r>
      <w:r w:rsidRPr="00DF15EB">
        <w:rPr>
          <w:rFonts w:ascii="Times New Roman" w:hAnsi="Times New Roman"/>
          <w:sz w:val="24"/>
          <w:szCs w:val="24"/>
        </w:rPr>
        <w:tab/>
      </w:r>
      <w:r w:rsidR="0073725F">
        <w:rPr>
          <w:rFonts w:ascii="Times New Roman" w:hAnsi="Times New Roman"/>
          <w:sz w:val="24"/>
          <w:szCs w:val="24"/>
        </w:rPr>
        <w:t xml:space="preserve"> </w:t>
      </w:r>
      <w:r w:rsidRPr="00DF15EB">
        <w:rPr>
          <w:rFonts w:ascii="Times New Roman" w:hAnsi="Times New Roman"/>
          <w:sz w:val="24"/>
          <w:szCs w:val="24"/>
        </w:rPr>
        <w:t>spolupracuje so zadávateľmi zákaziek (organizačnými útvarmi a ODVO) pri príprave návrhu plánu verejného obstarávania</w:t>
      </w:r>
      <w:r w:rsidR="00F63A61">
        <w:rPr>
          <w:rFonts w:ascii="Times New Roman" w:hAnsi="Times New Roman"/>
          <w:sz w:val="24"/>
          <w:szCs w:val="24"/>
        </w:rPr>
        <w:t>,</w:t>
      </w:r>
    </w:p>
    <w:p w:rsidR="00DF15EB" w:rsidRPr="00DF15EB" w:rsidRDefault="00DF15EB" w:rsidP="002F0DD3">
      <w:pPr>
        <w:ind w:left="705" w:hanging="345"/>
        <w:jc w:val="both"/>
        <w:rPr>
          <w:rFonts w:ascii="Times New Roman" w:hAnsi="Times New Roman"/>
          <w:sz w:val="24"/>
          <w:szCs w:val="24"/>
        </w:rPr>
      </w:pPr>
      <w:r w:rsidRPr="00DF15EB">
        <w:rPr>
          <w:rFonts w:ascii="Times New Roman" w:hAnsi="Times New Roman"/>
          <w:sz w:val="24"/>
          <w:szCs w:val="24"/>
        </w:rPr>
        <w:t>ac)</w:t>
      </w:r>
      <w:r w:rsidRPr="00DF15EB">
        <w:rPr>
          <w:rFonts w:ascii="Times New Roman" w:hAnsi="Times New Roman"/>
          <w:sz w:val="24"/>
          <w:szCs w:val="24"/>
        </w:rPr>
        <w:tab/>
        <w:t>spolupracuje s organizačnými útvarmi pri zadávaní požiadavky na verejné obstarávanie a plní úlohy súvisiace s verejným obstarávaním, ktoré vyplývajú disponentovi z vnútorných predpisov</w:t>
      </w:r>
      <w:r w:rsidR="00F63A61">
        <w:rPr>
          <w:rFonts w:ascii="Times New Roman" w:hAnsi="Times New Roman"/>
          <w:sz w:val="24"/>
          <w:szCs w:val="24"/>
        </w:rPr>
        <w:t>,</w:t>
      </w:r>
      <w:r w:rsidRPr="00DF15EB">
        <w:rPr>
          <w:rFonts w:ascii="Times New Roman" w:hAnsi="Times New Roman"/>
          <w:sz w:val="24"/>
          <w:szCs w:val="24"/>
        </w:rPr>
        <w:t xml:space="preserve"> </w:t>
      </w:r>
    </w:p>
    <w:p w:rsidR="00DF15EB" w:rsidRPr="00DF15EB" w:rsidRDefault="00DF15EB" w:rsidP="002F0DD3">
      <w:pPr>
        <w:ind w:left="703" w:hanging="346"/>
        <w:jc w:val="both"/>
        <w:rPr>
          <w:rFonts w:ascii="Times New Roman" w:hAnsi="Times New Roman"/>
          <w:sz w:val="24"/>
          <w:szCs w:val="24"/>
        </w:rPr>
      </w:pPr>
      <w:r w:rsidRPr="00DF15EB">
        <w:rPr>
          <w:rFonts w:ascii="Times New Roman" w:hAnsi="Times New Roman"/>
          <w:sz w:val="24"/>
          <w:szCs w:val="24"/>
        </w:rPr>
        <w:t>ad)</w:t>
      </w:r>
      <w:r w:rsidRPr="00DF15EB">
        <w:rPr>
          <w:rFonts w:ascii="Times New Roman" w:hAnsi="Times New Roman"/>
          <w:sz w:val="24"/>
          <w:szCs w:val="24"/>
        </w:rPr>
        <w:tab/>
      </w:r>
      <w:r w:rsidR="0073725F">
        <w:rPr>
          <w:rFonts w:ascii="Times New Roman" w:hAnsi="Times New Roman"/>
          <w:sz w:val="24"/>
          <w:szCs w:val="24"/>
        </w:rPr>
        <w:t xml:space="preserve"> </w:t>
      </w:r>
      <w:r w:rsidRPr="00DF15EB">
        <w:rPr>
          <w:rFonts w:ascii="Times New Roman" w:hAnsi="Times New Roman"/>
          <w:sz w:val="24"/>
          <w:szCs w:val="24"/>
        </w:rPr>
        <w:t>vedie evidenciu a prehľad zákaziek zadávaných vecnými gestormi výdavkov a usmerňuje vecných gestorov výdavkov pri zadávaní zákaziek s cieľom  zabrániť nedovolenému deleniu zákazky s rovnakým alebo podobným predmetom počas kalendárneho roka, ktorým by sa ministerstvo vyhlo vyhláseniu podlimitnej alebo nadlimitnej zákazky na tento predmet zákazky</w:t>
      </w:r>
      <w:r w:rsidR="00F63A61">
        <w:rPr>
          <w:rFonts w:ascii="Times New Roman" w:hAnsi="Times New Roman"/>
          <w:sz w:val="24"/>
          <w:szCs w:val="24"/>
        </w:rPr>
        <w:t>,</w:t>
      </w:r>
    </w:p>
    <w:p w:rsidR="00DF15EB" w:rsidRPr="00DF15EB" w:rsidRDefault="00DF15EB" w:rsidP="002F0DD3">
      <w:pPr>
        <w:ind w:left="703" w:hanging="346"/>
        <w:jc w:val="both"/>
        <w:rPr>
          <w:rFonts w:ascii="Times New Roman" w:hAnsi="Times New Roman"/>
          <w:sz w:val="24"/>
          <w:szCs w:val="24"/>
        </w:rPr>
      </w:pPr>
      <w:r w:rsidRPr="00DF15EB">
        <w:rPr>
          <w:rFonts w:ascii="Times New Roman" w:hAnsi="Times New Roman"/>
          <w:sz w:val="24"/>
          <w:szCs w:val="24"/>
        </w:rPr>
        <w:t>ae)</w:t>
      </w:r>
      <w:r w:rsidRPr="00DF15EB">
        <w:rPr>
          <w:rFonts w:ascii="Times New Roman" w:hAnsi="Times New Roman"/>
          <w:sz w:val="24"/>
          <w:szCs w:val="24"/>
        </w:rPr>
        <w:tab/>
      </w:r>
      <w:r w:rsidR="0073725F">
        <w:rPr>
          <w:rFonts w:ascii="Times New Roman" w:hAnsi="Times New Roman"/>
          <w:sz w:val="24"/>
          <w:szCs w:val="24"/>
        </w:rPr>
        <w:t xml:space="preserve"> </w:t>
      </w:r>
      <w:r w:rsidRPr="00DF15EB">
        <w:rPr>
          <w:rFonts w:ascii="Times New Roman" w:hAnsi="Times New Roman"/>
          <w:sz w:val="24"/>
          <w:szCs w:val="24"/>
        </w:rPr>
        <w:t>predkladá čerpanie rozpočtu v pravidelných mesačných intervaloch disponentovi ORĽZ, INSL, vecným gestorom výdavkov, generálnemu riaditeľovi SEVS a generálnemu riaditeľovi SBPI</w:t>
      </w:r>
      <w:r w:rsidR="00F63A61">
        <w:rPr>
          <w:rFonts w:ascii="Times New Roman" w:hAnsi="Times New Roman"/>
          <w:sz w:val="24"/>
          <w:szCs w:val="24"/>
        </w:rPr>
        <w:t>,</w:t>
      </w:r>
    </w:p>
    <w:p w:rsidR="00DF15EB" w:rsidRPr="00DF15EB" w:rsidRDefault="00DF15EB" w:rsidP="002F0DD3">
      <w:pPr>
        <w:ind w:left="705" w:hanging="279"/>
        <w:jc w:val="both"/>
        <w:rPr>
          <w:rFonts w:ascii="Times New Roman" w:hAnsi="Times New Roman"/>
          <w:sz w:val="24"/>
          <w:szCs w:val="24"/>
        </w:rPr>
      </w:pPr>
      <w:r w:rsidRPr="00DF15EB">
        <w:rPr>
          <w:rFonts w:ascii="Times New Roman" w:hAnsi="Times New Roman"/>
          <w:sz w:val="24"/>
          <w:szCs w:val="24"/>
        </w:rPr>
        <w:t>af)</w:t>
      </w:r>
      <w:r w:rsidRPr="00DF15EB">
        <w:rPr>
          <w:rFonts w:ascii="Times New Roman" w:hAnsi="Times New Roman"/>
          <w:sz w:val="24"/>
          <w:szCs w:val="24"/>
        </w:rPr>
        <w:tab/>
      </w:r>
      <w:r w:rsidR="0073725F">
        <w:rPr>
          <w:rFonts w:ascii="Times New Roman" w:hAnsi="Times New Roman"/>
          <w:sz w:val="24"/>
          <w:szCs w:val="24"/>
        </w:rPr>
        <w:t xml:space="preserve"> </w:t>
      </w:r>
      <w:r w:rsidRPr="00DF15EB">
        <w:rPr>
          <w:rFonts w:ascii="Times New Roman" w:hAnsi="Times New Roman"/>
          <w:sz w:val="24"/>
          <w:szCs w:val="24"/>
        </w:rPr>
        <w:t>vykonáva metodickú činnosť v oblasti finančných tokov a vzdelávania zamestnancov ministerstva a</w:t>
      </w:r>
      <w:r w:rsidR="00B9764C">
        <w:rPr>
          <w:rFonts w:ascii="Times New Roman" w:hAnsi="Times New Roman"/>
          <w:sz w:val="24"/>
          <w:szCs w:val="24"/>
        </w:rPr>
        <w:t> zastupiteľských úradov</w:t>
      </w:r>
      <w:r w:rsidR="00B9764C" w:rsidRPr="00DF15EB">
        <w:rPr>
          <w:rFonts w:ascii="Times New Roman" w:hAnsi="Times New Roman"/>
          <w:sz w:val="24"/>
          <w:szCs w:val="24"/>
        </w:rPr>
        <w:t xml:space="preserve"> </w:t>
      </w:r>
      <w:r w:rsidRPr="00DF15EB">
        <w:rPr>
          <w:rFonts w:ascii="Times New Roman" w:hAnsi="Times New Roman"/>
          <w:sz w:val="24"/>
          <w:szCs w:val="24"/>
        </w:rPr>
        <w:t>zodpovedných za výkon finančno-hospodárskej agendy</w:t>
      </w:r>
      <w:r w:rsidR="00F63A61">
        <w:rPr>
          <w:rFonts w:ascii="Times New Roman" w:hAnsi="Times New Roman"/>
          <w:sz w:val="24"/>
          <w:szCs w:val="24"/>
        </w:rPr>
        <w:t>,</w:t>
      </w:r>
    </w:p>
    <w:p w:rsidR="00DF15EB" w:rsidRPr="00DF15EB" w:rsidRDefault="00DF15EB" w:rsidP="002F0DD3">
      <w:pPr>
        <w:ind w:left="709" w:hanging="283"/>
        <w:jc w:val="both"/>
        <w:rPr>
          <w:rFonts w:ascii="Times New Roman" w:hAnsi="Times New Roman"/>
          <w:sz w:val="24"/>
          <w:szCs w:val="24"/>
        </w:rPr>
      </w:pPr>
      <w:r w:rsidRPr="00DF15EB">
        <w:rPr>
          <w:rFonts w:ascii="Times New Roman" w:hAnsi="Times New Roman"/>
          <w:sz w:val="24"/>
          <w:szCs w:val="24"/>
        </w:rPr>
        <w:t>ag) v spolupráci s OPVK zodpovedá za predvýjazdovú prípravu zamestnancov vykonávajúcich finančno-hospodársku agendu a školenie zamestnancov ústredia v oblasti finančných tokov</w:t>
      </w:r>
      <w:r w:rsidR="00F63A61">
        <w:rPr>
          <w:rFonts w:ascii="Times New Roman" w:hAnsi="Times New Roman"/>
          <w:sz w:val="24"/>
          <w:szCs w:val="24"/>
        </w:rPr>
        <w:t>,</w:t>
      </w:r>
    </w:p>
    <w:p w:rsidR="00DF15EB" w:rsidRPr="00DF15EB" w:rsidRDefault="00DF15EB" w:rsidP="002F0DD3">
      <w:pPr>
        <w:ind w:left="709" w:hanging="283"/>
        <w:jc w:val="both"/>
        <w:rPr>
          <w:rFonts w:ascii="Times New Roman" w:hAnsi="Times New Roman"/>
          <w:sz w:val="24"/>
          <w:szCs w:val="24"/>
        </w:rPr>
      </w:pPr>
      <w:r w:rsidRPr="00DF15EB">
        <w:rPr>
          <w:rFonts w:ascii="Times New Roman" w:hAnsi="Times New Roman"/>
          <w:sz w:val="24"/>
          <w:szCs w:val="24"/>
        </w:rPr>
        <w:t>ah) vykonáva  finančnú kontrolu pri všetkých  záznamoch   organizačných útvarov ministerstva, schválením ktorých vzniknú finančné dopady na rozpočet ministerstva.</w:t>
      </w:r>
    </w:p>
    <w:p w:rsidR="00DF15EB" w:rsidRPr="00DF15EB" w:rsidRDefault="00DF15EB" w:rsidP="00DF15EB">
      <w:pPr>
        <w:spacing w:before="120" w:after="120"/>
        <w:jc w:val="both"/>
        <w:rPr>
          <w:rFonts w:ascii="Times New Roman" w:hAnsi="Times New Roman"/>
          <w:sz w:val="24"/>
          <w:szCs w:val="24"/>
          <w:lang w:eastAsia="sk-SK"/>
        </w:rPr>
      </w:pPr>
      <w:r w:rsidRPr="00DF15EB">
        <w:rPr>
          <w:rFonts w:ascii="Times New Roman" w:hAnsi="Times New Roman"/>
          <w:sz w:val="24"/>
          <w:szCs w:val="24"/>
          <w:lang w:eastAsia="sk-SK"/>
        </w:rPr>
        <w:t>(2) Riaditeľ FINO v súlade s pokynmi generálneho riaditeľa SEVS riadi vedúcich zastupiteľských úradov vo finančno-hospodárskej oblasti.</w:t>
      </w:r>
    </w:p>
    <w:p w:rsidR="00B2365A" w:rsidRDefault="00B2365A" w:rsidP="00B9764C">
      <w:pPr>
        <w:ind w:left="720"/>
        <w:jc w:val="center"/>
        <w:rPr>
          <w:rFonts w:ascii="Times New Roman" w:hAnsi="Times New Roman"/>
          <w:b/>
          <w:sz w:val="24"/>
          <w:szCs w:val="24"/>
          <w:lang w:eastAsia="sk-SK"/>
        </w:rPr>
      </w:pPr>
    </w:p>
    <w:p w:rsidR="00DF15EB" w:rsidRPr="00DF15EB" w:rsidRDefault="00DF15EB" w:rsidP="00B9764C">
      <w:pPr>
        <w:ind w:left="720"/>
        <w:jc w:val="center"/>
        <w:rPr>
          <w:rFonts w:ascii="Times New Roman" w:hAnsi="Times New Roman"/>
          <w:b/>
          <w:sz w:val="24"/>
          <w:szCs w:val="24"/>
          <w:lang w:eastAsia="sk-SK"/>
        </w:rPr>
      </w:pPr>
      <w:r w:rsidRPr="00DF15EB">
        <w:rPr>
          <w:rFonts w:ascii="Times New Roman" w:hAnsi="Times New Roman"/>
          <w:b/>
          <w:sz w:val="24"/>
          <w:szCs w:val="24"/>
          <w:lang w:eastAsia="sk-SK"/>
        </w:rPr>
        <w:t>Čl. 5</w:t>
      </w:r>
      <w:r w:rsidR="00561D8B">
        <w:rPr>
          <w:rFonts w:ascii="Times New Roman" w:hAnsi="Times New Roman"/>
          <w:b/>
          <w:sz w:val="24"/>
          <w:szCs w:val="24"/>
          <w:lang w:eastAsia="sk-SK"/>
        </w:rPr>
        <w:t>3</w:t>
      </w:r>
    </w:p>
    <w:p w:rsidR="00DF15EB" w:rsidRDefault="00DF15EB" w:rsidP="00B9764C">
      <w:pPr>
        <w:ind w:left="720"/>
        <w:jc w:val="center"/>
        <w:rPr>
          <w:rFonts w:ascii="Times New Roman" w:hAnsi="Times New Roman"/>
          <w:b/>
          <w:sz w:val="24"/>
          <w:szCs w:val="24"/>
          <w:lang w:eastAsia="sk-SK"/>
        </w:rPr>
      </w:pPr>
      <w:r w:rsidRPr="00DF15EB">
        <w:rPr>
          <w:rFonts w:ascii="Times New Roman" w:hAnsi="Times New Roman"/>
          <w:b/>
          <w:sz w:val="24"/>
          <w:szCs w:val="24"/>
          <w:lang w:eastAsia="sk-SK"/>
        </w:rPr>
        <w:t>Odbor ekonomických informácií a</w:t>
      </w:r>
      <w:r w:rsidR="0073725F">
        <w:rPr>
          <w:rFonts w:ascii="Times New Roman" w:hAnsi="Times New Roman"/>
          <w:b/>
          <w:sz w:val="24"/>
          <w:szCs w:val="24"/>
          <w:lang w:eastAsia="sk-SK"/>
        </w:rPr>
        <w:t> </w:t>
      </w:r>
      <w:r w:rsidRPr="00DF15EB">
        <w:rPr>
          <w:rFonts w:ascii="Times New Roman" w:hAnsi="Times New Roman"/>
          <w:b/>
          <w:sz w:val="24"/>
          <w:szCs w:val="24"/>
          <w:lang w:eastAsia="sk-SK"/>
        </w:rPr>
        <w:t>majetku</w:t>
      </w:r>
    </w:p>
    <w:p w:rsidR="0073725F" w:rsidRPr="00DF15EB" w:rsidRDefault="0073725F" w:rsidP="00B9764C">
      <w:pPr>
        <w:ind w:left="720"/>
        <w:jc w:val="center"/>
        <w:rPr>
          <w:rFonts w:ascii="Times New Roman" w:hAnsi="Times New Roman"/>
          <w:b/>
          <w:sz w:val="24"/>
          <w:szCs w:val="24"/>
          <w:lang w:eastAsia="sk-SK"/>
        </w:rPr>
      </w:pPr>
    </w:p>
    <w:p w:rsidR="00DF15EB" w:rsidRPr="00DF15EB" w:rsidRDefault="00B9764C" w:rsidP="00977ECE">
      <w:pPr>
        <w:rPr>
          <w:rFonts w:ascii="Times New Roman" w:hAnsi="Times New Roman"/>
          <w:sz w:val="24"/>
          <w:szCs w:val="24"/>
          <w:lang w:eastAsia="sk-SK"/>
        </w:rPr>
      </w:pPr>
      <w:r>
        <w:rPr>
          <w:rFonts w:ascii="Times New Roman" w:hAnsi="Times New Roman"/>
          <w:sz w:val="24"/>
          <w:szCs w:val="24"/>
          <w:lang w:eastAsia="sk-SK"/>
        </w:rPr>
        <w:t>EIMO</w:t>
      </w:r>
      <w:r w:rsidR="00DF15EB" w:rsidRPr="00DF15EB">
        <w:rPr>
          <w:rFonts w:ascii="Times New Roman" w:hAnsi="Times New Roman"/>
          <w:sz w:val="24"/>
          <w:szCs w:val="24"/>
          <w:lang w:eastAsia="sk-SK"/>
        </w:rPr>
        <w:t xml:space="preserve"> plní tieto činnosti:</w:t>
      </w:r>
    </w:p>
    <w:p w:rsidR="00DF15EB" w:rsidRPr="00A162E2" w:rsidRDefault="00A162E2" w:rsidP="00A162E2">
      <w:pPr>
        <w:numPr>
          <w:ilvl w:val="1"/>
          <w:numId w:val="65"/>
        </w:numPr>
        <w:ind w:left="709" w:hanging="283"/>
        <w:jc w:val="both"/>
        <w:rPr>
          <w:rFonts w:ascii="Times New Roman" w:hAnsi="Times New Roman"/>
          <w:sz w:val="24"/>
          <w:szCs w:val="24"/>
          <w:lang w:eastAsia="sk-SK"/>
        </w:rPr>
      </w:pPr>
      <w:r w:rsidRPr="00A162E2">
        <w:rPr>
          <w:rFonts w:ascii="Times New Roman" w:hAnsi="Times New Roman"/>
          <w:sz w:val="24"/>
          <w:szCs w:val="24"/>
          <w:lang w:eastAsia="sk-SK"/>
        </w:rPr>
        <w:t xml:space="preserve">  zabezpečuje účtovanie o stave a pohybe majetku a záväzkov, rozdiele majetku a záväzkov, výnosoch, nákladoch,</w:t>
      </w:r>
      <w:r w:rsidRPr="00C35C0C">
        <w:rPr>
          <w:rFonts w:ascii="Times New Roman" w:hAnsi="Times New Roman"/>
          <w:sz w:val="24"/>
          <w:szCs w:val="24"/>
          <w:lang w:eastAsia="sk-SK"/>
        </w:rPr>
        <w:t xml:space="preserve"> príjmoch, výdavkoch a výsledku hospodárenia a ich vykazovania v </w:t>
      </w:r>
      <w:r w:rsidRPr="00542CE7">
        <w:rPr>
          <w:rFonts w:ascii="Times New Roman" w:hAnsi="Times New Roman"/>
          <w:sz w:val="24"/>
          <w:szCs w:val="24"/>
          <w:lang w:eastAsia="sk-SK"/>
        </w:rPr>
        <w:t>účtovnej závierke</w:t>
      </w:r>
      <w:r>
        <w:rPr>
          <w:rFonts w:ascii="Times New Roman" w:hAnsi="Times New Roman"/>
          <w:sz w:val="24"/>
          <w:szCs w:val="24"/>
          <w:lang w:eastAsia="sk-SK"/>
        </w:rPr>
        <w:t xml:space="preserve">, </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zabezpečuje správnosť účtovania a hospodárenia</w:t>
      </w:r>
      <w:r w:rsidR="00EE4C8B">
        <w:rPr>
          <w:rFonts w:ascii="Times New Roman" w:hAnsi="Times New Roman"/>
          <w:sz w:val="24"/>
          <w:szCs w:val="24"/>
          <w:lang w:eastAsia="sk-SK"/>
        </w:rPr>
        <w:t xml:space="preserve"> </w:t>
      </w:r>
      <w:r w:rsidR="00EE4C8B">
        <w:rPr>
          <w:rFonts w:ascii="Times New Roman" w:hAnsi="Times New Roman"/>
          <w:sz w:val="24"/>
          <w:szCs w:val="24"/>
        </w:rPr>
        <w:t>zastupiteľských úradov</w:t>
      </w:r>
      <w:r w:rsidRPr="00DF15EB">
        <w:rPr>
          <w:rFonts w:ascii="Times New Roman" w:hAnsi="Times New Roman"/>
          <w:sz w:val="24"/>
          <w:szCs w:val="24"/>
          <w:lang w:eastAsia="sk-SK"/>
        </w:rPr>
        <w:t>, vykonáva kontrolu podkladov z oblasti hospodárenia, účtovníctva a evidencie majetku odstúpených zo</w:t>
      </w:r>
      <w:r w:rsidR="00EE4C8B">
        <w:rPr>
          <w:rFonts w:ascii="Times New Roman" w:hAnsi="Times New Roman"/>
          <w:sz w:val="24"/>
          <w:szCs w:val="24"/>
          <w:lang w:eastAsia="sk-SK"/>
        </w:rPr>
        <w:t xml:space="preserve"> </w:t>
      </w:r>
      <w:r w:rsidR="00EE4C8B">
        <w:rPr>
          <w:rFonts w:ascii="Times New Roman" w:hAnsi="Times New Roman"/>
          <w:sz w:val="24"/>
          <w:szCs w:val="24"/>
        </w:rPr>
        <w:t>zastupiteľských úradov</w:t>
      </w:r>
      <w:r w:rsidR="00F63A61">
        <w:rPr>
          <w:rFonts w:ascii="Times New Roman" w:hAnsi="Times New Roman"/>
          <w:sz w:val="24"/>
          <w:szCs w:val="24"/>
        </w:rPr>
        <w:t>,</w:t>
      </w:r>
      <w:r w:rsidRPr="00DF15EB">
        <w:rPr>
          <w:rFonts w:ascii="Times New Roman" w:hAnsi="Times New Roman"/>
          <w:sz w:val="24"/>
          <w:szCs w:val="24"/>
          <w:lang w:eastAsia="sk-SK"/>
        </w:rPr>
        <w:t xml:space="preserve"> </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 xml:space="preserve">plní vykazovaciu povinnosť vo vzťahu k orgánom Štátnej pokladnice a Ministerstva </w:t>
      </w:r>
      <w:r w:rsidR="00A162E2">
        <w:rPr>
          <w:rFonts w:ascii="Times New Roman" w:hAnsi="Times New Roman"/>
          <w:sz w:val="24"/>
          <w:szCs w:val="24"/>
          <w:lang w:eastAsia="sk-SK"/>
        </w:rPr>
        <w:t xml:space="preserve">financií </w:t>
      </w:r>
      <w:r w:rsidRPr="00DF15EB">
        <w:rPr>
          <w:rFonts w:ascii="Times New Roman" w:hAnsi="Times New Roman"/>
          <w:sz w:val="24"/>
          <w:szCs w:val="24"/>
          <w:lang w:eastAsia="sk-SK"/>
        </w:rPr>
        <w:t xml:space="preserve"> SR</w:t>
      </w:r>
      <w:r w:rsidR="00F63A61">
        <w:rPr>
          <w:rFonts w:ascii="Times New Roman" w:hAnsi="Times New Roman"/>
          <w:sz w:val="24"/>
          <w:szCs w:val="24"/>
          <w:lang w:eastAsia="sk-SK"/>
        </w:rPr>
        <w:t>,</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spracováva konsolidovanú účtovnú závierku kapitoly a  koordinuje podriadené organizácie pri jej príprave,</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spracováva agendu dochádzok zamestnancov a rodinných príslušníkov, agendu neprítomností a dovoleniek zamestnancov, pohotovostí, nadčasov a s tým súvisiacich náležitostí</w:t>
      </w:r>
      <w:r w:rsidR="00F63A61">
        <w:rPr>
          <w:rFonts w:ascii="Times New Roman" w:hAnsi="Times New Roman"/>
          <w:sz w:val="24"/>
          <w:szCs w:val="24"/>
          <w:lang w:eastAsia="sk-SK"/>
        </w:rPr>
        <w:t>,</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lastRenderedPageBreak/>
        <w:t xml:space="preserve">spracováva mzdy a náhrady miezd zamestnancov, vyčísľuje náhrady za manželky </w:t>
      </w:r>
      <w:r w:rsidRPr="00DF15EB">
        <w:rPr>
          <w:rFonts w:ascii="Times New Roman" w:hAnsi="Times New Roman"/>
          <w:sz w:val="24"/>
          <w:szCs w:val="24"/>
          <w:lang w:eastAsia="sk-SK"/>
        </w:rPr>
        <w:br/>
        <w:t>a deti, realizuje agendu zrážok z platov zamestnancov, likviduje príjmy zamestnancov a platby do príslušných inštitúcií</w:t>
      </w:r>
      <w:r w:rsidR="00F63A61">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vedie mzdové listy a ostatné podklady súvisiace so mzdovou agendou, vystavuje evidenčné listy, podklady k dočasnej práceneschopnosti a tlačivá podľa požiadaviek zamestnancov</w:t>
      </w:r>
      <w:r w:rsidR="00F63A61">
        <w:rPr>
          <w:rFonts w:ascii="Times New Roman" w:hAnsi="Times New Roman"/>
          <w:sz w:val="24"/>
          <w:szCs w:val="24"/>
          <w:lang w:eastAsia="sk-SK"/>
        </w:rPr>
        <w:t>,</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 xml:space="preserve">zodpovedá za plnenie oznamovacích povinností o zamestnancoch voči Sociálnej poisťovni (SP) a zdravotným poisťovniam (ZP), spracováva a odosiela mesačné výkazy do SP a ZP, </w:t>
      </w:r>
      <w:r w:rsidR="00C35C0C">
        <w:rPr>
          <w:rFonts w:ascii="Times New Roman" w:hAnsi="Times New Roman"/>
          <w:sz w:val="24"/>
          <w:szCs w:val="24"/>
          <w:lang w:eastAsia="sk-SK"/>
        </w:rPr>
        <w:t>me</w:t>
      </w:r>
      <w:r w:rsidR="00170DB1">
        <w:rPr>
          <w:rFonts w:ascii="Times New Roman" w:hAnsi="Times New Roman"/>
          <w:sz w:val="24"/>
          <w:szCs w:val="24"/>
          <w:lang w:eastAsia="sk-SK"/>
        </w:rPr>
        <w:t>s</w:t>
      </w:r>
      <w:r w:rsidR="00C35C0C">
        <w:rPr>
          <w:rFonts w:ascii="Times New Roman" w:hAnsi="Times New Roman"/>
          <w:sz w:val="24"/>
          <w:szCs w:val="24"/>
          <w:lang w:eastAsia="sk-SK"/>
        </w:rPr>
        <w:t xml:space="preserve">ačné </w:t>
      </w:r>
      <w:r w:rsidRPr="00DF15EB">
        <w:rPr>
          <w:rFonts w:ascii="Times New Roman" w:hAnsi="Times New Roman"/>
          <w:sz w:val="24"/>
          <w:szCs w:val="24"/>
          <w:lang w:eastAsia="sk-SK"/>
        </w:rPr>
        <w:t xml:space="preserve"> a ročné prehľady na Daňový úrad, štatistický výkaz TREXIMA</w:t>
      </w:r>
      <w:r w:rsidR="00C35C0C">
        <w:rPr>
          <w:rFonts w:ascii="Times New Roman" w:hAnsi="Times New Roman"/>
          <w:sz w:val="24"/>
          <w:szCs w:val="24"/>
          <w:lang w:eastAsia="sk-SK"/>
        </w:rPr>
        <w:t xml:space="preserve"> </w:t>
      </w:r>
      <w:r w:rsidR="00170DB1">
        <w:rPr>
          <w:rFonts w:ascii="Times New Roman" w:hAnsi="Times New Roman"/>
          <w:sz w:val="24"/>
          <w:szCs w:val="24"/>
          <w:lang w:eastAsia="sk-SK"/>
        </w:rPr>
        <w:t xml:space="preserve">a </w:t>
      </w:r>
      <w:r w:rsidR="00C35C0C" w:rsidRPr="00C35C0C">
        <w:rPr>
          <w:rFonts w:ascii="Times New Roman" w:hAnsi="Times New Roman"/>
          <w:sz w:val="24"/>
          <w:szCs w:val="24"/>
          <w:lang w:eastAsia="sk-SK"/>
        </w:rPr>
        <w:t>výkazy do doplnkových dôchodkových</w:t>
      </w:r>
      <w:r w:rsidR="00C35C0C">
        <w:rPr>
          <w:rFonts w:ascii="Times New Roman" w:hAnsi="Times New Roman"/>
          <w:sz w:val="24"/>
          <w:szCs w:val="24"/>
          <w:lang w:eastAsia="sk-SK"/>
        </w:rPr>
        <w:t xml:space="preserve"> </w:t>
      </w:r>
      <w:r w:rsidR="00C35C0C" w:rsidRPr="00C35C0C">
        <w:rPr>
          <w:rFonts w:ascii="Times New Roman" w:hAnsi="Times New Roman"/>
          <w:sz w:val="24"/>
          <w:szCs w:val="24"/>
          <w:lang w:eastAsia="sk-SK"/>
        </w:rPr>
        <w:t>spoločností</w:t>
      </w:r>
      <w:r w:rsidR="00F63A61">
        <w:rPr>
          <w:rFonts w:ascii="Times New Roman" w:hAnsi="Times New Roman"/>
          <w:sz w:val="24"/>
          <w:szCs w:val="24"/>
          <w:lang w:eastAsia="sk-SK"/>
        </w:rPr>
        <w:t>,</w:t>
      </w:r>
    </w:p>
    <w:p w:rsidR="00DF15EB" w:rsidRPr="00DF15EB" w:rsidRDefault="00C35C0C" w:rsidP="00977ECE">
      <w:pPr>
        <w:numPr>
          <w:ilvl w:val="1"/>
          <w:numId w:val="65"/>
        </w:numPr>
        <w:ind w:left="709" w:hanging="284"/>
        <w:jc w:val="both"/>
        <w:rPr>
          <w:rFonts w:ascii="Times New Roman" w:hAnsi="Times New Roman"/>
          <w:sz w:val="24"/>
          <w:szCs w:val="24"/>
          <w:lang w:eastAsia="sk-SK"/>
        </w:rPr>
      </w:pPr>
      <w:r>
        <w:rPr>
          <w:rFonts w:ascii="Times New Roman" w:hAnsi="Times New Roman"/>
          <w:sz w:val="24"/>
          <w:szCs w:val="24"/>
          <w:lang w:eastAsia="sk-SK"/>
        </w:rPr>
        <w:t>spracúva výsledky ročného zúčtovania zdravotného poistenia a vykonáva ročné zu</w:t>
      </w:r>
      <w:r w:rsidR="00170DB1">
        <w:rPr>
          <w:rFonts w:ascii="Times New Roman" w:hAnsi="Times New Roman"/>
          <w:sz w:val="24"/>
          <w:szCs w:val="24"/>
          <w:lang w:eastAsia="sk-SK"/>
        </w:rPr>
        <w:t>č</w:t>
      </w:r>
      <w:r>
        <w:rPr>
          <w:rFonts w:ascii="Times New Roman" w:hAnsi="Times New Roman"/>
          <w:sz w:val="24"/>
          <w:szCs w:val="24"/>
          <w:lang w:eastAsia="sk-SK"/>
        </w:rPr>
        <w:t xml:space="preserve">tovanie dane a s tým súvisiacu agendu,  </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zabezpečuje vedenie agendy centrálnej evidencie hnuteľného a nehnuteľného majetku štátu v správe ministerstva, vrátane majetku štátu v</w:t>
      </w:r>
      <w:r w:rsidR="00F63A61">
        <w:rPr>
          <w:rFonts w:ascii="Times New Roman" w:hAnsi="Times New Roman"/>
          <w:sz w:val="24"/>
          <w:szCs w:val="24"/>
          <w:lang w:eastAsia="sk-SK"/>
        </w:rPr>
        <w:t> </w:t>
      </w:r>
      <w:r w:rsidRPr="00DF15EB">
        <w:rPr>
          <w:rFonts w:ascii="Times New Roman" w:hAnsi="Times New Roman"/>
          <w:sz w:val="24"/>
          <w:szCs w:val="24"/>
          <w:lang w:eastAsia="sk-SK"/>
        </w:rPr>
        <w:t>zahraničí</w:t>
      </w:r>
      <w:r w:rsidR="00F63A61">
        <w:rPr>
          <w:rFonts w:ascii="Times New Roman" w:hAnsi="Times New Roman"/>
          <w:sz w:val="24"/>
          <w:szCs w:val="24"/>
          <w:lang w:eastAsia="sk-SK"/>
        </w:rPr>
        <w:t>,</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koordinuje správu a nakladanie s hnuteľným majetkom štátu v správe ministerstva, vrátane majetku štátu v</w:t>
      </w:r>
      <w:r w:rsidR="00F63A61">
        <w:rPr>
          <w:rFonts w:ascii="Times New Roman" w:hAnsi="Times New Roman"/>
          <w:sz w:val="24"/>
          <w:szCs w:val="24"/>
          <w:lang w:eastAsia="sk-SK"/>
        </w:rPr>
        <w:t> </w:t>
      </w:r>
      <w:r w:rsidRPr="00DF15EB">
        <w:rPr>
          <w:rFonts w:ascii="Times New Roman" w:hAnsi="Times New Roman"/>
          <w:sz w:val="24"/>
          <w:szCs w:val="24"/>
          <w:lang w:eastAsia="sk-SK"/>
        </w:rPr>
        <w:t>zahraničí</w:t>
      </w:r>
      <w:r w:rsidR="00F63A61">
        <w:rPr>
          <w:rFonts w:ascii="Times New Roman" w:hAnsi="Times New Roman"/>
          <w:sz w:val="24"/>
          <w:szCs w:val="24"/>
          <w:lang w:eastAsia="sk-SK"/>
        </w:rPr>
        <w:t>,</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organizuje, koordinuje a usmerňuje činnosti pri vykonávaní inventarizácií majetku štátu v správe ministerstva</w:t>
      </w:r>
      <w:r w:rsidR="00F63A61">
        <w:rPr>
          <w:rFonts w:ascii="Times New Roman" w:hAnsi="Times New Roman"/>
          <w:sz w:val="24"/>
          <w:szCs w:val="24"/>
          <w:lang w:eastAsia="sk-SK"/>
        </w:rPr>
        <w:t>,</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stanovuje požiadavky na programové vybavenie pre oblasť účtovníctva, miezd, evidencie majetku a pre súvisiace oblasti</w:t>
      </w:r>
      <w:r w:rsidR="00F63A61">
        <w:rPr>
          <w:rFonts w:ascii="Times New Roman" w:hAnsi="Times New Roman"/>
          <w:sz w:val="24"/>
          <w:szCs w:val="24"/>
          <w:lang w:eastAsia="sk-SK"/>
        </w:rPr>
        <w:t>,</w:t>
      </w:r>
    </w:p>
    <w:p w:rsidR="00DF15EB" w:rsidRP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zabezpečuje aplikačnú podporu prvej úrovne pre užívateľov ekonomických informačných systémov,</w:t>
      </w:r>
    </w:p>
    <w:p w:rsidR="00DF15EB" w:rsidRDefault="00DF15EB" w:rsidP="00977ECE">
      <w:pPr>
        <w:numPr>
          <w:ilvl w:val="1"/>
          <w:numId w:val="65"/>
        </w:numPr>
        <w:ind w:left="709" w:hanging="284"/>
        <w:jc w:val="both"/>
        <w:rPr>
          <w:rFonts w:ascii="Times New Roman" w:hAnsi="Times New Roman"/>
          <w:sz w:val="24"/>
          <w:szCs w:val="24"/>
          <w:lang w:eastAsia="sk-SK"/>
        </w:rPr>
      </w:pPr>
      <w:r w:rsidRPr="00DF15EB">
        <w:rPr>
          <w:rFonts w:ascii="Times New Roman" w:hAnsi="Times New Roman"/>
          <w:sz w:val="24"/>
          <w:szCs w:val="24"/>
          <w:lang w:eastAsia="sk-SK"/>
        </w:rPr>
        <w:t>koordinuje prípravu doplnení a zmien ekonomických informačných systémov, zabezpečuje objednávanie doplnení a</w:t>
      </w:r>
      <w:r w:rsidR="00C35C0C">
        <w:rPr>
          <w:rFonts w:ascii="Times New Roman" w:hAnsi="Times New Roman"/>
          <w:sz w:val="24"/>
          <w:szCs w:val="24"/>
          <w:lang w:eastAsia="sk-SK"/>
        </w:rPr>
        <w:t> </w:t>
      </w:r>
      <w:r w:rsidRPr="00DF15EB">
        <w:rPr>
          <w:rFonts w:ascii="Times New Roman" w:hAnsi="Times New Roman"/>
          <w:sz w:val="24"/>
          <w:szCs w:val="24"/>
          <w:lang w:eastAsia="sk-SK"/>
        </w:rPr>
        <w:t>zmien</w:t>
      </w:r>
      <w:r w:rsidR="00C35C0C">
        <w:rPr>
          <w:rFonts w:ascii="Times New Roman" w:hAnsi="Times New Roman"/>
          <w:sz w:val="24"/>
          <w:szCs w:val="24"/>
          <w:lang w:eastAsia="sk-SK"/>
        </w:rPr>
        <w:t>,</w:t>
      </w:r>
    </w:p>
    <w:p w:rsidR="00C35C0C" w:rsidRPr="00DF15EB" w:rsidRDefault="00C35C0C" w:rsidP="00977ECE">
      <w:pPr>
        <w:numPr>
          <w:ilvl w:val="1"/>
          <w:numId w:val="65"/>
        </w:numPr>
        <w:ind w:left="709" w:hanging="284"/>
        <w:jc w:val="both"/>
        <w:rPr>
          <w:rFonts w:ascii="Times New Roman" w:hAnsi="Times New Roman"/>
          <w:sz w:val="24"/>
          <w:szCs w:val="24"/>
          <w:lang w:eastAsia="sk-SK"/>
        </w:rPr>
      </w:pPr>
      <w:r>
        <w:rPr>
          <w:rFonts w:ascii="Times New Roman" w:hAnsi="Times New Roman"/>
          <w:sz w:val="24"/>
          <w:szCs w:val="24"/>
          <w:lang w:eastAsia="sk-SK"/>
        </w:rPr>
        <w:t xml:space="preserve">zabezpečuje správu licencií, číselníkov a správu prístupových práv a oprávnení do ekonomických informačných sytémov. </w:t>
      </w:r>
    </w:p>
    <w:p w:rsidR="00DF15EB" w:rsidRPr="00DF15EB" w:rsidRDefault="00DF15EB" w:rsidP="00EE4C8B">
      <w:pPr>
        <w:jc w:val="center"/>
        <w:rPr>
          <w:rFonts w:ascii="Times New Roman" w:hAnsi="Times New Roman"/>
          <w:b/>
          <w:sz w:val="24"/>
          <w:szCs w:val="24"/>
          <w:lang w:eastAsia="sk-SK"/>
        </w:rPr>
      </w:pPr>
    </w:p>
    <w:p w:rsidR="00DF15EB" w:rsidRPr="00DF15EB" w:rsidRDefault="00DF15EB" w:rsidP="00EE4C8B">
      <w:pPr>
        <w:jc w:val="center"/>
        <w:rPr>
          <w:rFonts w:ascii="Times New Roman" w:hAnsi="Times New Roman"/>
          <w:b/>
          <w:sz w:val="24"/>
          <w:szCs w:val="24"/>
          <w:lang w:eastAsia="sk-SK"/>
        </w:rPr>
      </w:pPr>
      <w:r w:rsidRPr="00DF15EB">
        <w:rPr>
          <w:rFonts w:ascii="Times New Roman" w:hAnsi="Times New Roman"/>
          <w:b/>
          <w:sz w:val="24"/>
          <w:szCs w:val="24"/>
          <w:lang w:eastAsia="sk-SK"/>
        </w:rPr>
        <w:t>Čl. 5</w:t>
      </w:r>
      <w:r w:rsidR="00561D8B">
        <w:rPr>
          <w:rFonts w:ascii="Times New Roman" w:hAnsi="Times New Roman"/>
          <w:b/>
          <w:sz w:val="24"/>
          <w:szCs w:val="24"/>
          <w:lang w:eastAsia="sk-SK"/>
        </w:rPr>
        <w:t>4</w:t>
      </w:r>
    </w:p>
    <w:p w:rsidR="00DF15EB" w:rsidRDefault="00DF15EB" w:rsidP="00EE4C8B">
      <w:pPr>
        <w:jc w:val="center"/>
        <w:rPr>
          <w:rFonts w:ascii="Times New Roman" w:hAnsi="Times New Roman"/>
          <w:b/>
          <w:sz w:val="24"/>
          <w:szCs w:val="24"/>
          <w:lang w:eastAsia="sk-SK"/>
        </w:rPr>
      </w:pPr>
      <w:r w:rsidRPr="00DF15EB">
        <w:rPr>
          <w:rFonts w:ascii="Times New Roman" w:hAnsi="Times New Roman"/>
          <w:b/>
          <w:sz w:val="24"/>
          <w:szCs w:val="24"/>
          <w:lang w:eastAsia="sk-SK"/>
        </w:rPr>
        <w:t>Odbor investícií, nehnuteľností a</w:t>
      </w:r>
      <w:r w:rsidR="0073725F">
        <w:rPr>
          <w:rFonts w:ascii="Times New Roman" w:hAnsi="Times New Roman"/>
          <w:b/>
          <w:sz w:val="24"/>
          <w:szCs w:val="24"/>
          <w:lang w:eastAsia="sk-SK"/>
        </w:rPr>
        <w:t> </w:t>
      </w:r>
      <w:r w:rsidRPr="00DF15EB">
        <w:rPr>
          <w:rFonts w:ascii="Times New Roman" w:hAnsi="Times New Roman"/>
          <w:b/>
          <w:sz w:val="24"/>
          <w:szCs w:val="24"/>
          <w:lang w:eastAsia="sk-SK"/>
        </w:rPr>
        <w:t>služieb</w:t>
      </w:r>
    </w:p>
    <w:p w:rsidR="0073725F" w:rsidRPr="00DF15EB" w:rsidRDefault="0073725F" w:rsidP="00EE4C8B">
      <w:pPr>
        <w:jc w:val="center"/>
        <w:rPr>
          <w:rFonts w:ascii="Times New Roman" w:hAnsi="Times New Roman"/>
          <w:b/>
          <w:sz w:val="24"/>
          <w:szCs w:val="24"/>
          <w:lang w:eastAsia="sk-SK"/>
        </w:rPr>
      </w:pPr>
    </w:p>
    <w:p w:rsidR="00DF15EB" w:rsidRPr="00DF15EB" w:rsidRDefault="00EE4C8B" w:rsidP="00977ECE">
      <w:pPr>
        <w:rPr>
          <w:rFonts w:ascii="Times New Roman" w:hAnsi="Times New Roman"/>
          <w:sz w:val="24"/>
          <w:szCs w:val="24"/>
        </w:rPr>
      </w:pPr>
      <w:r>
        <w:rPr>
          <w:rFonts w:ascii="Times New Roman" w:hAnsi="Times New Roman"/>
          <w:sz w:val="24"/>
          <w:szCs w:val="24"/>
        </w:rPr>
        <w:t xml:space="preserve"> INSL </w:t>
      </w:r>
      <w:r w:rsidR="00DF15EB" w:rsidRPr="00DF15EB">
        <w:rPr>
          <w:rFonts w:ascii="Times New Roman" w:hAnsi="Times New Roman"/>
          <w:sz w:val="24"/>
          <w:szCs w:val="24"/>
        </w:rPr>
        <w:t>plní tieto činnosti:</w:t>
      </w:r>
    </w:p>
    <w:p w:rsidR="00DF15EB" w:rsidRPr="00DF15EB" w:rsidRDefault="00DF15EB" w:rsidP="00977ECE">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zabezpečuje investično-stavebnú činnosť ministerstva v zahraničí a v SR a pripravuje stavebno technické programy investičných akcií</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zabezpečuje prípravu podkladov pre uskutočnenie výberových konaní v zmysle platných predpisov pre verejné obstarávanie a podieľa sa na posúdení predložených ponúk</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počas realizácie investičných akcií zabezpečuje technický dozor investora, zúčastňuje sa preberania investičných akcií</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odborne posudzuje a zabezpečuje opravy a údržbu nehnuteľností v správe ministerstva v</w:t>
      </w:r>
      <w:r w:rsidR="00F63A61">
        <w:rPr>
          <w:rFonts w:ascii="Times New Roman" w:hAnsi="Times New Roman"/>
          <w:sz w:val="24"/>
          <w:szCs w:val="24"/>
        </w:rPr>
        <w:t> </w:t>
      </w:r>
      <w:r w:rsidRPr="00DF15EB">
        <w:rPr>
          <w:rFonts w:ascii="Times New Roman" w:hAnsi="Times New Roman"/>
          <w:sz w:val="24"/>
          <w:szCs w:val="24"/>
        </w:rPr>
        <w:t>zahraničí</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zabezpečuje vyúčtovanie ukončených investičných akcií, za účelom záverečného vyúčtovania dokončených akcií a ich prevodu do majetku ministerstva</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zabezpečuje spracovanie a vyhodnotenie podkladov pre koncepciu využitia objektov v správe ministerstva</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4"/>
        <w:jc w:val="both"/>
        <w:rPr>
          <w:rFonts w:ascii="Times New Roman" w:hAnsi="Times New Roman"/>
          <w:sz w:val="24"/>
          <w:szCs w:val="24"/>
        </w:rPr>
      </w:pPr>
      <w:r w:rsidRPr="00DF15EB">
        <w:rPr>
          <w:rFonts w:ascii="Times New Roman" w:hAnsi="Times New Roman"/>
          <w:sz w:val="24"/>
          <w:szCs w:val="24"/>
        </w:rPr>
        <w:t>zabezpečuje nákup, resp. predaj nehnuteľného majetku a majetkovo-právne vysporiadanie nehnuteľného majetku v</w:t>
      </w:r>
      <w:r w:rsidR="00F63A61">
        <w:rPr>
          <w:rFonts w:ascii="Times New Roman" w:hAnsi="Times New Roman"/>
          <w:sz w:val="24"/>
          <w:szCs w:val="24"/>
        </w:rPr>
        <w:t> </w:t>
      </w:r>
      <w:r w:rsidRPr="00DF15EB">
        <w:rPr>
          <w:rFonts w:ascii="Times New Roman" w:hAnsi="Times New Roman"/>
          <w:sz w:val="24"/>
          <w:szCs w:val="24"/>
        </w:rPr>
        <w:t>zahraničí</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4"/>
        <w:jc w:val="both"/>
        <w:rPr>
          <w:rFonts w:ascii="Times New Roman" w:hAnsi="Times New Roman"/>
          <w:sz w:val="24"/>
          <w:szCs w:val="24"/>
        </w:rPr>
      </w:pPr>
      <w:r w:rsidRPr="00DF15EB">
        <w:rPr>
          <w:rFonts w:ascii="Times New Roman" w:hAnsi="Times New Roman"/>
          <w:sz w:val="24"/>
          <w:szCs w:val="24"/>
        </w:rPr>
        <w:t>zabezpečuje nakladanie s  dočasne prebytočným a trvalo prebytočným nehnuteľným majetkom štátu</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4"/>
        <w:jc w:val="both"/>
        <w:rPr>
          <w:rFonts w:ascii="Times New Roman" w:hAnsi="Times New Roman"/>
          <w:sz w:val="24"/>
          <w:szCs w:val="24"/>
        </w:rPr>
      </w:pPr>
      <w:r w:rsidRPr="00DF15EB">
        <w:rPr>
          <w:rFonts w:ascii="Times New Roman" w:hAnsi="Times New Roman"/>
          <w:sz w:val="24"/>
          <w:szCs w:val="24"/>
        </w:rPr>
        <w:t>koordinuje zabezpečenie ubytovania vyslaných zamestnancov</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4"/>
        <w:jc w:val="both"/>
        <w:rPr>
          <w:rFonts w:ascii="Times New Roman" w:hAnsi="Times New Roman"/>
          <w:sz w:val="24"/>
          <w:szCs w:val="24"/>
        </w:rPr>
      </w:pPr>
      <w:r w:rsidRPr="00DF15EB">
        <w:rPr>
          <w:rFonts w:ascii="Times New Roman" w:hAnsi="Times New Roman"/>
          <w:sz w:val="24"/>
          <w:szCs w:val="24"/>
        </w:rPr>
        <w:lastRenderedPageBreak/>
        <w:t xml:space="preserve">zabezpečuje operatívnu evidenciu nájmov, nákladov na nájom a pripravuje návrh rozpočtu jednotlivých </w:t>
      </w:r>
      <w:r w:rsidR="00EE4C8B">
        <w:rPr>
          <w:rFonts w:ascii="Times New Roman" w:hAnsi="Times New Roman"/>
          <w:sz w:val="24"/>
          <w:szCs w:val="24"/>
        </w:rPr>
        <w:t xml:space="preserve"> zastupiteľských úradov</w:t>
      </w:r>
      <w:r w:rsidR="00EE4C8B" w:rsidRPr="00DF15EB">
        <w:rPr>
          <w:rFonts w:ascii="Times New Roman" w:hAnsi="Times New Roman"/>
          <w:sz w:val="24"/>
          <w:szCs w:val="24"/>
        </w:rPr>
        <w:t xml:space="preserve"> </w:t>
      </w:r>
      <w:r w:rsidRPr="00DF15EB">
        <w:rPr>
          <w:rFonts w:ascii="Times New Roman" w:hAnsi="Times New Roman"/>
          <w:sz w:val="24"/>
          <w:szCs w:val="24"/>
        </w:rPr>
        <w:t>na nájom nehnuteľností</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4"/>
        <w:jc w:val="both"/>
        <w:rPr>
          <w:rFonts w:ascii="Times New Roman" w:hAnsi="Times New Roman"/>
          <w:sz w:val="24"/>
          <w:szCs w:val="24"/>
        </w:rPr>
      </w:pPr>
      <w:r w:rsidRPr="00DF15EB">
        <w:rPr>
          <w:rFonts w:ascii="Times New Roman" w:hAnsi="Times New Roman"/>
          <w:sz w:val="24"/>
          <w:szCs w:val="24"/>
        </w:rPr>
        <w:t>zabezpečuje finančnú agendu v oblasti kapitálových a bežných výdavkov určených na nájom, opravy a údržbu, nákup HIM a investičné akcie</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zabezpečuje operatívnu evidenciu vypožičaných a vlastných predmetov kultúrnej a umeleckej hodnoty, vrátane evidencie zmlúv o</w:t>
      </w:r>
      <w:r w:rsidR="00F63A61">
        <w:rPr>
          <w:rFonts w:ascii="Times New Roman" w:hAnsi="Times New Roman"/>
          <w:sz w:val="24"/>
          <w:szCs w:val="24"/>
        </w:rPr>
        <w:t> </w:t>
      </w:r>
      <w:r w:rsidRPr="00DF15EB">
        <w:rPr>
          <w:rFonts w:ascii="Times New Roman" w:hAnsi="Times New Roman"/>
          <w:sz w:val="24"/>
          <w:szCs w:val="24"/>
        </w:rPr>
        <w:t>výpožičke</w:t>
      </w:r>
      <w:r w:rsidR="00F63A61">
        <w:rPr>
          <w:rFonts w:ascii="Times New Roman" w:hAnsi="Times New Roman"/>
          <w:sz w:val="24"/>
          <w:szCs w:val="24"/>
        </w:rPr>
        <w:t>,</w:t>
      </w:r>
    </w:p>
    <w:p w:rsidR="00DF15EB" w:rsidRPr="00DF15EB" w:rsidRDefault="00A329A7" w:rsidP="00977ECE">
      <w:pPr>
        <w:numPr>
          <w:ilvl w:val="0"/>
          <w:numId w:val="64"/>
        </w:numPr>
        <w:tabs>
          <w:tab w:val="clear" w:pos="720"/>
          <w:tab w:val="num" w:pos="709"/>
        </w:tabs>
        <w:ind w:left="709" w:hanging="284"/>
        <w:jc w:val="both"/>
        <w:rPr>
          <w:rFonts w:ascii="Times New Roman" w:hAnsi="Times New Roman"/>
          <w:sz w:val="24"/>
          <w:szCs w:val="24"/>
        </w:rPr>
      </w:pPr>
      <w:r>
        <w:rPr>
          <w:rFonts w:ascii="Times New Roman" w:hAnsi="Times New Roman"/>
          <w:sz w:val="24"/>
          <w:szCs w:val="24"/>
        </w:rPr>
        <w:t xml:space="preserve"> </w:t>
      </w:r>
      <w:r w:rsidR="00DF15EB" w:rsidRPr="00DF15EB">
        <w:rPr>
          <w:rFonts w:ascii="Times New Roman" w:hAnsi="Times New Roman"/>
          <w:sz w:val="24"/>
          <w:szCs w:val="24"/>
        </w:rPr>
        <w:t>plní funkciu správcu objektov v správe ministerstva v SR a vedie agendu súvisiacu so správou budov ako aj s ich prevádzkou, údržbou a opravami; zabezpečuje plnenie úloh v oblasti záručného a pozáručného servisu, opráv, odborných prehliadok a odborných skúšok (revízie) strojno-technologických a vyhradených technických zariadení, údržby a opravy budov</w:t>
      </w:r>
      <w:r w:rsidR="00F63A61">
        <w:rPr>
          <w:rFonts w:ascii="Times New Roman" w:hAnsi="Times New Roman"/>
          <w:sz w:val="24"/>
          <w:szCs w:val="24"/>
        </w:rPr>
        <w:t>,</w:t>
      </w:r>
    </w:p>
    <w:p w:rsidR="00DF15EB" w:rsidRPr="00DF15EB" w:rsidRDefault="00DF15EB" w:rsidP="00170DB1">
      <w:pPr>
        <w:numPr>
          <w:ilvl w:val="0"/>
          <w:numId w:val="64"/>
        </w:numPr>
        <w:jc w:val="both"/>
        <w:rPr>
          <w:rFonts w:ascii="Times New Roman" w:hAnsi="Times New Roman"/>
          <w:sz w:val="24"/>
          <w:szCs w:val="24"/>
        </w:rPr>
      </w:pPr>
      <w:r w:rsidRPr="00DF15EB">
        <w:rPr>
          <w:rFonts w:ascii="Times New Roman" w:hAnsi="Times New Roman"/>
          <w:sz w:val="24"/>
          <w:szCs w:val="24"/>
        </w:rPr>
        <w:t xml:space="preserve">koordinuje, zabezpečuje a preberá práce, vykonáva kontrolu a evidenciu poskytovaných služieb </w:t>
      </w:r>
      <w:r w:rsidR="00170DB1" w:rsidRPr="00170DB1">
        <w:rPr>
          <w:rFonts w:ascii="Times New Roman" w:hAnsi="Times New Roman"/>
          <w:sz w:val="24"/>
          <w:szCs w:val="24"/>
        </w:rPr>
        <w:t>poskytovaných firmami vykonávajúcimi opravy</w:t>
      </w:r>
      <w:r w:rsidR="00170DB1">
        <w:rPr>
          <w:rFonts w:ascii="Times New Roman" w:hAnsi="Times New Roman"/>
          <w:sz w:val="24"/>
          <w:szCs w:val="24"/>
        </w:rPr>
        <w:t xml:space="preserve"> </w:t>
      </w:r>
      <w:r w:rsidR="00170DB1" w:rsidRPr="00170DB1">
        <w:rPr>
          <w:rFonts w:ascii="Times New Roman" w:hAnsi="Times New Roman"/>
          <w:sz w:val="24"/>
          <w:szCs w:val="24"/>
        </w:rPr>
        <w:t>a údržbu budov v</w:t>
      </w:r>
      <w:r w:rsidR="00170DB1">
        <w:rPr>
          <w:rFonts w:ascii="Times New Roman" w:hAnsi="Times New Roman"/>
          <w:sz w:val="24"/>
          <w:szCs w:val="24"/>
        </w:rPr>
        <w:t> </w:t>
      </w:r>
      <w:r w:rsidR="00170DB1" w:rsidRPr="00170DB1">
        <w:rPr>
          <w:rFonts w:ascii="Times New Roman" w:hAnsi="Times New Roman"/>
          <w:sz w:val="24"/>
          <w:szCs w:val="24"/>
        </w:rPr>
        <w:t>SR</w:t>
      </w:r>
      <w:r w:rsidR="00170DB1">
        <w:rPr>
          <w:rFonts w:ascii="Times New Roman" w:hAnsi="Times New Roman"/>
          <w:sz w:val="24"/>
          <w:szCs w:val="24"/>
        </w:rPr>
        <w:t xml:space="preserve">, </w:t>
      </w:r>
    </w:p>
    <w:p w:rsidR="00DF15EB" w:rsidRPr="00DF15EB" w:rsidRDefault="00DF15EB" w:rsidP="00977ECE">
      <w:pPr>
        <w:numPr>
          <w:ilvl w:val="0"/>
          <w:numId w:val="64"/>
        </w:numPr>
        <w:tabs>
          <w:tab w:val="clear" w:pos="720"/>
          <w:tab w:val="num" w:pos="709"/>
        </w:tabs>
        <w:ind w:left="709" w:hanging="284"/>
        <w:jc w:val="both"/>
        <w:rPr>
          <w:rFonts w:ascii="Times New Roman" w:hAnsi="Times New Roman"/>
          <w:sz w:val="24"/>
          <w:szCs w:val="24"/>
        </w:rPr>
      </w:pPr>
      <w:r w:rsidRPr="00DF15EB">
        <w:rPr>
          <w:rFonts w:ascii="Times New Roman" w:hAnsi="Times New Roman"/>
          <w:sz w:val="24"/>
          <w:szCs w:val="24"/>
        </w:rPr>
        <w:t>vedie dislokačnú agendu ministerstva</w:t>
      </w:r>
      <w:r w:rsidR="00F63A61">
        <w:rPr>
          <w:rFonts w:ascii="Times New Roman" w:hAnsi="Times New Roman"/>
          <w:sz w:val="24"/>
          <w:szCs w:val="24"/>
        </w:rPr>
        <w:t>,</w:t>
      </w:r>
    </w:p>
    <w:p w:rsidR="00DF15EB" w:rsidRPr="00DF15EB" w:rsidRDefault="00DF15EB" w:rsidP="00977ECE">
      <w:pPr>
        <w:numPr>
          <w:ilvl w:val="0"/>
          <w:numId w:val="64"/>
        </w:numPr>
        <w:tabs>
          <w:tab w:val="clear" w:pos="720"/>
          <w:tab w:val="num" w:pos="709"/>
        </w:tabs>
        <w:ind w:left="709" w:hanging="284"/>
        <w:jc w:val="both"/>
        <w:rPr>
          <w:rFonts w:ascii="Times New Roman" w:hAnsi="Times New Roman"/>
          <w:sz w:val="24"/>
          <w:szCs w:val="24"/>
        </w:rPr>
      </w:pPr>
      <w:r w:rsidRPr="00DF15EB">
        <w:rPr>
          <w:rFonts w:ascii="Times New Roman" w:hAnsi="Times New Roman"/>
          <w:sz w:val="24"/>
          <w:szCs w:val="24"/>
        </w:rPr>
        <w:t>organizuje, koordinuje a zabezpečuje agendu a prepravu osobných vecí vyslaných zamestnancov,</w:t>
      </w:r>
      <w:r w:rsidR="0073725F">
        <w:rPr>
          <w:rFonts w:ascii="Times New Roman" w:hAnsi="Times New Roman"/>
          <w:sz w:val="24"/>
          <w:szCs w:val="24"/>
        </w:rPr>
        <w:t xml:space="preserve"> </w:t>
      </w:r>
      <w:r w:rsidRPr="00DF15EB">
        <w:rPr>
          <w:rFonts w:ascii="Times New Roman" w:hAnsi="Times New Roman"/>
          <w:sz w:val="24"/>
          <w:szCs w:val="24"/>
        </w:rPr>
        <w:t>diplomatickej</w:t>
      </w:r>
      <w:r w:rsidR="0073725F">
        <w:rPr>
          <w:rFonts w:ascii="Times New Roman" w:hAnsi="Times New Roman"/>
          <w:sz w:val="24"/>
          <w:szCs w:val="24"/>
        </w:rPr>
        <w:t xml:space="preserve"> </w:t>
      </w:r>
      <w:r w:rsidRPr="00DF15EB">
        <w:rPr>
          <w:rFonts w:ascii="Times New Roman" w:hAnsi="Times New Roman"/>
          <w:sz w:val="24"/>
          <w:szCs w:val="24"/>
        </w:rPr>
        <w:t>a</w:t>
      </w:r>
      <w:r w:rsidR="0073725F">
        <w:rPr>
          <w:rFonts w:ascii="Times New Roman" w:hAnsi="Times New Roman"/>
          <w:sz w:val="24"/>
          <w:szCs w:val="24"/>
        </w:rPr>
        <w:t xml:space="preserve"> </w:t>
      </w:r>
      <w:r w:rsidRPr="00DF15EB">
        <w:rPr>
          <w:rFonts w:ascii="Times New Roman" w:hAnsi="Times New Roman"/>
          <w:sz w:val="24"/>
          <w:szCs w:val="24"/>
        </w:rPr>
        <w:t>kuriérnej pošty a</w:t>
      </w:r>
      <w:r w:rsidR="0073725F">
        <w:rPr>
          <w:rFonts w:ascii="Times New Roman" w:hAnsi="Times New Roman"/>
          <w:sz w:val="24"/>
          <w:szCs w:val="24"/>
        </w:rPr>
        <w:t xml:space="preserve"> </w:t>
      </w:r>
      <w:r w:rsidRPr="00DF15EB">
        <w:rPr>
          <w:rFonts w:ascii="Times New Roman" w:hAnsi="Times New Roman"/>
          <w:sz w:val="24"/>
          <w:szCs w:val="24"/>
        </w:rPr>
        <w:t> materiálno-technického zabezpečenia</w:t>
      </w:r>
      <w:r w:rsidR="00F63A61">
        <w:rPr>
          <w:rFonts w:ascii="Times New Roman" w:hAnsi="Times New Roman"/>
          <w:sz w:val="24"/>
          <w:szCs w:val="24"/>
        </w:rPr>
        <w:t>,</w:t>
      </w:r>
    </w:p>
    <w:p w:rsidR="00DF15EB" w:rsidRPr="00DF15EB" w:rsidRDefault="00DF15EB" w:rsidP="003060FA">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koordinuje a </w:t>
      </w:r>
      <w:r w:rsidR="0073725F">
        <w:rPr>
          <w:rFonts w:ascii="Times New Roman" w:hAnsi="Times New Roman"/>
          <w:sz w:val="24"/>
          <w:szCs w:val="24"/>
        </w:rPr>
        <w:t xml:space="preserve"> </w:t>
      </w:r>
      <w:r w:rsidRPr="00DF15EB">
        <w:rPr>
          <w:rFonts w:ascii="Times New Roman" w:hAnsi="Times New Roman"/>
          <w:sz w:val="24"/>
          <w:szCs w:val="24"/>
        </w:rPr>
        <w:t>kontroluje zabezpečovanie autoprevádzky v ústredí, metodicky usmerňuje činnosť autoprevádzky a využívanie služobných motorových vozidiel (SMV) na diplomatických misiách v zahraničí; zabezpečuje nákup motorových vozidiel, poistenie a opravy SMV, zabezpečuje prevody a predaj prebytočných SMV v správe ministerstva</w:t>
      </w:r>
      <w:r w:rsidR="00927AA7">
        <w:rPr>
          <w:rFonts w:ascii="Times New Roman" w:hAnsi="Times New Roman"/>
          <w:sz w:val="24"/>
          <w:szCs w:val="24"/>
        </w:rPr>
        <w:t xml:space="preserve"> a nakladanie s majetkom v disponentúre pridelenej odboru v ústredí, </w:t>
      </w:r>
    </w:p>
    <w:p w:rsidR="00DF15EB" w:rsidRPr="00DF15EB" w:rsidRDefault="00DF15EB" w:rsidP="003060FA">
      <w:pPr>
        <w:numPr>
          <w:ilvl w:val="0"/>
          <w:numId w:val="64"/>
        </w:numPr>
        <w:tabs>
          <w:tab w:val="clear" w:pos="720"/>
          <w:tab w:val="num" w:pos="709"/>
        </w:tabs>
        <w:ind w:left="709" w:hanging="283"/>
        <w:jc w:val="both"/>
        <w:rPr>
          <w:rFonts w:ascii="Times New Roman" w:hAnsi="Times New Roman"/>
          <w:sz w:val="24"/>
          <w:szCs w:val="24"/>
        </w:rPr>
      </w:pPr>
      <w:r w:rsidRPr="00DF15EB">
        <w:rPr>
          <w:rFonts w:ascii="Times New Roman" w:hAnsi="Times New Roman"/>
          <w:sz w:val="24"/>
          <w:szCs w:val="24"/>
        </w:rPr>
        <w:t>zabezpečuje úlohy v oblasti ochrany pred požiarmi, bezpečnosti a ochrany zdravia pri práci</w:t>
      </w:r>
      <w:r w:rsidR="00A97266">
        <w:rPr>
          <w:rFonts w:ascii="Times New Roman" w:hAnsi="Times New Roman"/>
          <w:sz w:val="24"/>
          <w:szCs w:val="24"/>
        </w:rPr>
        <w:t>.</w:t>
      </w:r>
    </w:p>
    <w:p w:rsidR="00450311" w:rsidRDefault="00450311" w:rsidP="00EE4C8B">
      <w:pPr>
        <w:jc w:val="center"/>
        <w:rPr>
          <w:rFonts w:ascii="Times New Roman" w:hAnsi="Times New Roman"/>
          <w:b/>
          <w:sz w:val="24"/>
          <w:szCs w:val="24"/>
          <w:lang w:eastAsia="sk-SK"/>
        </w:rPr>
      </w:pPr>
    </w:p>
    <w:p w:rsidR="00DF15EB" w:rsidRPr="00DF15EB" w:rsidRDefault="00DF15EB" w:rsidP="00EE4C8B">
      <w:pPr>
        <w:jc w:val="center"/>
        <w:rPr>
          <w:rFonts w:ascii="Times New Roman" w:hAnsi="Times New Roman"/>
          <w:b/>
          <w:sz w:val="24"/>
          <w:szCs w:val="24"/>
          <w:lang w:eastAsia="sk-SK"/>
        </w:rPr>
      </w:pPr>
      <w:r w:rsidRPr="00DF15EB">
        <w:rPr>
          <w:rFonts w:ascii="Times New Roman" w:hAnsi="Times New Roman"/>
          <w:b/>
          <w:sz w:val="24"/>
          <w:szCs w:val="24"/>
          <w:lang w:eastAsia="sk-SK"/>
        </w:rPr>
        <w:t>Čl. 5</w:t>
      </w:r>
      <w:r w:rsidR="00561D8B">
        <w:rPr>
          <w:rFonts w:ascii="Times New Roman" w:hAnsi="Times New Roman"/>
          <w:b/>
          <w:sz w:val="24"/>
          <w:szCs w:val="24"/>
          <w:lang w:eastAsia="sk-SK"/>
        </w:rPr>
        <w:t>5</w:t>
      </w:r>
    </w:p>
    <w:p w:rsidR="00DF15EB" w:rsidRPr="00DF15EB" w:rsidRDefault="00DF15EB" w:rsidP="00EE4C8B">
      <w:pPr>
        <w:jc w:val="center"/>
        <w:rPr>
          <w:rFonts w:ascii="Times New Roman" w:hAnsi="Times New Roman"/>
          <w:b/>
          <w:sz w:val="24"/>
          <w:szCs w:val="24"/>
          <w:lang w:eastAsia="sk-SK"/>
        </w:rPr>
      </w:pPr>
      <w:r w:rsidRPr="00DF15EB">
        <w:rPr>
          <w:rFonts w:ascii="Times New Roman" w:hAnsi="Times New Roman"/>
          <w:b/>
          <w:sz w:val="24"/>
          <w:szCs w:val="24"/>
          <w:lang w:eastAsia="sk-SK"/>
        </w:rPr>
        <w:t>Odbor verejného obstarávania</w:t>
      </w:r>
    </w:p>
    <w:p w:rsidR="00DF15EB" w:rsidRPr="00DF15EB" w:rsidRDefault="00DF15EB" w:rsidP="00EE4C8B">
      <w:pPr>
        <w:numPr>
          <w:ilvl w:val="0"/>
          <w:numId w:val="41"/>
        </w:numPr>
        <w:jc w:val="center"/>
        <w:rPr>
          <w:rFonts w:ascii="Times New Roman" w:hAnsi="Times New Roman"/>
          <w:b/>
          <w:sz w:val="24"/>
          <w:szCs w:val="24"/>
          <w:lang w:eastAsia="sk-SK"/>
        </w:rPr>
      </w:pPr>
    </w:p>
    <w:p w:rsidR="00DF15EB" w:rsidRPr="00DF15EB" w:rsidRDefault="00EE4C8B" w:rsidP="003060FA">
      <w:pPr>
        <w:rPr>
          <w:rFonts w:ascii="Times New Roman" w:hAnsi="Times New Roman"/>
          <w:sz w:val="24"/>
          <w:szCs w:val="24"/>
          <w:lang w:eastAsia="sk-SK"/>
        </w:rPr>
      </w:pPr>
      <w:r>
        <w:rPr>
          <w:rFonts w:ascii="Times New Roman" w:hAnsi="Times New Roman"/>
          <w:sz w:val="24"/>
          <w:szCs w:val="24"/>
          <w:lang w:eastAsia="sk-SK"/>
        </w:rPr>
        <w:t xml:space="preserve"> ODVO </w:t>
      </w:r>
      <w:r w:rsidR="00DF15EB" w:rsidRPr="00DF15EB">
        <w:rPr>
          <w:rFonts w:ascii="Times New Roman" w:hAnsi="Times New Roman"/>
          <w:sz w:val="24"/>
          <w:szCs w:val="24"/>
          <w:lang w:eastAsia="sk-SK"/>
        </w:rPr>
        <w:t xml:space="preserve"> plní tieto činnosti:</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centrálne, priamym výkonom zabezpečuje proces verejného obstarávania na ministerstve na základe požiadavky a podkladov disponenta, ak ide o zadávanie nadlimitných a podlimitných zákaziek</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 xml:space="preserve">eviduje všetky materiály a podklady súvisiace so zadávaním nadlimitnej a podlimitnej zákazky v zmysle </w:t>
      </w:r>
      <w:r w:rsidR="00EE4C8B">
        <w:rPr>
          <w:rFonts w:ascii="Times New Roman" w:hAnsi="Times New Roman"/>
          <w:sz w:val="24"/>
          <w:szCs w:val="24"/>
          <w:lang w:eastAsia="sk-SK"/>
        </w:rPr>
        <w:t>osobitného vnútorného predpisu</w:t>
      </w:r>
      <w:r w:rsidR="00201743">
        <w:rPr>
          <w:rFonts w:ascii="Times New Roman" w:hAnsi="Times New Roman"/>
          <w:sz w:val="24"/>
          <w:szCs w:val="24"/>
          <w:lang w:eastAsia="sk-SK"/>
        </w:rPr>
        <w:t xml:space="preserve"> ministerstva</w:t>
      </w:r>
      <w:r w:rsidR="001B26F3">
        <w:rPr>
          <w:rFonts w:ascii="Times New Roman" w:hAnsi="Times New Roman"/>
          <w:sz w:val="24"/>
          <w:szCs w:val="24"/>
          <w:lang w:eastAsia="sk-SK"/>
        </w:rPr>
        <w:t>,</w:t>
      </w:r>
      <w:r w:rsidR="00782072">
        <w:rPr>
          <w:rStyle w:val="FootnoteReference"/>
          <w:sz w:val="24"/>
          <w:szCs w:val="24"/>
          <w:lang w:eastAsia="sk-SK"/>
        </w:rPr>
        <w:footnoteReference w:id="18"/>
      </w:r>
      <w:r w:rsidR="001B26F3">
        <w:rPr>
          <w:rFonts w:ascii="Times New Roman" w:hAnsi="Times New Roman"/>
          <w:sz w:val="24"/>
          <w:szCs w:val="24"/>
          <w:vertAlign w:val="superscript"/>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 xml:space="preserve">posudzuje verejné  obstarávania realizované </w:t>
      </w:r>
      <w:r w:rsidR="00D74565">
        <w:rPr>
          <w:rFonts w:ascii="Times New Roman" w:hAnsi="Times New Roman"/>
          <w:sz w:val="24"/>
          <w:szCs w:val="24"/>
          <w:lang w:eastAsia="sk-SK"/>
        </w:rPr>
        <w:t>zastupiteľským úradom</w:t>
      </w:r>
      <w:r w:rsidR="00D74565" w:rsidRPr="00DF15EB">
        <w:rPr>
          <w:rFonts w:ascii="Times New Roman" w:hAnsi="Times New Roman"/>
          <w:sz w:val="24"/>
          <w:szCs w:val="24"/>
          <w:lang w:eastAsia="sk-SK"/>
        </w:rPr>
        <w:t xml:space="preserve"> </w:t>
      </w:r>
      <w:r w:rsidRPr="00DF15EB">
        <w:rPr>
          <w:rFonts w:ascii="Times New Roman" w:hAnsi="Times New Roman"/>
          <w:sz w:val="24"/>
          <w:szCs w:val="24"/>
          <w:lang w:eastAsia="sk-SK"/>
        </w:rPr>
        <w:t>s cieľom zabezpečiť  dodržiavanie procesných postupov verejného obstarávania a dodržiavanie základných princípov verejného obstarávania</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 xml:space="preserve">metodicky usmerňuje </w:t>
      </w:r>
      <w:r w:rsidR="00D74565">
        <w:rPr>
          <w:rFonts w:ascii="Times New Roman" w:hAnsi="Times New Roman"/>
          <w:sz w:val="24"/>
          <w:szCs w:val="24"/>
          <w:lang w:eastAsia="sk-SK"/>
        </w:rPr>
        <w:t xml:space="preserve"> zastupiteľský úrad</w:t>
      </w:r>
      <w:r w:rsidR="00D74565" w:rsidRPr="00DF15EB">
        <w:rPr>
          <w:rFonts w:ascii="Times New Roman" w:hAnsi="Times New Roman"/>
          <w:sz w:val="24"/>
          <w:szCs w:val="24"/>
          <w:lang w:eastAsia="sk-SK"/>
        </w:rPr>
        <w:t xml:space="preserve"> </w:t>
      </w:r>
      <w:r w:rsidRPr="00DF15EB">
        <w:rPr>
          <w:rFonts w:ascii="Times New Roman" w:hAnsi="Times New Roman"/>
          <w:sz w:val="24"/>
          <w:szCs w:val="24"/>
          <w:lang w:eastAsia="sk-SK"/>
        </w:rPr>
        <w:t>pri zadávaní zákaziek</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poskytuje poradenskú a konzultačnú činnosť pre jednotlivé organizačné útvary v oblasti verejného obstarávania</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zabezpečuje proces prípravy zmlúv vyplývajúcich z procesu verejného obstarávania pri zadávaní nadlimitných a podlimitných zákaziek pred ich uzatvorením</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sumarizuje požiadavky na verejné obstarávanie  od jednotlivých disponentov</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zastupuje ministerstvo v konaniach pred Úradom pre verejné obstarávanie, podáva odvolania a žaloby proti rozhodnutiam Úradu pre verejné obstarávanie</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zastupuje ministerstvo v súdnych konaniach, ktoré sa týkajú verejného obstarávania</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lastRenderedPageBreak/>
        <w:t>v prípade potreby žiada Úrad pre verejné obstarávanie o metodické usmernenie</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zabezpečuje administratívne úkony pri uzatváraní zmlúv, ktoré sú výsledkom zadávania nadlimitných a podlimitných zákaziek</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podáva odvolania a opravné prostriedky proti rozhodnutiam súdov týkajúcich sa verejného obstarávania</w:t>
      </w:r>
      <w:r w:rsidR="001B26F3">
        <w:rPr>
          <w:rFonts w:ascii="Times New Roman" w:hAnsi="Times New Roman"/>
          <w:sz w:val="24"/>
          <w:szCs w:val="24"/>
          <w:lang w:eastAsia="sk-SK"/>
        </w:rPr>
        <w:t>,</w:t>
      </w:r>
      <w:r w:rsidRPr="00DF15EB">
        <w:rPr>
          <w:rFonts w:ascii="Times New Roman" w:hAnsi="Times New Roman"/>
          <w:sz w:val="24"/>
          <w:szCs w:val="24"/>
          <w:lang w:eastAsia="sk-SK"/>
        </w:rPr>
        <w:t xml:space="preserve"> </w:t>
      </w:r>
    </w:p>
    <w:p w:rsidR="00DF15EB" w:rsidRPr="00DF15EB" w:rsidRDefault="00DF15EB" w:rsidP="003060FA">
      <w:pPr>
        <w:numPr>
          <w:ilvl w:val="1"/>
          <w:numId w:val="41"/>
        </w:numPr>
        <w:ind w:left="709" w:hanging="283"/>
        <w:jc w:val="both"/>
        <w:rPr>
          <w:rFonts w:ascii="Times New Roman" w:hAnsi="Times New Roman"/>
          <w:sz w:val="24"/>
          <w:szCs w:val="24"/>
          <w:lang w:eastAsia="sk-SK"/>
        </w:rPr>
      </w:pPr>
      <w:r w:rsidRPr="00DF15EB">
        <w:rPr>
          <w:rFonts w:ascii="Times New Roman" w:hAnsi="Times New Roman"/>
          <w:sz w:val="24"/>
          <w:szCs w:val="24"/>
          <w:lang w:eastAsia="sk-SK"/>
        </w:rPr>
        <w:t xml:space="preserve">vedie  centrálny  register  zmlúv,  dohôd  a  ich  dodatkov,  ktoré  sú  výsledkom zadávania nadlimitných a  podlimitných zákaziek.       </w:t>
      </w:r>
    </w:p>
    <w:p w:rsidR="002F0DD3" w:rsidRDefault="002F0DD3" w:rsidP="00156B8F">
      <w:pPr>
        <w:spacing w:before="120" w:after="120"/>
        <w:ind w:left="426"/>
        <w:jc w:val="center"/>
        <w:rPr>
          <w:rFonts w:ascii="Times New Roman" w:hAnsi="Times New Roman"/>
          <w:sz w:val="24"/>
          <w:szCs w:val="24"/>
          <w:lang w:eastAsia="sk-SK"/>
        </w:rPr>
      </w:pPr>
    </w:p>
    <w:p w:rsidR="007F028C" w:rsidRDefault="007F028C" w:rsidP="00156B8F">
      <w:pPr>
        <w:spacing w:before="120" w:after="120"/>
        <w:ind w:left="426"/>
        <w:jc w:val="center"/>
        <w:rPr>
          <w:rFonts w:ascii="Times New Roman" w:hAnsi="Times New Roman"/>
          <w:sz w:val="24"/>
          <w:szCs w:val="24"/>
          <w:lang w:eastAsia="sk-SK"/>
        </w:rPr>
      </w:pPr>
    </w:p>
    <w:p w:rsidR="00156B8F" w:rsidRPr="00156B8F" w:rsidRDefault="007F028C" w:rsidP="00156B8F">
      <w:pPr>
        <w:spacing w:before="120" w:after="120"/>
        <w:ind w:left="426"/>
        <w:jc w:val="center"/>
        <w:rPr>
          <w:rFonts w:ascii="Times New Roman" w:hAnsi="Times New Roman"/>
          <w:sz w:val="24"/>
          <w:szCs w:val="24"/>
          <w:lang w:eastAsia="sk-SK"/>
        </w:rPr>
      </w:pPr>
      <w:r>
        <w:rPr>
          <w:rFonts w:ascii="Times New Roman" w:hAnsi="Times New Roman"/>
          <w:sz w:val="24"/>
          <w:szCs w:val="24"/>
          <w:lang w:eastAsia="sk-SK"/>
        </w:rPr>
        <w:t>ÔSMA HLAVA</w:t>
      </w:r>
      <w:r w:rsidR="00156B8F" w:rsidRPr="00156B8F">
        <w:rPr>
          <w:rFonts w:ascii="Times New Roman" w:hAnsi="Times New Roman"/>
          <w:sz w:val="24"/>
          <w:szCs w:val="24"/>
          <w:lang w:eastAsia="sk-SK"/>
        </w:rPr>
        <w:br/>
        <w:t>SEKCIA BEZPEČNOSTI, SPRACOVANIA A PRENOSU INFORMÁCIÍ</w:t>
      </w:r>
    </w:p>
    <w:p w:rsidR="00156B8F" w:rsidRPr="00156B8F" w:rsidRDefault="00156B8F" w:rsidP="00156B8F">
      <w:pPr>
        <w:jc w:val="center"/>
        <w:rPr>
          <w:rFonts w:ascii="Times New Roman" w:hAnsi="Times New Roman"/>
          <w:b/>
          <w:sz w:val="24"/>
          <w:szCs w:val="24"/>
          <w:lang w:eastAsia="sk-SK"/>
        </w:rPr>
      </w:pPr>
      <w:r w:rsidRPr="00156B8F">
        <w:rPr>
          <w:rFonts w:ascii="Times New Roman" w:hAnsi="Times New Roman"/>
          <w:b/>
          <w:sz w:val="24"/>
          <w:szCs w:val="24"/>
          <w:lang w:eastAsia="sk-SK"/>
        </w:rPr>
        <w:t xml:space="preserve">Čl. </w:t>
      </w:r>
      <w:r w:rsidR="00BA7DFA">
        <w:rPr>
          <w:rFonts w:ascii="Times New Roman" w:hAnsi="Times New Roman"/>
          <w:b/>
          <w:sz w:val="24"/>
          <w:szCs w:val="24"/>
          <w:lang w:eastAsia="sk-SK"/>
        </w:rPr>
        <w:t>5</w:t>
      </w:r>
      <w:r w:rsidR="00561D8B">
        <w:rPr>
          <w:rFonts w:ascii="Times New Roman" w:hAnsi="Times New Roman"/>
          <w:b/>
          <w:sz w:val="24"/>
          <w:szCs w:val="24"/>
          <w:lang w:eastAsia="sk-SK"/>
        </w:rPr>
        <w:t>6</w:t>
      </w:r>
    </w:p>
    <w:p w:rsidR="00156B8F" w:rsidRDefault="00156B8F" w:rsidP="00156B8F">
      <w:pPr>
        <w:jc w:val="center"/>
        <w:rPr>
          <w:rFonts w:ascii="Times New Roman" w:hAnsi="Times New Roman"/>
          <w:b/>
          <w:sz w:val="24"/>
          <w:szCs w:val="24"/>
          <w:lang w:eastAsia="sk-SK"/>
        </w:rPr>
      </w:pPr>
      <w:r w:rsidRPr="00156B8F">
        <w:rPr>
          <w:rFonts w:ascii="Times New Roman" w:hAnsi="Times New Roman"/>
          <w:b/>
          <w:sz w:val="24"/>
          <w:szCs w:val="24"/>
          <w:lang w:eastAsia="sk-SK"/>
        </w:rPr>
        <w:t>Pôsobnosť a organizačné členenie sekcie</w:t>
      </w:r>
    </w:p>
    <w:p w:rsidR="007179F1" w:rsidRPr="00156B8F" w:rsidRDefault="007179F1" w:rsidP="00156B8F">
      <w:pPr>
        <w:jc w:val="center"/>
        <w:rPr>
          <w:rFonts w:ascii="Times New Roman" w:hAnsi="Times New Roman"/>
          <w:b/>
          <w:sz w:val="24"/>
          <w:szCs w:val="24"/>
          <w:lang w:eastAsia="sk-SK"/>
        </w:rPr>
      </w:pPr>
    </w:p>
    <w:p w:rsidR="00156B8F" w:rsidRPr="00156B8F" w:rsidRDefault="00156B8F" w:rsidP="00156B8F">
      <w:pPr>
        <w:numPr>
          <w:ilvl w:val="0"/>
          <w:numId w:val="42"/>
        </w:numPr>
        <w:spacing w:before="120" w:after="120"/>
        <w:jc w:val="both"/>
        <w:rPr>
          <w:rFonts w:ascii="Times New Roman" w:hAnsi="Times New Roman"/>
          <w:sz w:val="24"/>
          <w:szCs w:val="24"/>
          <w:lang w:eastAsia="sk-SK"/>
        </w:rPr>
      </w:pPr>
      <w:r w:rsidRPr="00156B8F">
        <w:rPr>
          <w:rFonts w:ascii="Times New Roman" w:hAnsi="Times New Roman"/>
          <w:sz w:val="24"/>
          <w:szCs w:val="24"/>
          <w:lang w:eastAsia="sk-SK"/>
        </w:rPr>
        <w:t xml:space="preserve">Sekcia bezpečnosti, spracovania a prenosu informácií (SBPI) sa člení na odbor prevádzky a bezpečnosti informačných a komunikačných technológií (OIKT), odbor bezpečnosti, utajovaných skutočností, archívu a registratúry (OBAR) a odbor elektronizácie služieb a procesov (ESAP). Súčasťou OIKT je oddelenie prevádzky informačných a komunikačných technológií (PIKT) a oddelenie informačnej bezpečnosti (INBE). Súčasťou OBAR je oddelenie riadenia bezpečnosti (ORBE), oddelenie manipulácie s utajovanými skutočnosťami (OMUS) a oddelenie registratúry a archívu (OREA). </w:t>
      </w:r>
    </w:p>
    <w:p w:rsidR="00156B8F" w:rsidRPr="00156B8F" w:rsidRDefault="00156B8F" w:rsidP="00156B8F">
      <w:pPr>
        <w:numPr>
          <w:ilvl w:val="0"/>
          <w:numId w:val="42"/>
        </w:numPr>
        <w:spacing w:before="120" w:after="120"/>
        <w:jc w:val="both"/>
        <w:rPr>
          <w:rFonts w:ascii="Times New Roman" w:hAnsi="Times New Roman"/>
          <w:sz w:val="24"/>
          <w:szCs w:val="24"/>
          <w:lang w:eastAsia="sk-SK"/>
        </w:rPr>
      </w:pPr>
      <w:r w:rsidRPr="00156B8F">
        <w:rPr>
          <w:rFonts w:ascii="Times New Roman" w:hAnsi="Times New Roman"/>
          <w:sz w:val="24"/>
          <w:szCs w:val="24"/>
          <w:lang w:eastAsia="sk-SK"/>
        </w:rPr>
        <w:t>SBPI je osobitným pracoviskom, zriadeným ministrom na plnenie úloh v oblasti ochrany utajovaných skutočností (US) a úloh rezortného šifrového orgánu v oblasti šifrovej ochrany informácií (ŠOI) vyplývajúcich zo všeobecne záväzných právnych predpisov s</w:t>
      </w:r>
      <w:r w:rsidR="00B2365A">
        <w:rPr>
          <w:rFonts w:ascii="Times New Roman" w:hAnsi="Times New Roman"/>
          <w:sz w:val="24"/>
          <w:szCs w:val="24"/>
          <w:lang w:eastAsia="sk-SK"/>
        </w:rPr>
        <w:t xml:space="preserve"> </w:t>
      </w:r>
      <w:r w:rsidRPr="00156B8F">
        <w:rPr>
          <w:rFonts w:ascii="Times New Roman" w:hAnsi="Times New Roman"/>
          <w:sz w:val="24"/>
          <w:szCs w:val="24"/>
          <w:lang w:eastAsia="sk-SK"/>
        </w:rPr>
        <w:t xml:space="preserve">výnimkou oddelenia registratúry a archívu (OREA), ktoré je odborným pracoviskom ministerstva zriadeným v súlade s osobitným </w:t>
      </w:r>
      <w:r w:rsidR="00201743">
        <w:rPr>
          <w:rFonts w:ascii="Times New Roman" w:hAnsi="Times New Roman"/>
          <w:sz w:val="24"/>
          <w:szCs w:val="24"/>
          <w:lang w:eastAsia="sk-SK"/>
        </w:rPr>
        <w:t>predpisom</w:t>
      </w:r>
      <w:r w:rsidR="00A37A3E">
        <w:rPr>
          <w:rFonts w:ascii="Times New Roman" w:hAnsi="Times New Roman"/>
          <w:sz w:val="24"/>
          <w:szCs w:val="24"/>
          <w:lang w:eastAsia="sk-SK"/>
        </w:rPr>
        <w:t>.</w:t>
      </w:r>
      <w:r w:rsidR="00782072">
        <w:rPr>
          <w:rStyle w:val="FootnoteReference"/>
          <w:sz w:val="24"/>
          <w:szCs w:val="24"/>
          <w:lang w:eastAsia="sk-SK"/>
        </w:rPr>
        <w:footnoteReference w:id="19"/>
      </w:r>
      <w:r w:rsidR="001B26F3">
        <w:rPr>
          <w:rFonts w:ascii="Times New Roman" w:hAnsi="Times New Roman"/>
          <w:sz w:val="24"/>
          <w:szCs w:val="24"/>
          <w:vertAlign w:val="superscript"/>
          <w:lang w:eastAsia="sk-SK"/>
        </w:rPr>
        <w:t>)</w:t>
      </w:r>
      <w:r w:rsidRPr="00156B8F">
        <w:rPr>
          <w:rFonts w:ascii="Times New Roman" w:hAnsi="Times New Roman"/>
          <w:sz w:val="24"/>
          <w:szCs w:val="24"/>
          <w:lang w:eastAsia="sk-SK"/>
        </w:rPr>
        <w:t xml:space="preserve"> </w:t>
      </w:r>
    </w:p>
    <w:p w:rsidR="00156B8F" w:rsidRPr="00156B8F" w:rsidRDefault="00836DA6" w:rsidP="00156B8F">
      <w:pPr>
        <w:numPr>
          <w:ilvl w:val="0"/>
          <w:numId w:val="42"/>
        </w:numPr>
        <w:ind w:hanging="357"/>
        <w:jc w:val="both"/>
        <w:rPr>
          <w:rFonts w:ascii="Times New Roman" w:hAnsi="Times New Roman"/>
          <w:sz w:val="24"/>
          <w:szCs w:val="24"/>
          <w:lang w:eastAsia="sk-SK"/>
        </w:rPr>
      </w:pPr>
      <w:r>
        <w:rPr>
          <w:rFonts w:ascii="Times New Roman" w:hAnsi="Times New Roman"/>
          <w:sz w:val="24"/>
          <w:szCs w:val="24"/>
          <w:lang w:eastAsia="sk-SK"/>
        </w:rPr>
        <w:t xml:space="preserve"> SBPI</w:t>
      </w:r>
      <w:r w:rsidR="00156B8F" w:rsidRPr="00156B8F">
        <w:rPr>
          <w:rFonts w:ascii="Times New Roman" w:hAnsi="Times New Roman"/>
          <w:sz w:val="24"/>
          <w:szCs w:val="24"/>
          <w:lang w:eastAsia="sk-SK"/>
        </w:rPr>
        <w:t xml:space="preserve"> plní tieto činnosti:</w:t>
      </w:r>
    </w:p>
    <w:p w:rsidR="00156B8F" w:rsidRPr="00156B8F" w:rsidRDefault="00156B8F" w:rsidP="003060FA">
      <w:pPr>
        <w:numPr>
          <w:ilvl w:val="1"/>
          <w:numId w:val="42"/>
        </w:numPr>
        <w:ind w:hanging="357"/>
        <w:jc w:val="both"/>
        <w:rPr>
          <w:rFonts w:ascii="Times New Roman" w:hAnsi="Times New Roman"/>
          <w:sz w:val="24"/>
          <w:szCs w:val="24"/>
          <w:lang w:eastAsia="sk-SK"/>
        </w:rPr>
      </w:pPr>
      <w:r w:rsidRPr="00156B8F">
        <w:rPr>
          <w:rFonts w:ascii="Times New Roman" w:hAnsi="Times New Roman"/>
          <w:sz w:val="24"/>
          <w:szCs w:val="24"/>
          <w:lang w:eastAsia="sk-SK"/>
        </w:rPr>
        <w:t>riadi, koordinuje a kontroluje činnosť podriadených organizačných útvarov</w:t>
      </w:r>
      <w:r w:rsidR="001B26F3">
        <w:rPr>
          <w:rFonts w:ascii="Times New Roman" w:hAnsi="Times New Roman"/>
          <w:sz w:val="24"/>
          <w:szCs w:val="24"/>
          <w:lang w:eastAsia="sk-SK"/>
        </w:rPr>
        <w:t>,</w:t>
      </w:r>
    </w:p>
    <w:p w:rsidR="00156B8F" w:rsidRPr="00156B8F" w:rsidRDefault="00156B8F" w:rsidP="003060FA">
      <w:pPr>
        <w:numPr>
          <w:ilvl w:val="1"/>
          <w:numId w:val="42"/>
        </w:numPr>
        <w:jc w:val="both"/>
        <w:rPr>
          <w:rFonts w:ascii="Times New Roman" w:hAnsi="Times New Roman"/>
          <w:sz w:val="24"/>
          <w:szCs w:val="24"/>
          <w:lang w:eastAsia="sk-SK"/>
        </w:rPr>
      </w:pPr>
      <w:r w:rsidRPr="00156B8F">
        <w:rPr>
          <w:rFonts w:ascii="Times New Roman" w:hAnsi="Times New Roman"/>
          <w:sz w:val="24"/>
          <w:szCs w:val="24"/>
          <w:lang w:eastAsia="sk-SK"/>
        </w:rPr>
        <w:t>zastupuje ministerstvo v medzirezortných a medzinárodných poradných orgánoch a  pracovných skupinách, pripravuje odborné stanoviská k materiálom týkajúcim sa jej pôsobnosti, ktoré sú predkladané vláde, jej poradným orgánom a ostatným ÚOŠS</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56B8F" w:rsidP="003060FA">
      <w:pPr>
        <w:numPr>
          <w:ilvl w:val="1"/>
          <w:numId w:val="42"/>
        </w:numPr>
        <w:jc w:val="both"/>
        <w:rPr>
          <w:rFonts w:ascii="Times New Roman" w:hAnsi="Times New Roman"/>
          <w:sz w:val="24"/>
          <w:szCs w:val="24"/>
          <w:lang w:eastAsia="sk-SK"/>
        </w:rPr>
      </w:pPr>
      <w:r w:rsidRPr="00156B8F">
        <w:rPr>
          <w:rFonts w:ascii="Times New Roman" w:hAnsi="Times New Roman"/>
          <w:sz w:val="24"/>
          <w:szCs w:val="24"/>
          <w:lang w:eastAsia="sk-SK"/>
        </w:rPr>
        <w:t>zodpovedá za výstavbu</w:t>
      </w:r>
      <w:r w:rsidR="00836DA6">
        <w:rPr>
          <w:rFonts w:ascii="Times New Roman" w:hAnsi="Times New Roman"/>
          <w:sz w:val="24"/>
          <w:szCs w:val="24"/>
          <w:lang w:eastAsia="sk-SK"/>
        </w:rPr>
        <w:t>,</w:t>
      </w:r>
      <w:r w:rsidRPr="00156B8F">
        <w:rPr>
          <w:rFonts w:ascii="Times New Roman" w:hAnsi="Times New Roman"/>
          <w:sz w:val="24"/>
          <w:szCs w:val="24"/>
          <w:lang w:eastAsia="sk-SK"/>
        </w:rPr>
        <w:t xml:space="preserve"> prevádzku a správu informačných, komunikačných a bezpečnostných systémov ministerstva</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 xml:space="preserve">v spolupráci s vedúcimi zamestnancami organizačných útvarov a vedúcimi </w:t>
      </w:r>
      <w:r w:rsidR="00836DA6">
        <w:rPr>
          <w:rFonts w:ascii="Times New Roman" w:hAnsi="Times New Roman"/>
          <w:sz w:val="24"/>
          <w:szCs w:val="24"/>
          <w:lang w:eastAsia="sk-SK"/>
        </w:rPr>
        <w:t xml:space="preserve">zastupiteľských úradov, </w:t>
      </w:r>
      <w:r w:rsidRPr="00156B8F">
        <w:rPr>
          <w:rFonts w:ascii="Times New Roman" w:hAnsi="Times New Roman"/>
          <w:sz w:val="24"/>
          <w:szCs w:val="24"/>
          <w:lang w:eastAsia="sk-SK"/>
        </w:rPr>
        <w:t>vytvára podmienky na personálnu, administratívnu, informačnú, fyzickú, objektovú bezpečnosť a bezpečnosť technických prostriedkov</w:t>
      </w:r>
      <w:r w:rsidR="001B26F3">
        <w:rPr>
          <w:rFonts w:ascii="Times New Roman" w:hAnsi="Times New Roman"/>
          <w:sz w:val="24"/>
          <w:szCs w:val="24"/>
          <w:lang w:eastAsia="sk-SK"/>
        </w:rPr>
        <w:t>,</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zodpovedá za výkon činností súvisiacich so správou registratúry, predarchívnej a archívnej činnosti v podmienkach ministerstva a</w:t>
      </w:r>
      <w:r w:rsidR="00836DA6">
        <w:rPr>
          <w:rFonts w:ascii="Times New Roman" w:hAnsi="Times New Roman"/>
          <w:sz w:val="24"/>
          <w:szCs w:val="24"/>
          <w:lang w:eastAsia="sk-SK"/>
        </w:rPr>
        <w:t>  zastupiteľských úradov</w:t>
      </w:r>
      <w:r w:rsidR="001B26F3">
        <w:rPr>
          <w:rFonts w:ascii="Times New Roman" w:hAnsi="Times New Roman"/>
          <w:sz w:val="24"/>
          <w:szCs w:val="24"/>
          <w:lang w:eastAsia="sk-SK"/>
        </w:rPr>
        <w:t>,</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 xml:space="preserve">v spolupráci s vedúcimi zamestnancami organizačných útvarov a vedúcimi </w:t>
      </w:r>
      <w:r w:rsidR="00836DA6">
        <w:rPr>
          <w:rFonts w:ascii="Times New Roman" w:hAnsi="Times New Roman"/>
          <w:sz w:val="24"/>
          <w:szCs w:val="24"/>
          <w:lang w:eastAsia="sk-SK"/>
        </w:rPr>
        <w:t xml:space="preserve"> zastupiteľských úradov</w:t>
      </w:r>
      <w:r w:rsidR="00836DA6" w:rsidRPr="00156B8F">
        <w:rPr>
          <w:rFonts w:ascii="Times New Roman" w:hAnsi="Times New Roman"/>
          <w:sz w:val="24"/>
          <w:szCs w:val="24"/>
          <w:lang w:eastAsia="sk-SK"/>
        </w:rPr>
        <w:t xml:space="preserve"> </w:t>
      </w:r>
      <w:r w:rsidRPr="00156B8F">
        <w:rPr>
          <w:rFonts w:ascii="Times New Roman" w:hAnsi="Times New Roman"/>
          <w:sz w:val="24"/>
          <w:szCs w:val="24"/>
          <w:lang w:eastAsia="sk-SK"/>
        </w:rPr>
        <w:t>stanovuje kategorizáciu pracovísk a funkcií určených na prácu s US, vrátane práce s US v rámci medzinárodnej spolupráce</w:t>
      </w:r>
      <w:r w:rsidR="001B26F3">
        <w:rPr>
          <w:rFonts w:ascii="Times New Roman" w:hAnsi="Times New Roman"/>
          <w:sz w:val="24"/>
          <w:szCs w:val="24"/>
          <w:lang w:eastAsia="sk-SK"/>
        </w:rPr>
        <w:t>,</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zodpovedá za koordináciu činností s bezpečnostnými zložkami</w:t>
      </w:r>
      <w:r w:rsidR="001B26F3">
        <w:rPr>
          <w:rFonts w:ascii="Times New Roman" w:hAnsi="Times New Roman"/>
          <w:sz w:val="24"/>
          <w:szCs w:val="24"/>
          <w:lang w:eastAsia="sk-SK"/>
        </w:rPr>
        <w:t>,</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zabezpečuje vedenie centrálnej evidencie okrúhlych úradných pečiatok, razidiel a pečatidiel so štátnym znakom</w:t>
      </w:r>
      <w:r w:rsidR="001B26F3">
        <w:rPr>
          <w:rFonts w:ascii="Times New Roman" w:hAnsi="Times New Roman"/>
          <w:sz w:val="24"/>
          <w:szCs w:val="24"/>
          <w:lang w:eastAsia="sk-SK"/>
        </w:rPr>
        <w:t>,</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lastRenderedPageBreak/>
        <w:t>zodpovedá  za  prípravu  a implementáciu  projektov  v  oblasti elektronizácie služieb a e-Governmentu  vo vnútri ministerstva, ako aj vo väzbe na ostatné orgány štátnej správy</w:t>
      </w:r>
      <w:r w:rsidR="001B26F3">
        <w:rPr>
          <w:rFonts w:ascii="Times New Roman" w:hAnsi="Times New Roman"/>
          <w:sz w:val="24"/>
          <w:szCs w:val="24"/>
          <w:lang w:eastAsia="sk-SK"/>
        </w:rPr>
        <w:t>,</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ako vecný gestor výdavkov zodpovedá za plnenie úloh v procese verejného obstarávania a  financovania projektov v pôsobnosti sekcie</w:t>
      </w:r>
      <w:r w:rsidR="001B26F3">
        <w:rPr>
          <w:rFonts w:ascii="Times New Roman" w:hAnsi="Times New Roman"/>
          <w:sz w:val="24"/>
          <w:szCs w:val="24"/>
          <w:lang w:eastAsia="sk-SK"/>
        </w:rPr>
        <w:t>,</w:t>
      </w:r>
    </w:p>
    <w:p w:rsidR="00156B8F" w:rsidRP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vedie evidenciu uzavretých utajovaných zmlúv ministerstva, uzavretých neutajovaných zmlúv v pôsobnosti sekcie a zodpovedá za ich depozit</w:t>
      </w:r>
      <w:r w:rsidR="001B26F3">
        <w:rPr>
          <w:rFonts w:ascii="Times New Roman" w:hAnsi="Times New Roman"/>
          <w:sz w:val="24"/>
          <w:szCs w:val="24"/>
          <w:lang w:eastAsia="sk-SK"/>
        </w:rPr>
        <w:t>,</w:t>
      </w:r>
    </w:p>
    <w:p w:rsidR="00156B8F" w:rsidRDefault="00156B8F" w:rsidP="003060FA">
      <w:pPr>
        <w:numPr>
          <w:ilvl w:val="1"/>
          <w:numId w:val="42"/>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 xml:space="preserve">zabezpečuje metodickú </w:t>
      </w:r>
      <w:r w:rsidR="00836DA6">
        <w:rPr>
          <w:rFonts w:ascii="Times New Roman" w:hAnsi="Times New Roman"/>
          <w:sz w:val="24"/>
          <w:szCs w:val="24"/>
          <w:lang w:eastAsia="sk-SK"/>
        </w:rPr>
        <w:t xml:space="preserve">činnosť </w:t>
      </w:r>
      <w:r w:rsidRPr="00156B8F">
        <w:rPr>
          <w:rFonts w:ascii="Times New Roman" w:hAnsi="Times New Roman"/>
          <w:sz w:val="24"/>
          <w:szCs w:val="24"/>
          <w:lang w:eastAsia="sk-SK"/>
        </w:rPr>
        <w:t xml:space="preserve">a kontrolnú činnosť v oblastiach patriacich do jej pôsobnosti. </w:t>
      </w:r>
    </w:p>
    <w:p w:rsidR="0027107F" w:rsidRPr="00156B8F" w:rsidRDefault="0027107F" w:rsidP="0027107F">
      <w:pPr>
        <w:ind w:left="360"/>
        <w:jc w:val="both"/>
        <w:rPr>
          <w:rFonts w:ascii="Times New Roman" w:hAnsi="Times New Roman"/>
          <w:sz w:val="24"/>
          <w:szCs w:val="24"/>
          <w:lang w:eastAsia="sk-SK"/>
        </w:rPr>
      </w:pPr>
    </w:p>
    <w:p w:rsidR="00156B8F" w:rsidRPr="00156B8F" w:rsidRDefault="00156B8F" w:rsidP="001B26F3">
      <w:pPr>
        <w:numPr>
          <w:ilvl w:val="0"/>
          <w:numId w:val="42"/>
        </w:numPr>
        <w:jc w:val="both"/>
        <w:rPr>
          <w:rFonts w:ascii="Times New Roman" w:hAnsi="Times New Roman"/>
          <w:sz w:val="24"/>
          <w:szCs w:val="24"/>
          <w:lang w:eastAsia="sk-SK"/>
        </w:rPr>
      </w:pPr>
      <w:r w:rsidRPr="00156B8F">
        <w:rPr>
          <w:rFonts w:ascii="Times New Roman" w:hAnsi="Times New Roman"/>
          <w:sz w:val="24"/>
          <w:szCs w:val="24"/>
          <w:lang w:eastAsia="sk-SK"/>
        </w:rPr>
        <w:t>Generálny riaditeľ sekcie SBPI prostredníctvom manažéra informačnej bezpečnosti (MIB) a podriadených organizačných útvarov zodpovedá za tvorbu a riadenie bezpečnostnej politiky informačných systémov ministerstva vrátane</w:t>
      </w:r>
      <w:r w:rsidR="00836DA6">
        <w:rPr>
          <w:rFonts w:ascii="Times New Roman" w:hAnsi="Times New Roman"/>
          <w:sz w:val="24"/>
          <w:szCs w:val="24"/>
          <w:lang w:eastAsia="sk-SK"/>
        </w:rPr>
        <w:t xml:space="preserve"> zastupiteľských úradov</w:t>
      </w:r>
      <w:r w:rsidRPr="00156B8F">
        <w:rPr>
          <w:rFonts w:ascii="Times New Roman" w:hAnsi="Times New Roman"/>
          <w:sz w:val="24"/>
          <w:szCs w:val="24"/>
          <w:lang w:eastAsia="sk-SK"/>
        </w:rPr>
        <w:t xml:space="preserve">. </w:t>
      </w:r>
    </w:p>
    <w:p w:rsidR="001B26F3" w:rsidRDefault="001B26F3" w:rsidP="001B26F3">
      <w:pPr>
        <w:jc w:val="center"/>
        <w:rPr>
          <w:rFonts w:ascii="Times New Roman" w:hAnsi="Times New Roman"/>
          <w:b/>
          <w:sz w:val="24"/>
          <w:szCs w:val="24"/>
          <w:lang w:eastAsia="sk-SK"/>
        </w:rPr>
      </w:pPr>
    </w:p>
    <w:p w:rsidR="00156B8F" w:rsidRPr="00156B8F" w:rsidRDefault="00156B8F" w:rsidP="001B26F3">
      <w:pPr>
        <w:jc w:val="center"/>
        <w:rPr>
          <w:rFonts w:ascii="Times New Roman" w:hAnsi="Times New Roman"/>
          <w:b/>
          <w:sz w:val="24"/>
          <w:szCs w:val="24"/>
          <w:lang w:eastAsia="sk-SK"/>
        </w:rPr>
      </w:pPr>
      <w:r w:rsidRPr="00156B8F">
        <w:rPr>
          <w:rFonts w:ascii="Times New Roman" w:hAnsi="Times New Roman"/>
          <w:b/>
          <w:sz w:val="24"/>
          <w:szCs w:val="24"/>
          <w:lang w:eastAsia="sk-SK"/>
        </w:rPr>
        <w:t xml:space="preserve">Čl. </w:t>
      </w:r>
      <w:r w:rsidR="00561D8B">
        <w:rPr>
          <w:rFonts w:ascii="Times New Roman" w:hAnsi="Times New Roman"/>
          <w:b/>
          <w:sz w:val="24"/>
          <w:szCs w:val="24"/>
          <w:lang w:eastAsia="sk-SK"/>
        </w:rPr>
        <w:t>57</w:t>
      </w:r>
    </w:p>
    <w:p w:rsidR="00156B8F" w:rsidRDefault="00156B8F" w:rsidP="001B26F3">
      <w:pPr>
        <w:jc w:val="center"/>
        <w:rPr>
          <w:rFonts w:ascii="Times New Roman" w:hAnsi="Times New Roman"/>
          <w:b/>
          <w:sz w:val="24"/>
          <w:szCs w:val="24"/>
          <w:lang w:eastAsia="sk-SK"/>
        </w:rPr>
      </w:pPr>
      <w:r w:rsidRPr="00156B8F">
        <w:rPr>
          <w:rFonts w:ascii="Times New Roman" w:hAnsi="Times New Roman"/>
          <w:b/>
          <w:sz w:val="24"/>
          <w:szCs w:val="24"/>
          <w:lang w:eastAsia="sk-SK"/>
        </w:rPr>
        <w:t>Odbor prevádzky a bezpečnosti informačných a komunikačných technológií</w:t>
      </w:r>
    </w:p>
    <w:p w:rsidR="003060FA" w:rsidRPr="00156B8F" w:rsidRDefault="003060FA" w:rsidP="00836DA6">
      <w:pPr>
        <w:jc w:val="center"/>
        <w:rPr>
          <w:rFonts w:ascii="Times New Roman" w:hAnsi="Times New Roman"/>
          <w:b/>
          <w:sz w:val="24"/>
          <w:szCs w:val="24"/>
          <w:lang w:eastAsia="sk-SK"/>
        </w:rPr>
      </w:pPr>
    </w:p>
    <w:p w:rsidR="00156B8F" w:rsidRPr="00156B8F" w:rsidRDefault="00836DA6" w:rsidP="00A329A7">
      <w:pPr>
        <w:rPr>
          <w:rFonts w:ascii="Times New Roman" w:hAnsi="Times New Roman"/>
          <w:sz w:val="24"/>
          <w:szCs w:val="24"/>
          <w:lang w:eastAsia="sk-SK"/>
        </w:rPr>
      </w:pPr>
      <w:r>
        <w:rPr>
          <w:rFonts w:ascii="Times New Roman" w:hAnsi="Times New Roman"/>
          <w:sz w:val="24"/>
          <w:szCs w:val="24"/>
          <w:lang w:eastAsia="sk-SK"/>
        </w:rPr>
        <w:t xml:space="preserve">OIKT </w:t>
      </w:r>
      <w:r w:rsidR="00156B8F" w:rsidRPr="00156B8F">
        <w:rPr>
          <w:rFonts w:ascii="Times New Roman" w:hAnsi="Times New Roman"/>
          <w:sz w:val="24"/>
          <w:szCs w:val="24"/>
          <w:lang w:eastAsia="sk-SK"/>
        </w:rPr>
        <w:t xml:space="preserve"> plní tieto činnosti:</w:t>
      </w:r>
    </w:p>
    <w:p w:rsidR="00156B8F" w:rsidRPr="00156B8F" w:rsidRDefault="00156B8F" w:rsidP="003060FA">
      <w:pPr>
        <w:numPr>
          <w:ilvl w:val="1"/>
          <w:numId w:val="43"/>
        </w:numPr>
        <w:ind w:hanging="294"/>
        <w:jc w:val="both"/>
        <w:rPr>
          <w:rFonts w:ascii="Times New Roman" w:hAnsi="Times New Roman"/>
          <w:sz w:val="24"/>
          <w:szCs w:val="24"/>
          <w:lang w:eastAsia="sk-SK"/>
        </w:rPr>
      </w:pPr>
      <w:r w:rsidRPr="00156B8F">
        <w:rPr>
          <w:rFonts w:ascii="Times New Roman" w:hAnsi="Times New Roman"/>
          <w:sz w:val="24"/>
          <w:szCs w:val="24"/>
          <w:lang w:eastAsia="sk-SK"/>
        </w:rPr>
        <w:t>zodpovedá za vytváranie, riadenie a zabezpečenie prevádzky komplexného informačného a komunikačného systému ministerstva a</w:t>
      </w:r>
      <w:r w:rsidR="00836DA6">
        <w:rPr>
          <w:rFonts w:ascii="Times New Roman" w:hAnsi="Times New Roman"/>
          <w:sz w:val="24"/>
          <w:szCs w:val="24"/>
          <w:lang w:eastAsia="sk-SK"/>
        </w:rPr>
        <w:t>  zastupiteľských úradov</w:t>
      </w:r>
      <w:r w:rsidRPr="00156B8F">
        <w:rPr>
          <w:rFonts w:ascii="Times New Roman" w:hAnsi="Times New Roman"/>
          <w:sz w:val="24"/>
          <w:szCs w:val="24"/>
          <w:lang w:eastAsia="sk-SK"/>
        </w:rPr>
        <w:t xml:space="preserve">, zabezpečuje implementáciu a vstup nových subjektov do komplexu informačného systému ministerstva vo väzbe na ostatné </w:t>
      </w:r>
      <w:r w:rsidR="00836DA6">
        <w:rPr>
          <w:rFonts w:ascii="Times New Roman" w:hAnsi="Times New Roman"/>
          <w:sz w:val="24"/>
          <w:szCs w:val="24"/>
          <w:lang w:eastAsia="sk-SK"/>
        </w:rPr>
        <w:t>ÚOŠS</w:t>
      </w:r>
      <w:r w:rsidRPr="00156B8F">
        <w:rPr>
          <w:rFonts w:ascii="Times New Roman" w:hAnsi="Times New Roman"/>
          <w:sz w:val="24"/>
          <w:szCs w:val="24"/>
          <w:lang w:eastAsia="sk-SK"/>
        </w:rPr>
        <w:t xml:space="preserve"> a medzinárodné organizácie</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zabezpečuje prevádzku nadnárodných informačných a komunikačných systémov EÚ, NATO a</w:t>
      </w:r>
      <w:r w:rsidR="001B26F3">
        <w:rPr>
          <w:rFonts w:ascii="Times New Roman" w:hAnsi="Times New Roman"/>
          <w:sz w:val="24"/>
          <w:szCs w:val="24"/>
          <w:lang w:eastAsia="sk-SK"/>
        </w:rPr>
        <w:t> </w:t>
      </w:r>
      <w:r w:rsidRPr="00156B8F">
        <w:rPr>
          <w:rFonts w:ascii="Times New Roman" w:hAnsi="Times New Roman"/>
          <w:sz w:val="24"/>
          <w:szCs w:val="24"/>
          <w:lang w:eastAsia="sk-SK"/>
        </w:rPr>
        <w:t>OBSE</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 xml:space="preserve">zodpovedá za tvorbu a realizáciu zásad, noriem, koncepcií a projektov vo svojej pôsobnosti a v súčinnosti s vedúcimi zamestnancami organizačných útvarov a vedúcimi </w:t>
      </w:r>
      <w:r w:rsidR="00836DA6">
        <w:rPr>
          <w:rFonts w:ascii="Times New Roman" w:hAnsi="Times New Roman"/>
          <w:sz w:val="24"/>
          <w:szCs w:val="24"/>
          <w:lang w:eastAsia="sk-SK"/>
        </w:rPr>
        <w:t xml:space="preserve"> zastupiteľských úradov</w:t>
      </w:r>
      <w:r w:rsidR="00836DA6" w:rsidRPr="00156B8F">
        <w:rPr>
          <w:rFonts w:ascii="Times New Roman" w:hAnsi="Times New Roman"/>
          <w:sz w:val="24"/>
          <w:szCs w:val="24"/>
          <w:lang w:eastAsia="sk-SK"/>
        </w:rPr>
        <w:t xml:space="preserve"> </w:t>
      </w:r>
      <w:r w:rsidRPr="00156B8F">
        <w:rPr>
          <w:rFonts w:ascii="Times New Roman" w:hAnsi="Times New Roman"/>
          <w:sz w:val="24"/>
          <w:szCs w:val="24"/>
          <w:lang w:eastAsia="sk-SK"/>
        </w:rPr>
        <w:t>vytvára podmienky na ich realizáciu</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 xml:space="preserve">zabezpečuje reguláciu a správu </w:t>
      </w:r>
      <w:r w:rsidR="00572626" w:rsidRPr="00836DA6">
        <w:rPr>
          <w:rFonts w:ascii="Times New Roman" w:hAnsi="Times New Roman"/>
          <w:sz w:val="24"/>
          <w:szCs w:val="24"/>
          <w:lang w:eastAsia="sk-SK"/>
        </w:rPr>
        <w:t>vnútrominist</w:t>
      </w:r>
      <w:r w:rsidR="00572626">
        <w:rPr>
          <w:rFonts w:ascii="Times New Roman" w:hAnsi="Times New Roman"/>
          <w:sz w:val="24"/>
          <w:szCs w:val="24"/>
          <w:lang w:eastAsia="sk-SK"/>
        </w:rPr>
        <w:t>e</w:t>
      </w:r>
      <w:r w:rsidR="00572626" w:rsidRPr="00836DA6">
        <w:rPr>
          <w:rFonts w:ascii="Times New Roman" w:hAnsi="Times New Roman"/>
          <w:sz w:val="24"/>
          <w:szCs w:val="24"/>
          <w:lang w:eastAsia="sk-SK"/>
        </w:rPr>
        <w:t>rských</w:t>
      </w:r>
      <w:r w:rsidR="00836DA6">
        <w:rPr>
          <w:rFonts w:ascii="Times New Roman" w:hAnsi="Times New Roman"/>
          <w:sz w:val="24"/>
          <w:szCs w:val="24"/>
          <w:lang w:eastAsia="sk-SK"/>
        </w:rPr>
        <w:t xml:space="preserve"> </w:t>
      </w:r>
      <w:r w:rsidR="00836DA6" w:rsidRPr="00156B8F">
        <w:rPr>
          <w:rFonts w:ascii="Times New Roman" w:hAnsi="Times New Roman"/>
          <w:sz w:val="24"/>
          <w:szCs w:val="24"/>
          <w:lang w:eastAsia="sk-SK"/>
        </w:rPr>
        <w:t xml:space="preserve"> </w:t>
      </w:r>
      <w:r w:rsidRPr="00156B8F">
        <w:rPr>
          <w:rFonts w:ascii="Times New Roman" w:hAnsi="Times New Roman"/>
          <w:sz w:val="24"/>
          <w:szCs w:val="24"/>
          <w:lang w:eastAsia="sk-SK"/>
        </w:rPr>
        <w:t>telekomunikačných systémov vrátane správy frekvenčného spektra a číselného plánu</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zodpovedá za tvorbu a realizáciu zásad, koncepcií a projektov informačných sietí v spolupráci s externými partnermi</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zabezpečuje riadenie projektov a koordináciu činností dodávateľov v oblasti informačných a komunikačných technológií (IKT)</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zabezpečuje správu, administráciu a technickú podporu IKT na ministerstve a</w:t>
      </w:r>
      <w:r w:rsidR="00572626">
        <w:rPr>
          <w:rFonts w:ascii="Times New Roman" w:hAnsi="Times New Roman"/>
          <w:sz w:val="24"/>
          <w:szCs w:val="24"/>
          <w:lang w:eastAsia="sk-SK"/>
        </w:rPr>
        <w:t> </w:t>
      </w:r>
      <w:r w:rsidR="00572626" w:rsidRPr="00572626">
        <w:rPr>
          <w:rFonts w:ascii="Times New Roman" w:hAnsi="Times New Roman"/>
          <w:sz w:val="24"/>
          <w:szCs w:val="24"/>
          <w:lang w:eastAsia="sk-SK"/>
        </w:rPr>
        <w:t xml:space="preserve"> </w:t>
      </w:r>
      <w:r w:rsidR="00572626">
        <w:rPr>
          <w:rFonts w:ascii="Times New Roman" w:hAnsi="Times New Roman"/>
          <w:sz w:val="24"/>
          <w:szCs w:val="24"/>
          <w:lang w:eastAsia="sk-SK"/>
        </w:rPr>
        <w:t>zastupiteľských úradov</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zastupuje SR na zasadnutiach výborov a pracovných skupín Rady EÚ, EK a OBSE v oblasti komunikačných a informačných technológií, pripravuje stanoviská, sleduje aktuálny vývoj a spolupodieľa sa na vývoji bezpečnostných politík a participuje na bezpečnostnej akreditácií informačných systémov EÚ</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je osobitným pracoviskom ministra na plnenie úloh Rezortného šifrového orgánu v oblasti ŠOI</w:t>
      </w:r>
      <w:r w:rsidR="001B26F3">
        <w:rPr>
          <w:rFonts w:ascii="Times New Roman" w:hAnsi="Times New Roman"/>
          <w:sz w:val="24"/>
          <w:szCs w:val="24"/>
          <w:lang w:eastAsia="sk-SK"/>
        </w:rPr>
        <w:t>,</w:t>
      </w:r>
    </w:p>
    <w:p w:rsidR="00156B8F" w:rsidRPr="00156B8F" w:rsidRDefault="00156B8F" w:rsidP="003060FA">
      <w:pPr>
        <w:numPr>
          <w:ilvl w:val="1"/>
          <w:numId w:val="43"/>
        </w:numPr>
        <w:jc w:val="both"/>
        <w:rPr>
          <w:rFonts w:ascii="Times New Roman" w:hAnsi="Times New Roman"/>
          <w:sz w:val="24"/>
          <w:szCs w:val="24"/>
          <w:lang w:eastAsia="sk-SK"/>
        </w:rPr>
      </w:pPr>
      <w:r w:rsidRPr="00156B8F">
        <w:rPr>
          <w:rFonts w:ascii="Times New Roman" w:hAnsi="Times New Roman"/>
          <w:sz w:val="24"/>
          <w:szCs w:val="24"/>
          <w:lang w:eastAsia="sk-SK"/>
        </w:rPr>
        <w:t xml:space="preserve">riadi, organizuje a zabezpečuje šifrovú službu ministerstva vo väzbe na ostatné </w:t>
      </w:r>
      <w:r w:rsidR="00572626">
        <w:rPr>
          <w:rFonts w:ascii="Times New Roman" w:hAnsi="Times New Roman"/>
          <w:sz w:val="24"/>
          <w:szCs w:val="24"/>
          <w:lang w:eastAsia="sk-SK"/>
        </w:rPr>
        <w:t>ÚOŠS</w:t>
      </w:r>
      <w:r w:rsidRPr="00156B8F">
        <w:rPr>
          <w:rFonts w:ascii="Times New Roman" w:hAnsi="Times New Roman"/>
          <w:sz w:val="24"/>
          <w:szCs w:val="24"/>
          <w:lang w:eastAsia="sk-SK"/>
        </w:rPr>
        <w:t xml:space="preserve"> a medzinárodné organizácie</w:t>
      </w:r>
      <w:r w:rsidR="001B26F3">
        <w:rPr>
          <w:rFonts w:ascii="Times New Roman" w:hAnsi="Times New Roman"/>
          <w:sz w:val="24"/>
          <w:szCs w:val="24"/>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zodpovedá za realizáciu projektov v oblasti bezpečnosti utajovaných a neutajovaných informačných systémov na ministerstve a</w:t>
      </w:r>
      <w:r w:rsidR="00572626">
        <w:rPr>
          <w:rFonts w:ascii="Times New Roman" w:hAnsi="Times New Roman"/>
          <w:sz w:val="24"/>
          <w:szCs w:val="24"/>
          <w:lang w:eastAsia="sk-SK"/>
        </w:rPr>
        <w:t>  zastupiteľských úradov</w:t>
      </w:r>
      <w:r w:rsidR="001B26F3">
        <w:rPr>
          <w:rFonts w:ascii="Times New Roman" w:hAnsi="Times New Roman"/>
          <w:sz w:val="24"/>
          <w:szCs w:val="24"/>
          <w:lang w:eastAsia="sk-SK"/>
        </w:rPr>
        <w:t>,</w:t>
      </w:r>
    </w:p>
    <w:p w:rsidR="001B26F3" w:rsidRDefault="00156B8F" w:rsidP="003060FA">
      <w:pPr>
        <w:numPr>
          <w:ilvl w:val="1"/>
          <w:numId w:val="43"/>
        </w:numPr>
        <w:ind w:left="714" w:hanging="357"/>
        <w:jc w:val="both"/>
        <w:rPr>
          <w:rFonts w:ascii="Times New Roman" w:hAnsi="Times New Roman"/>
          <w:sz w:val="24"/>
          <w:szCs w:val="24"/>
          <w:lang w:eastAsia="sk-SK"/>
        </w:rPr>
      </w:pPr>
      <w:r w:rsidRPr="001B26F3">
        <w:rPr>
          <w:rFonts w:ascii="Times New Roman" w:hAnsi="Times New Roman"/>
          <w:sz w:val="24"/>
          <w:szCs w:val="24"/>
          <w:lang w:eastAsia="sk-SK"/>
        </w:rPr>
        <w:t xml:space="preserve">zodpovedá za tvorbu a realizáciu zásad, noriem a koncepcií vo svojej pôsobnosti a v súčinnosti s vedúcimi zamestnancami organizačných útvarov  a vedúcimi </w:t>
      </w:r>
      <w:r w:rsidR="00572626" w:rsidRPr="001B26F3">
        <w:rPr>
          <w:rFonts w:ascii="Times New Roman" w:hAnsi="Times New Roman"/>
          <w:sz w:val="24"/>
          <w:szCs w:val="24"/>
          <w:lang w:eastAsia="sk-SK"/>
        </w:rPr>
        <w:t xml:space="preserve"> zastupiteľských úradov </w:t>
      </w:r>
      <w:r w:rsidRPr="001B26F3">
        <w:rPr>
          <w:rFonts w:ascii="Times New Roman" w:hAnsi="Times New Roman"/>
          <w:sz w:val="24"/>
          <w:szCs w:val="24"/>
          <w:lang w:eastAsia="sk-SK"/>
        </w:rPr>
        <w:t>vytvára podmienky na ich realizáciu</w:t>
      </w:r>
      <w:r w:rsidR="001B26F3" w:rsidRPr="001B26F3">
        <w:rPr>
          <w:rFonts w:ascii="Times New Roman" w:hAnsi="Times New Roman"/>
          <w:sz w:val="24"/>
          <w:szCs w:val="24"/>
          <w:lang w:eastAsia="sk-SK"/>
        </w:rPr>
        <w:t>,</w:t>
      </w:r>
    </w:p>
    <w:p w:rsidR="00156B8F" w:rsidRPr="001B26F3" w:rsidRDefault="00156B8F" w:rsidP="003060FA">
      <w:pPr>
        <w:numPr>
          <w:ilvl w:val="1"/>
          <w:numId w:val="43"/>
        </w:numPr>
        <w:ind w:left="714" w:hanging="357"/>
        <w:jc w:val="both"/>
        <w:rPr>
          <w:rFonts w:ascii="Times New Roman" w:hAnsi="Times New Roman"/>
          <w:sz w:val="24"/>
          <w:szCs w:val="24"/>
          <w:lang w:eastAsia="sk-SK"/>
        </w:rPr>
      </w:pPr>
      <w:r w:rsidRPr="001B26F3">
        <w:rPr>
          <w:rFonts w:ascii="Times New Roman" w:hAnsi="Times New Roman"/>
          <w:sz w:val="24"/>
          <w:szCs w:val="24"/>
          <w:lang w:eastAsia="sk-SK"/>
        </w:rPr>
        <w:t>zabezpečuje certifikáciu technických prostriedkov a prostriedkov ŠOI pre spracovanie US a ich schvaľovanie do prevádzky</w:t>
      </w:r>
      <w:r w:rsidR="001B26F3">
        <w:rPr>
          <w:rFonts w:ascii="Times New Roman" w:hAnsi="Times New Roman"/>
          <w:sz w:val="24"/>
          <w:szCs w:val="24"/>
          <w:lang w:eastAsia="sk-SK"/>
        </w:rPr>
        <w:t>,</w:t>
      </w:r>
      <w:r w:rsidR="00572626" w:rsidRPr="001B26F3">
        <w:rPr>
          <w:rFonts w:ascii="Times New Roman" w:hAnsi="Times New Roman"/>
          <w:sz w:val="24"/>
          <w:szCs w:val="24"/>
          <w:lang w:eastAsia="sk-SK"/>
        </w:rPr>
        <w:t xml:space="preserve"> </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lastRenderedPageBreak/>
        <w:t>zabezpečuje metodickú a kontrolnú činnosť v oblasti bezpečnosti informačných systémov a</w:t>
      </w:r>
      <w:r w:rsidR="001B26F3">
        <w:rPr>
          <w:rFonts w:ascii="Times New Roman" w:hAnsi="Times New Roman"/>
          <w:sz w:val="24"/>
          <w:szCs w:val="24"/>
          <w:lang w:eastAsia="sk-SK"/>
        </w:rPr>
        <w:t> </w:t>
      </w:r>
      <w:r w:rsidRPr="00156B8F">
        <w:rPr>
          <w:rFonts w:ascii="Times New Roman" w:hAnsi="Times New Roman"/>
          <w:sz w:val="24"/>
          <w:szCs w:val="24"/>
          <w:lang w:eastAsia="sk-SK"/>
        </w:rPr>
        <w:t>ŠOI</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vykonáva odbornú prípravu a zabezpečuje overovanie odbornej spôsobilosti v oblasti ŠOI</w:t>
      </w:r>
      <w:r w:rsidR="001B26F3">
        <w:rPr>
          <w:rFonts w:ascii="Times New Roman" w:hAnsi="Times New Roman"/>
          <w:sz w:val="24"/>
          <w:szCs w:val="24"/>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zodpovedá za aplikáciu elektronického podpisu v podmienkach ministerstva v zmysle všeobecne záväzných právnych predpisov</w:t>
      </w:r>
      <w:r w:rsidR="001B26F3">
        <w:rPr>
          <w:rFonts w:ascii="Times New Roman" w:hAnsi="Times New Roman"/>
          <w:sz w:val="24"/>
          <w:szCs w:val="24"/>
          <w:lang w:eastAsia="sk-SK"/>
        </w:rPr>
        <w:t>,</w:t>
      </w:r>
      <w:r w:rsidR="00782072">
        <w:rPr>
          <w:rStyle w:val="FootnoteReference"/>
          <w:sz w:val="24"/>
          <w:szCs w:val="24"/>
          <w:lang w:eastAsia="sk-SK"/>
        </w:rPr>
        <w:footnoteReference w:id="20"/>
      </w:r>
      <w:r w:rsidR="001B26F3">
        <w:rPr>
          <w:rFonts w:ascii="Times New Roman" w:hAnsi="Times New Roman"/>
          <w:sz w:val="24"/>
          <w:szCs w:val="24"/>
          <w:vertAlign w:val="superscript"/>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zabezpečuje podporu riadenia, tvorbu a kontrolu dodržiavania bezpečnostnej politiky informačných systémov ministerstva vrátane</w:t>
      </w:r>
      <w:r w:rsidR="00572626">
        <w:rPr>
          <w:rFonts w:ascii="Times New Roman" w:hAnsi="Times New Roman"/>
          <w:sz w:val="24"/>
          <w:szCs w:val="24"/>
          <w:lang w:eastAsia="sk-SK"/>
        </w:rPr>
        <w:t xml:space="preserve"> zastupiteľských úradov</w:t>
      </w:r>
      <w:r w:rsidR="001B26F3">
        <w:rPr>
          <w:rFonts w:ascii="Times New Roman" w:hAnsi="Times New Roman"/>
          <w:sz w:val="24"/>
          <w:szCs w:val="24"/>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 xml:space="preserve">zabezpečuje podporu užívateľov IKT ministerstva a </w:t>
      </w:r>
      <w:r w:rsidR="00572626">
        <w:rPr>
          <w:rFonts w:ascii="Times New Roman" w:hAnsi="Times New Roman"/>
          <w:sz w:val="24"/>
          <w:szCs w:val="24"/>
          <w:lang w:eastAsia="sk-SK"/>
        </w:rPr>
        <w:t xml:space="preserve"> zastupiteľských úradov</w:t>
      </w:r>
      <w:r w:rsidR="00572626" w:rsidRPr="00156B8F">
        <w:rPr>
          <w:rFonts w:ascii="Times New Roman" w:hAnsi="Times New Roman"/>
          <w:sz w:val="24"/>
          <w:szCs w:val="24"/>
          <w:lang w:eastAsia="sk-SK"/>
        </w:rPr>
        <w:t xml:space="preserve"> </w:t>
      </w:r>
      <w:r w:rsidRPr="00156B8F">
        <w:rPr>
          <w:rFonts w:ascii="Times New Roman" w:hAnsi="Times New Roman"/>
          <w:sz w:val="24"/>
          <w:szCs w:val="24"/>
          <w:lang w:eastAsia="sk-SK"/>
        </w:rPr>
        <w:t>formou helpdesku v oblasti IKT s jeho komplexnou správou</w:t>
      </w:r>
      <w:r w:rsidR="001B26F3">
        <w:rPr>
          <w:rFonts w:ascii="Times New Roman" w:hAnsi="Times New Roman"/>
          <w:sz w:val="24"/>
          <w:szCs w:val="24"/>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 xml:space="preserve">zodpovedá za proces verejného obstarávania tovarov a služieb v rozsahu pôsobnosti odboru a poskytuje súčinnosť pri obstarávaní tovarov a služieb spadajúcich do pôsobnosti OIKT ostatným </w:t>
      </w:r>
      <w:r w:rsidR="00572626">
        <w:rPr>
          <w:rFonts w:ascii="Times New Roman" w:hAnsi="Times New Roman"/>
          <w:sz w:val="24"/>
          <w:szCs w:val="24"/>
          <w:lang w:eastAsia="sk-SK"/>
        </w:rPr>
        <w:t xml:space="preserve">organizačným </w:t>
      </w:r>
      <w:r w:rsidRPr="00156B8F">
        <w:rPr>
          <w:rFonts w:ascii="Times New Roman" w:hAnsi="Times New Roman"/>
          <w:sz w:val="24"/>
          <w:szCs w:val="24"/>
          <w:lang w:eastAsia="sk-SK"/>
        </w:rPr>
        <w:t>útvarom</w:t>
      </w:r>
      <w:r w:rsidR="001B26F3">
        <w:rPr>
          <w:rFonts w:ascii="Times New Roman" w:hAnsi="Times New Roman"/>
          <w:sz w:val="24"/>
          <w:szCs w:val="24"/>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zabezpečuje evidenciu materiálu v pôsobnosti  sekcie a metodicky riadi proces jeho vyraďovania</w:t>
      </w:r>
      <w:r w:rsidR="001B26F3">
        <w:rPr>
          <w:rFonts w:ascii="Times New Roman" w:hAnsi="Times New Roman"/>
          <w:sz w:val="24"/>
          <w:szCs w:val="24"/>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vedie skladové hospodárstvo v pôsobnosti sekcie</w:t>
      </w:r>
      <w:r w:rsidR="001B26F3">
        <w:rPr>
          <w:rFonts w:ascii="Times New Roman" w:hAnsi="Times New Roman"/>
          <w:sz w:val="24"/>
          <w:szCs w:val="24"/>
          <w:lang w:eastAsia="sk-SK"/>
        </w:rPr>
        <w:t>,</w:t>
      </w:r>
    </w:p>
    <w:p w:rsidR="00156B8F" w:rsidRPr="00156B8F" w:rsidRDefault="00156B8F" w:rsidP="003060FA">
      <w:pPr>
        <w:numPr>
          <w:ilvl w:val="1"/>
          <w:numId w:val="43"/>
        </w:numPr>
        <w:ind w:left="714" w:hanging="357"/>
        <w:jc w:val="both"/>
        <w:rPr>
          <w:rFonts w:ascii="Times New Roman" w:hAnsi="Times New Roman"/>
          <w:sz w:val="24"/>
          <w:szCs w:val="24"/>
          <w:lang w:eastAsia="sk-SK"/>
        </w:rPr>
      </w:pPr>
      <w:r w:rsidRPr="00156B8F">
        <w:rPr>
          <w:rFonts w:ascii="Times New Roman" w:hAnsi="Times New Roman"/>
          <w:sz w:val="24"/>
          <w:szCs w:val="24"/>
          <w:lang w:eastAsia="sk-SK"/>
        </w:rPr>
        <w:t xml:space="preserve">zabezpečuje a metodicky riadi prideľovanie a správu mobilných telekomunikačných prostriedkov a služieb ministerstva.  </w:t>
      </w:r>
    </w:p>
    <w:p w:rsidR="0027110E" w:rsidRDefault="0027110E" w:rsidP="00836DA6">
      <w:pPr>
        <w:ind w:left="357"/>
        <w:jc w:val="center"/>
        <w:rPr>
          <w:rFonts w:ascii="Times New Roman" w:hAnsi="Times New Roman"/>
          <w:b/>
          <w:sz w:val="24"/>
          <w:szCs w:val="24"/>
          <w:lang w:eastAsia="sk-SK"/>
        </w:rPr>
      </w:pPr>
    </w:p>
    <w:p w:rsidR="00156B8F" w:rsidRPr="00156B8F" w:rsidRDefault="00156B8F" w:rsidP="00836DA6">
      <w:pPr>
        <w:ind w:left="357"/>
        <w:jc w:val="center"/>
        <w:rPr>
          <w:rFonts w:ascii="Times New Roman" w:hAnsi="Times New Roman"/>
          <w:b/>
          <w:sz w:val="24"/>
          <w:szCs w:val="24"/>
          <w:lang w:eastAsia="sk-SK"/>
        </w:rPr>
      </w:pPr>
      <w:r w:rsidRPr="00156B8F">
        <w:rPr>
          <w:rFonts w:ascii="Times New Roman" w:hAnsi="Times New Roman"/>
          <w:b/>
          <w:sz w:val="24"/>
          <w:szCs w:val="24"/>
          <w:lang w:eastAsia="sk-SK"/>
        </w:rPr>
        <w:t xml:space="preserve">Čl. </w:t>
      </w:r>
      <w:r w:rsidR="00561D8B">
        <w:rPr>
          <w:rFonts w:ascii="Times New Roman" w:hAnsi="Times New Roman"/>
          <w:b/>
          <w:sz w:val="24"/>
          <w:szCs w:val="24"/>
          <w:lang w:eastAsia="sk-SK"/>
        </w:rPr>
        <w:t>58</w:t>
      </w:r>
    </w:p>
    <w:p w:rsidR="00156B8F" w:rsidRDefault="00156B8F" w:rsidP="00836DA6">
      <w:pPr>
        <w:ind w:left="357"/>
        <w:jc w:val="center"/>
        <w:rPr>
          <w:rFonts w:ascii="Times New Roman" w:hAnsi="Times New Roman"/>
          <w:b/>
          <w:sz w:val="24"/>
          <w:szCs w:val="24"/>
          <w:lang w:eastAsia="sk-SK"/>
        </w:rPr>
      </w:pPr>
      <w:r w:rsidRPr="00156B8F">
        <w:rPr>
          <w:rFonts w:ascii="Times New Roman" w:hAnsi="Times New Roman"/>
          <w:b/>
          <w:sz w:val="24"/>
          <w:szCs w:val="24"/>
          <w:lang w:eastAsia="sk-SK"/>
        </w:rPr>
        <w:t>Odbor bezpečnosti, utajovaných skutočností, archívu a</w:t>
      </w:r>
      <w:r w:rsidR="0073725F">
        <w:rPr>
          <w:rFonts w:ascii="Times New Roman" w:hAnsi="Times New Roman"/>
          <w:b/>
          <w:sz w:val="24"/>
          <w:szCs w:val="24"/>
          <w:lang w:eastAsia="sk-SK"/>
        </w:rPr>
        <w:t> </w:t>
      </w:r>
      <w:r w:rsidRPr="00156B8F">
        <w:rPr>
          <w:rFonts w:ascii="Times New Roman" w:hAnsi="Times New Roman"/>
          <w:b/>
          <w:sz w:val="24"/>
          <w:szCs w:val="24"/>
          <w:lang w:eastAsia="sk-SK"/>
        </w:rPr>
        <w:t>registratúry</w:t>
      </w:r>
    </w:p>
    <w:p w:rsidR="0073725F" w:rsidRPr="00156B8F" w:rsidRDefault="0073725F" w:rsidP="00836DA6">
      <w:pPr>
        <w:ind w:left="357"/>
        <w:jc w:val="center"/>
        <w:rPr>
          <w:rFonts w:ascii="Times New Roman" w:hAnsi="Times New Roman"/>
          <w:b/>
          <w:sz w:val="24"/>
          <w:szCs w:val="24"/>
          <w:lang w:eastAsia="sk-SK"/>
        </w:rPr>
      </w:pPr>
    </w:p>
    <w:p w:rsidR="00156B8F" w:rsidRPr="00156B8F" w:rsidRDefault="00572626" w:rsidP="00734BC9">
      <w:pPr>
        <w:jc w:val="both"/>
        <w:rPr>
          <w:rFonts w:ascii="Times New Roman" w:hAnsi="Times New Roman"/>
          <w:sz w:val="24"/>
          <w:szCs w:val="24"/>
          <w:lang w:eastAsia="sk-SK"/>
        </w:rPr>
      </w:pPr>
      <w:r>
        <w:rPr>
          <w:rFonts w:ascii="Times New Roman" w:hAnsi="Times New Roman"/>
          <w:sz w:val="24"/>
          <w:szCs w:val="24"/>
          <w:lang w:eastAsia="sk-SK"/>
        </w:rPr>
        <w:t xml:space="preserve">OBAR </w:t>
      </w:r>
      <w:r w:rsidR="00156B8F" w:rsidRPr="00156B8F">
        <w:rPr>
          <w:rFonts w:ascii="Times New Roman" w:hAnsi="Times New Roman"/>
          <w:sz w:val="24"/>
          <w:szCs w:val="24"/>
          <w:lang w:eastAsia="sk-SK"/>
        </w:rPr>
        <w:t xml:space="preserve"> plní nasledovné činnosti:</w:t>
      </w:r>
    </w:p>
    <w:p w:rsidR="00156B8F" w:rsidRPr="00156B8F" w:rsidRDefault="00156B8F" w:rsidP="00734BC9">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 xml:space="preserve">zodpovedá za vytváranie, riadenie a zabezpečenie prevádzky a projektov v oblasti administratívnej bezpečnosti, fyzickej bezpečnosti a  objektovej bezpečnosti, personálnej bezpečnosti, správy registratúry, predarchívnej a archívnej </w:t>
      </w:r>
      <w:r w:rsidR="002D2112">
        <w:rPr>
          <w:rFonts w:ascii="Times New Roman" w:hAnsi="Times New Roman"/>
          <w:sz w:val="24"/>
          <w:szCs w:val="24"/>
          <w:lang w:eastAsia="sk-SK"/>
        </w:rPr>
        <w:t xml:space="preserve"> starostlivosti</w:t>
      </w:r>
      <w:r w:rsidRPr="00156B8F">
        <w:rPr>
          <w:rFonts w:ascii="Times New Roman" w:hAnsi="Times New Roman"/>
          <w:sz w:val="24"/>
          <w:szCs w:val="24"/>
          <w:lang w:eastAsia="sk-SK"/>
        </w:rPr>
        <w:t xml:space="preserve"> </w:t>
      </w:r>
      <w:r w:rsidRPr="00156B8F">
        <w:rPr>
          <w:rFonts w:ascii="Times New Roman" w:hAnsi="Times New Roman"/>
          <w:sz w:val="24"/>
          <w:szCs w:val="24"/>
          <w:lang w:eastAsia="sk-SK"/>
        </w:rPr>
        <w:br/>
        <w:t>na ministerstve a</w:t>
      </w:r>
      <w:r w:rsidR="00572626">
        <w:rPr>
          <w:rFonts w:ascii="Times New Roman" w:hAnsi="Times New Roman"/>
          <w:sz w:val="24"/>
          <w:szCs w:val="24"/>
          <w:lang w:eastAsia="sk-SK"/>
        </w:rPr>
        <w:t> </w:t>
      </w:r>
      <w:r w:rsidR="00572626" w:rsidRPr="00572626">
        <w:rPr>
          <w:rFonts w:ascii="Times New Roman" w:hAnsi="Times New Roman"/>
          <w:sz w:val="24"/>
          <w:szCs w:val="24"/>
          <w:lang w:eastAsia="sk-SK"/>
        </w:rPr>
        <w:t xml:space="preserve"> </w:t>
      </w:r>
      <w:r w:rsidR="00572626">
        <w:rPr>
          <w:rFonts w:ascii="Times New Roman" w:hAnsi="Times New Roman"/>
          <w:sz w:val="24"/>
          <w:szCs w:val="24"/>
          <w:lang w:eastAsia="sk-SK"/>
        </w:rPr>
        <w:t>zastupiteľských úradov</w:t>
      </w:r>
      <w:r w:rsidR="001B26F3">
        <w:rPr>
          <w:rFonts w:ascii="Times New Roman" w:hAnsi="Times New Roman"/>
          <w:sz w:val="24"/>
          <w:szCs w:val="24"/>
          <w:lang w:eastAsia="sk-SK"/>
        </w:rPr>
        <w:t>,</w:t>
      </w:r>
    </w:p>
    <w:p w:rsidR="00156B8F" w:rsidRPr="00156B8F" w:rsidRDefault="00156B8F" w:rsidP="00734BC9">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zodpovedá za tvorbu a realizáciu zásad, noriem, koncepcií a projektov v</w:t>
      </w:r>
      <w:r w:rsidR="00246906">
        <w:rPr>
          <w:rFonts w:ascii="Times New Roman" w:hAnsi="Times New Roman"/>
          <w:sz w:val="24"/>
          <w:szCs w:val="24"/>
          <w:lang w:eastAsia="sk-SK"/>
        </w:rPr>
        <w:t xml:space="preserve"> oblasti </w:t>
      </w:r>
      <w:r w:rsidRPr="00156B8F">
        <w:rPr>
          <w:rFonts w:ascii="Times New Roman" w:hAnsi="Times New Roman"/>
          <w:sz w:val="24"/>
          <w:szCs w:val="24"/>
          <w:lang w:eastAsia="sk-SK"/>
        </w:rPr>
        <w:t xml:space="preserve">pôsobnosti </w:t>
      </w:r>
      <w:r w:rsidR="00246906">
        <w:rPr>
          <w:rFonts w:ascii="Times New Roman" w:hAnsi="Times New Roman"/>
          <w:sz w:val="24"/>
          <w:szCs w:val="24"/>
          <w:lang w:eastAsia="sk-SK"/>
        </w:rPr>
        <w:t>podľa písm. a),</w:t>
      </w:r>
      <w:r w:rsidR="00246906" w:rsidRPr="00156B8F">
        <w:rPr>
          <w:rFonts w:ascii="Times New Roman" w:hAnsi="Times New Roman"/>
          <w:sz w:val="24"/>
          <w:szCs w:val="24"/>
          <w:lang w:eastAsia="sk-SK"/>
        </w:rPr>
        <w:t xml:space="preserve"> </w:t>
      </w:r>
      <w:r w:rsidRPr="00156B8F">
        <w:rPr>
          <w:rFonts w:ascii="Times New Roman" w:hAnsi="Times New Roman"/>
          <w:sz w:val="24"/>
          <w:szCs w:val="24"/>
          <w:lang w:eastAsia="sk-SK"/>
        </w:rPr>
        <w:t xml:space="preserve">a v súčinnosti s vedúcimi zamestnancami organizačných útvarov </w:t>
      </w:r>
      <w:r w:rsidR="00246906">
        <w:rPr>
          <w:rFonts w:ascii="Times New Roman" w:hAnsi="Times New Roman"/>
          <w:sz w:val="24"/>
          <w:szCs w:val="24"/>
          <w:lang w:eastAsia="sk-SK"/>
        </w:rPr>
        <w:t xml:space="preserve"> </w:t>
      </w:r>
      <w:r w:rsidRPr="00156B8F">
        <w:rPr>
          <w:rFonts w:ascii="Times New Roman" w:hAnsi="Times New Roman"/>
          <w:sz w:val="24"/>
          <w:szCs w:val="24"/>
          <w:lang w:eastAsia="sk-SK"/>
        </w:rPr>
        <w:t xml:space="preserve">a vedúcimi </w:t>
      </w:r>
      <w:r w:rsidR="00246906">
        <w:rPr>
          <w:rFonts w:ascii="Times New Roman" w:hAnsi="Times New Roman"/>
          <w:sz w:val="24"/>
          <w:szCs w:val="24"/>
          <w:lang w:eastAsia="sk-SK"/>
        </w:rPr>
        <w:t xml:space="preserve"> zastupiteľských úradov</w:t>
      </w:r>
      <w:r w:rsidR="00246906" w:rsidRPr="00156B8F">
        <w:rPr>
          <w:rFonts w:ascii="Times New Roman" w:hAnsi="Times New Roman"/>
          <w:sz w:val="24"/>
          <w:szCs w:val="24"/>
          <w:lang w:eastAsia="sk-SK"/>
        </w:rPr>
        <w:t xml:space="preserve"> </w:t>
      </w:r>
      <w:r w:rsidRPr="00156B8F">
        <w:rPr>
          <w:rFonts w:ascii="Times New Roman" w:hAnsi="Times New Roman"/>
          <w:sz w:val="24"/>
          <w:szCs w:val="24"/>
          <w:lang w:eastAsia="sk-SK"/>
        </w:rPr>
        <w:t xml:space="preserve"> vytvára podmienky na ich realizáciu</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56B8F" w:rsidP="00734BC9">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 certifikáty mechanických zábranných a technických zabezpečovacích prostriedkov, správu a revízie elektronických zabezpečovacích systémov a kamerových systémov</w:t>
      </w:r>
      <w:r w:rsidR="001B26F3">
        <w:rPr>
          <w:rFonts w:ascii="Times New Roman" w:hAnsi="Times New Roman"/>
          <w:sz w:val="24"/>
          <w:szCs w:val="24"/>
          <w:lang w:eastAsia="sk-SK"/>
        </w:rPr>
        <w:t>,</w:t>
      </w:r>
    </w:p>
    <w:p w:rsidR="00156B8F" w:rsidRDefault="00156B8F" w:rsidP="00734BC9">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 vypracovanie a aktualizáciu bezpečnostných dokumentácií chránených priestorov ministerstva a</w:t>
      </w:r>
      <w:r w:rsidR="00246906">
        <w:rPr>
          <w:rFonts w:ascii="Times New Roman" w:hAnsi="Times New Roman"/>
          <w:sz w:val="24"/>
          <w:szCs w:val="24"/>
          <w:lang w:eastAsia="sk-SK"/>
        </w:rPr>
        <w:t> </w:t>
      </w:r>
      <w:r w:rsidR="00246906" w:rsidRPr="00246906">
        <w:rPr>
          <w:rFonts w:ascii="Times New Roman" w:hAnsi="Times New Roman"/>
          <w:sz w:val="24"/>
          <w:szCs w:val="24"/>
          <w:lang w:eastAsia="sk-SK"/>
        </w:rPr>
        <w:t xml:space="preserve"> </w:t>
      </w:r>
      <w:r w:rsidR="00246906">
        <w:rPr>
          <w:rFonts w:ascii="Times New Roman" w:hAnsi="Times New Roman"/>
          <w:sz w:val="24"/>
          <w:szCs w:val="24"/>
          <w:lang w:eastAsia="sk-SK"/>
        </w:rPr>
        <w:t>zastupiteľských úradov</w:t>
      </w:r>
      <w:r w:rsidR="001B26F3">
        <w:rPr>
          <w:rFonts w:ascii="Times New Roman" w:hAnsi="Times New Roman"/>
          <w:sz w:val="24"/>
          <w:szCs w:val="24"/>
          <w:lang w:eastAsia="sk-SK"/>
        </w:rPr>
        <w:t>,</w:t>
      </w:r>
    </w:p>
    <w:p w:rsidR="00995E9D" w:rsidRDefault="00995E9D" w:rsidP="00995E9D">
      <w:pPr>
        <w:numPr>
          <w:ilvl w:val="1"/>
          <w:numId w:val="44"/>
        </w:numPr>
        <w:jc w:val="both"/>
        <w:rPr>
          <w:rFonts w:ascii="Times New Roman" w:hAnsi="Times New Roman"/>
          <w:sz w:val="24"/>
          <w:szCs w:val="24"/>
          <w:lang w:eastAsia="sk-SK"/>
        </w:rPr>
      </w:pPr>
      <w:r w:rsidRPr="00995E9D">
        <w:rPr>
          <w:rFonts w:ascii="Times New Roman" w:hAnsi="Times New Roman"/>
          <w:sz w:val="24"/>
          <w:szCs w:val="24"/>
          <w:lang w:eastAsia="sk-SK"/>
        </w:rPr>
        <w:t>koordinuje a zabezpečuje plnenie úloh v oblasti bezpečnosti s bezpečnostnými zložkami S</w:t>
      </w:r>
      <w:r>
        <w:rPr>
          <w:rFonts w:ascii="Times New Roman" w:hAnsi="Times New Roman"/>
          <w:sz w:val="24"/>
          <w:szCs w:val="24"/>
          <w:lang w:eastAsia="sk-SK"/>
        </w:rPr>
        <w:t xml:space="preserve">R </w:t>
      </w:r>
      <w:r w:rsidRPr="00995E9D">
        <w:rPr>
          <w:rFonts w:ascii="Times New Roman" w:hAnsi="Times New Roman"/>
          <w:sz w:val="24"/>
          <w:szCs w:val="24"/>
          <w:lang w:eastAsia="sk-SK"/>
        </w:rPr>
        <w:t>v zmysle platných medzirezortných zmlúv</w:t>
      </w:r>
      <w:r>
        <w:rPr>
          <w:rFonts w:ascii="Times New Roman" w:hAnsi="Times New Roman"/>
          <w:sz w:val="24"/>
          <w:szCs w:val="24"/>
          <w:lang w:eastAsia="sk-SK"/>
        </w:rPr>
        <w:t>,</w:t>
      </w:r>
    </w:p>
    <w:p w:rsidR="00995E9D" w:rsidRPr="003C2DF9" w:rsidRDefault="00995E9D" w:rsidP="00995E9D">
      <w:pPr>
        <w:numPr>
          <w:ilvl w:val="1"/>
          <w:numId w:val="44"/>
        </w:numPr>
        <w:jc w:val="both"/>
        <w:rPr>
          <w:rFonts w:ascii="Times New Roman" w:hAnsi="Times New Roman"/>
          <w:sz w:val="24"/>
          <w:szCs w:val="24"/>
          <w:lang w:eastAsia="sk-SK"/>
        </w:rPr>
      </w:pPr>
      <w:r w:rsidRPr="00995E9D">
        <w:rPr>
          <w:rFonts w:ascii="Times New Roman" w:hAnsi="Times New Roman"/>
          <w:sz w:val="24"/>
          <w:szCs w:val="24"/>
          <w:lang w:eastAsia="sk-SK"/>
        </w:rPr>
        <w:t xml:space="preserve"> v spolupráci s príslušnými bezpečnostnými zložkami vypracováva stanoviská k</w:t>
      </w:r>
      <w:r w:rsidRPr="0077254B">
        <w:rPr>
          <w:rFonts w:ascii="Times New Roman" w:hAnsi="Times New Roman"/>
          <w:sz w:val="24"/>
          <w:szCs w:val="24"/>
          <w:lang w:eastAsia="sk-SK"/>
        </w:rPr>
        <w:t xml:space="preserve"> </w:t>
      </w:r>
      <w:r w:rsidRPr="00C85C2F">
        <w:rPr>
          <w:rFonts w:ascii="Times New Roman" w:hAnsi="Times New Roman"/>
          <w:sz w:val="24"/>
          <w:szCs w:val="24"/>
          <w:lang w:eastAsia="sk-SK"/>
        </w:rPr>
        <w:t>navrhovaným prijatiam miestnych a zmluvných síl na jednotlivých ZÚ SR, vymenovaniam</w:t>
      </w:r>
      <w:r w:rsidRPr="00FB4A0E">
        <w:rPr>
          <w:rFonts w:ascii="Times New Roman" w:hAnsi="Times New Roman"/>
          <w:sz w:val="24"/>
          <w:szCs w:val="24"/>
          <w:lang w:eastAsia="sk-SK"/>
        </w:rPr>
        <w:t xml:space="preserve"> honorárnych konzulárnych úradníkov na konzulárnych úradoch SR v zahraničí (resp.</w:t>
      </w:r>
      <w:r w:rsidR="00D21E0A">
        <w:rPr>
          <w:rFonts w:ascii="Times New Roman" w:hAnsi="Times New Roman"/>
          <w:sz w:val="24"/>
          <w:szCs w:val="24"/>
          <w:lang w:eastAsia="sk-SK"/>
        </w:rPr>
        <w:t xml:space="preserve"> </w:t>
      </w:r>
      <w:r w:rsidRPr="00376714">
        <w:rPr>
          <w:rFonts w:ascii="Times New Roman" w:hAnsi="Times New Roman"/>
          <w:sz w:val="24"/>
          <w:szCs w:val="24"/>
          <w:lang w:eastAsia="sk-SK"/>
        </w:rPr>
        <w:t>cudzích štátov v SR), udeleniam (resp. predĺženiam) akreditácií pre zahraničných</w:t>
      </w:r>
      <w:r w:rsidRPr="003C2DF9">
        <w:rPr>
          <w:rFonts w:ascii="Times New Roman" w:hAnsi="Times New Roman"/>
          <w:sz w:val="24"/>
          <w:szCs w:val="24"/>
          <w:lang w:eastAsia="sk-SK"/>
        </w:rPr>
        <w:t xml:space="preserve"> novinárov v SR a ďalším osobám, ktoré vykonávajú pracovnú a inú činnosť v objekte ministerstva,</w:t>
      </w:r>
    </w:p>
    <w:p w:rsidR="00156B8F" w:rsidRPr="00156B8F" w:rsidRDefault="00156B8F" w:rsidP="00734BC9">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koordinuje a kontroluje výkon služby fyzickej ochrany objektu vykonávanej príslušníkmi</w:t>
      </w:r>
      <w:r w:rsidR="00734BC9">
        <w:rPr>
          <w:rFonts w:ascii="Times New Roman" w:hAnsi="Times New Roman"/>
          <w:sz w:val="24"/>
          <w:szCs w:val="24"/>
          <w:lang w:eastAsia="sk-SK"/>
        </w:rPr>
        <w:t xml:space="preserve"> Ú</w:t>
      </w:r>
      <w:r w:rsidR="00734BC9" w:rsidRPr="00734BC9">
        <w:rPr>
          <w:rFonts w:ascii="Times New Roman" w:hAnsi="Times New Roman"/>
          <w:sz w:val="24"/>
          <w:szCs w:val="24"/>
          <w:lang w:eastAsia="sk-SK"/>
        </w:rPr>
        <w:t>radu pre ochranu ústavných činiteľov a diplomatických misií M</w:t>
      </w:r>
      <w:r w:rsidR="00734BC9">
        <w:rPr>
          <w:rFonts w:ascii="Times New Roman" w:hAnsi="Times New Roman"/>
          <w:sz w:val="24"/>
          <w:szCs w:val="24"/>
          <w:lang w:eastAsia="sk-SK"/>
        </w:rPr>
        <w:t>inisterstva vnútra</w:t>
      </w:r>
      <w:r w:rsidR="00734BC9" w:rsidRPr="00734BC9">
        <w:rPr>
          <w:rFonts w:ascii="Times New Roman" w:hAnsi="Times New Roman"/>
          <w:sz w:val="24"/>
          <w:szCs w:val="24"/>
          <w:lang w:eastAsia="sk-SK"/>
        </w:rPr>
        <w:t xml:space="preserve"> SR</w:t>
      </w:r>
      <w:r w:rsidRPr="00156B8F">
        <w:rPr>
          <w:rFonts w:ascii="Times New Roman" w:hAnsi="Times New Roman"/>
          <w:sz w:val="24"/>
          <w:szCs w:val="24"/>
          <w:lang w:eastAsia="sk-SK"/>
        </w:rPr>
        <w:t xml:space="preserve"> </w:t>
      </w:r>
      <w:r w:rsidR="00734BC9">
        <w:rPr>
          <w:rFonts w:ascii="Times New Roman" w:hAnsi="Times New Roman"/>
          <w:sz w:val="24"/>
          <w:szCs w:val="24"/>
          <w:lang w:eastAsia="sk-SK"/>
        </w:rPr>
        <w:t>(</w:t>
      </w:r>
      <w:r w:rsidRPr="00156B8F">
        <w:rPr>
          <w:rFonts w:ascii="Times New Roman" w:hAnsi="Times New Roman"/>
          <w:sz w:val="24"/>
          <w:szCs w:val="24"/>
          <w:lang w:eastAsia="sk-SK"/>
        </w:rPr>
        <w:t>ÚOÚČ</w:t>
      </w:r>
      <w:r w:rsidR="00734BC9">
        <w:rPr>
          <w:rFonts w:ascii="Times New Roman" w:hAnsi="Times New Roman"/>
          <w:sz w:val="24"/>
          <w:szCs w:val="24"/>
          <w:lang w:eastAsia="sk-SK"/>
        </w:rPr>
        <w:t>)</w:t>
      </w:r>
      <w:r w:rsidRPr="00156B8F">
        <w:rPr>
          <w:rFonts w:ascii="Times New Roman" w:hAnsi="Times New Roman"/>
          <w:sz w:val="24"/>
          <w:szCs w:val="24"/>
          <w:lang w:eastAsia="sk-SK"/>
        </w:rPr>
        <w:t xml:space="preserve"> a informátorskej služby ministerstva, vydáva služobné </w:t>
      </w:r>
      <w:r w:rsidR="00246906">
        <w:rPr>
          <w:rFonts w:ascii="Times New Roman" w:hAnsi="Times New Roman"/>
          <w:sz w:val="24"/>
          <w:szCs w:val="24"/>
          <w:lang w:eastAsia="sk-SK"/>
        </w:rPr>
        <w:t xml:space="preserve">preukazy </w:t>
      </w:r>
      <w:r w:rsidRPr="00156B8F">
        <w:rPr>
          <w:rFonts w:ascii="Times New Roman" w:hAnsi="Times New Roman"/>
          <w:sz w:val="24"/>
          <w:szCs w:val="24"/>
          <w:lang w:eastAsia="sk-SK"/>
        </w:rPr>
        <w:t>a iné preukazy oprávňujúce na vstup, vjazd a parkovanie v objekte ministerstva</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lastRenderedPageBreak/>
        <w:t xml:space="preserve">vedie centrálnu evidenciu okrúhlych úradných pečiatok, razidiel a pečatidiel </w:t>
      </w:r>
      <w:r w:rsidRPr="00156B8F">
        <w:rPr>
          <w:rFonts w:ascii="Times New Roman" w:hAnsi="Times New Roman"/>
          <w:sz w:val="24"/>
          <w:szCs w:val="24"/>
          <w:lang w:eastAsia="sk-SK"/>
        </w:rPr>
        <w:br/>
        <w:t>so štátnym znakom, zabezpečuje ich výrobu a distribúciu, správu kľúčového režimu a dochádzkového systému ministerstva</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zodpovedá za vytváranie podmienok a koordinuje realizáciu opatrení na ochranu osobných údajov</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 technickú ochranu objektu ministerstva a</w:t>
      </w:r>
      <w:r w:rsidR="00246906">
        <w:rPr>
          <w:rFonts w:ascii="Times New Roman" w:hAnsi="Times New Roman"/>
          <w:sz w:val="24"/>
          <w:szCs w:val="24"/>
          <w:lang w:eastAsia="sk-SK"/>
        </w:rPr>
        <w:t>  zastupiteľských úradov</w:t>
      </w:r>
      <w:r w:rsidRPr="00156B8F">
        <w:rPr>
          <w:rFonts w:ascii="Times New Roman" w:hAnsi="Times New Roman"/>
          <w:sz w:val="24"/>
          <w:szCs w:val="24"/>
          <w:lang w:eastAsia="sk-SK"/>
        </w:rPr>
        <w:t xml:space="preserve"> mechanickými zábrannými a</w:t>
      </w:r>
      <w:r w:rsidR="0073725F">
        <w:rPr>
          <w:rFonts w:ascii="Times New Roman" w:hAnsi="Times New Roman"/>
          <w:sz w:val="24"/>
          <w:szCs w:val="24"/>
          <w:lang w:eastAsia="sk-SK"/>
        </w:rPr>
        <w:t xml:space="preserve"> </w:t>
      </w:r>
      <w:r w:rsidRPr="00156B8F">
        <w:rPr>
          <w:rFonts w:ascii="Times New Roman" w:hAnsi="Times New Roman"/>
          <w:sz w:val="24"/>
          <w:szCs w:val="24"/>
          <w:lang w:eastAsia="sk-SK"/>
        </w:rPr>
        <w:t xml:space="preserve"> technickými zabezpečovacími prostriedkami a systémami na kontrolu vstupu </w:t>
      </w:r>
      <w:r w:rsidR="00246906">
        <w:rPr>
          <w:rFonts w:ascii="Times New Roman" w:hAnsi="Times New Roman"/>
          <w:sz w:val="24"/>
          <w:szCs w:val="24"/>
          <w:lang w:eastAsia="sk-SK"/>
        </w:rPr>
        <w:t xml:space="preserve"> podľa osobitných predpisov</w:t>
      </w:r>
      <w:r w:rsidRPr="00156B8F">
        <w:rPr>
          <w:rFonts w:ascii="Times New Roman" w:hAnsi="Times New Roman"/>
          <w:sz w:val="24"/>
          <w:szCs w:val="24"/>
          <w:lang w:eastAsia="sk-SK"/>
        </w:rPr>
        <w:t xml:space="preserve"> a  v  súlade so schengenskými kritériami</w:t>
      </w:r>
      <w:r w:rsidR="001B26F3">
        <w:rPr>
          <w:rFonts w:ascii="Times New Roman" w:hAnsi="Times New Roman"/>
          <w:sz w:val="24"/>
          <w:szCs w:val="24"/>
          <w:lang w:eastAsia="sk-SK"/>
        </w:rPr>
        <w:t>,</w:t>
      </w:r>
    </w:p>
    <w:p w:rsid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na základe prenesenej kompetencie ministra zabezpečuje a vytvára podmienky pre personálnu bezpečnosť na ministerstve a</w:t>
      </w:r>
      <w:r w:rsidR="00316DDE">
        <w:rPr>
          <w:rFonts w:ascii="Times New Roman" w:hAnsi="Times New Roman"/>
          <w:sz w:val="24"/>
          <w:szCs w:val="24"/>
          <w:lang w:eastAsia="sk-SK"/>
        </w:rPr>
        <w:t>  zastupiteľských úradov</w:t>
      </w:r>
      <w:r w:rsidRPr="00156B8F">
        <w:rPr>
          <w:rFonts w:ascii="Times New Roman" w:hAnsi="Times New Roman"/>
          <w:sz w:val="24"/>
          <w:szCs w:val="24"/>
          <w:lang w:eastAsia="sk-SK"/>
        </w:rPr>
        <w:t>, zároveň v súčinnosti s </w:t>
      </w:r>
      <w:r w:rsidRPr="00734BC9">
        <w:rPr>
          <w:rFonts w:ascii="Times New Roman" w:hAnsi="Times New Roman"/>
          <w:sz w:val="24"/>
          <w:szCs w:val="24"/>
          <w:lang w:eastAsia="sk-SK"/>
        </w:rPr>
        <w:t>ÚOUČ</w:t>
      </w:r>
      <w:r w:rsidRPr="00156B8F">
        <w:rPr>
          <w:rFonts w:ascii="Times New Roman" w:hAnsi="Times New Roman"/>
          <w:sz w:val="24"/>
          <w:szCs w:val="24"/>
          <w:lang w:eastAsia="sk-SK"/>
        </w:rPr>
        <w:t xml:space="preserve"> vykonáva bezpečnostné preverovania osôb pre potreby ministerstva a</w:t>
      </w:r>
      <w:r w:rsidR="00316DDE">
        <w:rPr>
          <w:rFonts w:ascii="Times New Roman" w:hAnsi="Times New Roman"/>
          <w:sz w:val="24"/>
          <w:szCs w:val="24"/>
          <w:lang w:eastAsia="sk-SK"/>
        </w:rPr>
        <w:t>  zastupiteľských úradov</w:t>
      </w:r>
      <w:r w:rsidR="001B26F3">
        <w:rPr>
          <w:rFonts w:ascii="Times New Roman" w:hAnsi="Times New Roman"/>
          <w:sz w:val="24"/>
          <w:szCs w:val="24"/>
          <w:lang w:eastAsia="sk-SK"/>
        </w:rPr>
        <w:t>,</w:t>
      </w:r>
    </w:p>
    <w:p w:rsidR="0077254B" w:rsidRPr="0077254B" w:rsidRDefault="0077254B" w:rsidP="00873415">
      <w:pPr>
        <w:numPr>
          <w:ilvl w:val="1"/>
          <w:numId w:val="44"/>
        </w:numPr>
        <w:jc w:val="both"/>
        <w:rPr>
          <w:rFonts w:ascii="Times New Roman" w:hAnsi="Times New Roman"/>
          <w:sz w:val="24"/>
          <w:szCs w:val="24"/>
          <w:lang w:eastAsia="sk-SK"/>
        </w:rPr>
      </w:pPr>
      <w:r w:rsidRPr="0077254B">
        <w:rPr>
          <w:rFonts w:ascii="Times New Roman" w:hAnsi="Times New Roman"/>
          <w:sz w:val="24"/>
          <w:szCs w:val="24"/>
          <w:lang w:eastAsia="sk-SK"/>
        </w:rPr>
        <w:t xml:space="preserve">zabezpečuje prevádzku a správu elektronického systému na správu registratúry a metodicky usmerňuje činnosť centrálnej podateľne a podateľne na jednotlivých </w:t>
      </w:r>
      <w:r>
        <w:rPr>
          <w:rFonts w:ascii="Times New Roman" w:hAnsi="Times New Roman"/>
          <w:sz w:val="24"/>
          <w:szCs w:val="24"/>
          <w:lang w:eastAsia="sk-SK"/>
        </w:rPr>
        <w:t xml:space="preserve">zastupiteľských úradoch, </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w:t>
      </w:r>
      <w:r w:rsidR="002E545D">
        <w:rPr>
          <w:rFonts w:ascii="Times New Roman" w:hAnsi="Times New Roman"/>
          <w:sz w:val="24"/>
          <w:szCs w:val="24"/>
          <w:lang w:eastAsia="sk-SK"/>
        </w:rPr>
        <w:t xml:space="preserve"> </w:t>
      </w:r>
      <w:r w:rsidRPr="00156B8F">
        <w:rPr>
          <w:rFonts w:ascii="Times New Roman" w:hAnsi="Times New Roman"/>
          <w:sz w:val="24"/>
          <w:szCs w:val="24"/>
          <w:lang w:eastAsia="sk-SK"/>
        </w:rPr>
        <w:t>a</w:t>
      </w:r>
      <w:r w:rsidR="002E545D">
        <w:rPr>
          <w:rFonts w:ascii="Times New Roman" w:hAnsi="Times New Roman"/>
          <w:sz w:val="24"/>
          <w:szCs w:val="24"/>
          <w:lang w:eastAsia="sk-SK"/>
        </w:rPr>
        <w:t> </w:t>
      </w:r>
      <w:r w:rsidRPr="00156B8F">
        <w:rPr>
          <w:rFonts w:ascii="Times New Roman" w:hAnsi="Times New Roman"/>
          <w:sz w:val="24"/>
          <w:szCs w:val="24"/>
          <w:lang w:eastAsia="sk-SK"/>
        </w:rPr>
        <w:t>koordinuje</w:t>
      </w:r>
      <w:r w:rsidR="002E545D">
        <w:rPr>
          <w:rFonts w:ascii="Times New Roman" w:hAnsi="Times New Roman"/>
          <w:sz w:val="24"/>
          <w:szCs w:val="24"/>
          <w:lang w:eastAsia="sk-SK"/>
        </w:rPr>
        <w:t xml:space="preserve"> </w:t>
      </w:r>
      <w:r w:rsidRPr="00156B8F">
        <w:rPr>
          <w:rFonts w:ascii="Times New Roman" w:hAnsi="Times New Roman"/>
          <w:sz w:val="24"/>
          <w:szCs w:val="24"/>
          <w:lang w:eastAsia="sk-SK"/>
        </w:rPr>
        <w:t>prepravu</w:t>
      </w:r>
      <w:r w:rsidR="002E545D">
        <w:rPr>
          <w:rFonts w:ascii="Times New Roman" w:hAnsi="Times New Roman"/>
          <w:sz w:val="24"/>
          <w:szCs w:val="24"/>
          <w:lang w:eastAsia="sk-SK"/>
        </w:rPr>
        <w:t xml:space="preserve"> </w:t>
      </w:r>
      <w:r w:rsidR="007F028C">
        <w:rPr>
          <w:rFonts w:ascii="Times New Roman" w:hAnsi="Times New Roman"/>
          <w:sz w:val="24"/>
          <w:szCs w:val="24"/>
          <w:lang w:eastAsia="sk-SK"/>
        </w:rPr>
        <w:t xml:space="preserve"> a prenos </w:t>
      </w:r>
      <w:r w:rsidR="002D2112">
        <w:rPr>
          <w:rFonts w:ascii="Times New Roman" w:hAnsi="Times New Roman"/>
          <w:sz w:val="24"/>
          <w:szCs w:val="24"/>
          <w:lang w:eastAsia="sk-SK"/>
        </w:rPr>
        <w:t>US</w:t>
      </w:r>
      <w:r w:rsidR="002E545D">
        <w:rPr>
          <w:rFonts w:ascii="Times New Roman" w:hAnsi="Times New Roman"/>
          <w:sz w:val="24"/>
          <w:szCs w:val="24"/>
          <w:lang w:eastAsia="sk-SK"/>
        </w:rPr>
        <w:t xml:space="preserve"> </w:t>
      </w:r>
      <w:r w:rsidRPr="00156B8F">
        <w:rPr>
          <w:rFonts w:ascii="Times New Roman" w:hAnsi="Times New Roman"/>
          <w:sz w:val="24"/>
          <w:szCs w:val="24"/>
          <w:lang w:eastAsia="sk-SK"/>
        </w:rPr>
        <w:t>medzi</w:t>
      </w:r>
      <w:r w:rsidR="002E545D">
        <w:rPr>
          <w:rFonts w:ascii="Times New Roman" w:hAnsi="Times New Roman"/>
          <w:sz w:val="24"/>
          <w:szCs w:val="24"/>
          <w:lang w:eastAsia="sk-SK"/>
        </w:rPr>
        <w:t xml:space="preserve"> </w:t>
      </w:r>
      <w:r w:rsidRPr="00156B8F">
        <w:rPr>
          <w:rFonts w:ascii="Times New Roman" w:hAnsi="Times New Roman"/>
          <w:sz w:val="24"/>
          <w:szCs w:val="24"/>
          <w:lang w:eastAsia="sk-SK"/>
        </w:rPr>
        <w:t>ústredím</w:t>
      </w:r>
      <w:r w:rsidR="002E545D">
        <w:rPr>
          <w:rFonts w:ascii="Times New Roman" w:hAnsi="Times New Roman"/>
          <w:sz w:val="24"/>
          <w:szCs w:val="24"/>
          <w:lang w:eastAsia="sk-SK"/>
        </w:rPr>
        <w:t xml:space="preserve"> a</w:t>
      </w:r>
      <w:r w:rsidR="00316DDE" w:rsidRPr="00316DDE">
        <w:rPr>
          <w:rFonts w:ascii="Times New Roman" w:hAnsi="Times New Roman"/>
          <w:sz w:val="24"/>
          <w:szCs w:val="24"/>
          <w:lang w:eastAsia="sk-SK"/>
        </w:rPr>
        <w:t xml:space="preserve"> </w:t>
      </w:r>
      <w:r w:rsidR="00316DDE">
        <w:rPr>
          <w:rFonts w:ascii="Times New Roman" w:hAnsi="Times New Roman"/>
          <w:sz w:val="24"/>
          <w:szCs w:val="24"/>
          <w:lang w:eastAsia="sk-SK"/>
        </w:rPr>
        <w:t xml:space="preserve">zastupiteľskými úradmi </w:t>
      </w:r>
      <w:r w:rsidRPr="00156B8F">
        <w:rPr>
          <w:rFonts w:ascii="Times New Roman" w:hAnsi="Times New Roman"/>
          <w:sz w:val="24"/>
          <w:szCs w:val="24"/>
          <w:lang w:eastAsia="sk-SK"/>
        </w:rPr>
        <w:t>a medzi ministerstvom a ostatnými ÚOŠS</w:t>
      </w:r>
      <w:r w:rsidR="001B26F3">
        <w:rPr>
          <w:rFonts w:ascii="Times New Roman" w:hAnsi="Times New Roman"/>
          <w:sz w:val="24"/>
          <w:szCs w:val="24"/>
          <w:lang w:eastAsia="sk-SK"/>
        </w:rPr>
        <w:t>,</w:t>
      </w:r>
      <w:r w:rsidR="00316DDE">
        <w:rPr>
          <w:rFonts w:ascii="Times New Roman" w:hAnsi="Times New Roman"/>
          <w:sz w:val="24"/>
          <w:szCs w:val="24"/>
          <w:lang w:eastAsia="sk-SK"/>
        </w:rPr>
        <w:t xml:space="preserve"> </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 xml:space="preserve">zabezpečuje prevádzku systémov pre spracovanie US vrátane </w:t>
      </w:r>
      <w:r w:rsidR="007F028C">
        <w:rPr>
          <w:rFonts w:ascii="Times New Roman" w:hAnsi="Times New Roman"/>
          <w:sz w:val="24"/>
          <w:szCs w:val="24"/>
          <w:lang w:eastAsia="sk-SK"/>
        </w:rPr>
        <w:t xml:space="preserve">prevádzky systémov určených na spracovanie a prenos informácií postúpených v rámci medzinárodnej spolupráce, </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 xml:space="preserve">zodpovedá za činnosť Diplomatického archívu </w:t>
      </w:r>
      <w:r w:rsidR="00316DDE">
        <w:rPr>
          <w:rFonts w:ascii="Times New Roman" w:hAnsi="Times New Roman"/>
          <w:sz w:val="24"/>
          <w:szCs w:val="24"/>
          <w:lang w:eastAsia="sk-SK"/>
        </w:rPr>
        <w:t>ministerstva</w:t>
      </w:r>
      <w:r w:rsidRPr="00156B8F">
        <w:rPr>
          <w:rFonts w:ascii="Times New Roman" w:hAnsi="Times New Roman"/>
          <w:sz w:val="24"/>
          <w:szCs w:val="24"/>
          <w:lang w:eastAsia="sk-SK"/>
        </w:rPr>
        <w:t>, zriadeného v súlade s</w:t>
      </w:r>
      <w:r w:rsidR="00E20718">
        <w:rPr>
          <w:rFonts w:ascii="Times New Roman" w:hAnsi="Times New Roman"/>
          <w:sz w:val="24"/>
          <w:szCs w:val="24"/>
          <w:lang w:eastAsia="sk-SK"/>
        </w:rPr>
        <w:t> </w:t>
      </w:r>
      <w:r w:rsidRPr="00156B8F">
        <w:rPr>
          <w:rFonts w:ascii="Times New Roman" w:hAnsi="Times New Roman"/>
          <w:sz w:val="24"/>
          <w:szCs w:val="24"/>
          <w:lang w:eastAsia="sk-SK"/>
        </w:rPr>
        <w:t>osobitným</w:t>
      </w:r>
      <w:r w:rsidR="00E20718">
        <w:rPr>
          <w:rFonts w:ascii="Times New Roman" w:hAnsi="Times New Roman"/>
          <w:sz w:val="24"/>
          <w:szCs w:val="24"/>
          <w:lang w:eastAsia="sk-SK"/>
        </w:rPr>
        <w:t xml:space="preserve"> predpisom</w:t>
      </w:r>
      <w:r w:rsidR="001B26F3">
        <w:rPr>
          <w:rFonts w:ascii="Times New Roman" w:hAnsi="Times New Roman"/>
          <w:sz w:val="24"/>
          <w:szCs w:val="24"/>
          <w:lang w:eastAsia="sk-SK"/>
        </w:rPr>
        <w:t>,</w:t>
      </w:r>
      <w:r w:rsidR="00450311">
        <w:rPr>
          <w:rFonts w:ascii="Times New Roman" w:hAnsi="Times New Roman"/>
          <w:sz w:val="24"/>
          <w:szCs w:val="24"/>
          <w:vertAlign w:val="superscript"/>
          <w:lang w:eastAsia="sk-SK"/>
        </w:rPr>
        <w:t>18</w:t>
      </w:r>
      <w:r w:rsidR="001B26F3">
        <w:rPr>
          <w:rFonts w:ascii="Times New Roman" w:hAnsi="Times New Roman"/>
          <w:sz w:val="24"/>
          <w:szCs w:val="24"/>
          <w:vertAlign w:val="superscript"/>
          <w:lang w:eastAsia="sk-SK"/>
        </w:rPr>
        <w:t>)</w:t>
      </w:r>
      <w:r w:rsidRPr="00156B8F">
        <w:rPr>
          <w:rFonts w:ascii="Times New Roman" w:hAnsi="Times New Roman"/>
          <w:sz w:val="24"/>
          <w:szCs w:val="24"/>
          <w:lang w:eastAsia="sk-SK"/>
        </w:rPr>
        <w:t xml:space="preserve"> </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realizuje odbornú prípravu zamestnancov ministerstva v oblasti administratívnej, personálnej, fyzickej a objektovej bezpečnosti a správy registratúry a</w:t>
      </w:r>
      <w:r w:rsidR="001B26F3">
        <w:rPr>
          <w:rFonts w:ascii="Times New Roman" w:hAnsi="Times New Roman"/>
          <w:sz w:val="24"/>
          <w:szCs w:val="24"/>
          <w:lang w:eastAsia="sk-SK"/>
        </w:rPr>
        <w:t> </w:t>
      </w:r>
      <w:r w:rsidRPr="00156B8F">
        <w:rPr>
          <w:rFonts w:ascii="Times New Roman" w:hAnsi="Times New Roman"/>
          <w:sz w:val="24"/>
          <w:szCs w:val="24"/>
          <w:lang w:eastAsia="sk-SK"/>
        </w:rPr>
        <w:t>archívnictva</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 analytickú, metodickú a kontrolnú činnosť v oblasti administratívnej, personálnej, personálnej bezpečnosti, fyzickej a objektovej bezpečnosti, správy registratúry, predarchívnej a archívnej starostlivosti</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 xml:space="preserve">riadi proces prípravy a </w:t>
      </w:r>
      <w:r w:rsidR="0073725F">
        <w:rPr>
          <w:rFonts w:ascii="Times New Roman" w:hAnsi="Times New Roman"/>
          <w:sz w:val="24"/>
          <w:szCs w:val="24"/>
          <w:lang w:eastAsia="sk-SK"/>
        </w:rPr>
        <w:t>realizácie</w:t>
      </w:r>
      <w:r w:rsidR="001A4A8B">
        <w:rPr>
          <w:rFonts w:ascii="Times New Roman" w:hAnsi="Times New Roman"/>
          <w:sz w:val="24"/>
          <w:szCs w:val="24"/>
          <w:lang w:eastAsia="sk-SK"/>
        </w:rPr>
        <w:t xml:space="preserve"> vyraďovania</w:t>
      </w:r>
      <w:r w:rsidR="002D2112">
        <w:rPr>
          <w:rFonts w:ascii="Times New Roman" w:hAnsi="Times New Roman"/>
          <w:sz w:val="24"/>
          <w:szCs w:val="24"/>
          <w:lang w:eastAsia="sk-SK"/>
        </w:rPr>
        <w:t xml:space="preserve"> </w:t>
      </w:r>
      <w:r w:rsidRPr="00156B8F">
        <w:rPr>
          <w:rFonts w:ascii="Times New Roman" w:hAnsi="Times New Roman"/>
          <w:sz w:val="24"/>
          <w:szCs w:val="24"/>
          <w:lang w:eastAsia="sk-SK"/>
        </w:rPr>
        <w:t xml:space="preserve">záznamov a spisov </w:t>
      </w:r>
      <w:r w:rsidRPr="00156B8F">
        <w:rPr>
          <w:rFonts w:ascii="Times New Roman" w:hAnsi="Times New Roman"/>
          <w:sz w:val="24"/>
          <w:szCs w:val="24"/>
          <w:lang w:eastAsia="sk-SK"/>
        </w:rPr>
        <w:br/>
        <w:t>na ministerstve a</w:t>
      </w:r>
      <w:r w:rsidR="00976A13">
        <w:rPr>
          <w:rFonts w:ascii="Times New Roman" w:hAnsi="Times New Roman"/>
          <w:sz w:val="24"/>
          <w:szCs w:val="24"/>
          <w:lang w:eastAsia="sk-SK"/>
        </w:rPr>
        <w:t>  zastupiteľských úradov</w:t>
      </w:r>
      <w:r w:rsidRPr="00156B8F">
        <w:rPr>
          <w:rFonts w:ascii="Times New Roman" w:hAnsi="Times New Roman"/>
          <w:sz w:val="24"/>
          <w:szCs w:val="24"/>
          <w:lang w:eastAsia="sk-SK"/>
        </w:rPr>
        <w:t xml:space="preserve">, riadi činnosť Archívno-dokumentačného pracoviska pri </w:t>
      </w:r>
      <w:r w:rsidR="00976A13">
        <w:rPr>
          <w:rFonts w:ascii="Times New Roman" w:hAnsi="Times New Roman"/>
          <w:sz w:val="24"/>
          <w:szCs w:val="24"/>
          <w:lang w:eastAsia="sk-SK"/>
        </w:rPr>
        <w:t>zastupiteľskom úrade</w:t>
      </w:r>
      <w:r w:rsidRPr="00156B8F">
        <w:rPr>
          <w:rFonts w:ascii="Times New Roman" w:hAnsi="Times New Roman"/>
          <w:sz w:val="24"/>
          <w:szCs w:val="24"/>
          <w:lang w:eastAsia="sk-SK"/>
        </w:rPr>
        <w:t xml:space="preserve"> v</w:t>
      </w:r>
      <w:r w:rsidR="001B26F3">
        <w:rPr>
          <w:rFonts w:ascii="Times New Roman" w:hAnsi="Times New Roman"/>
          <w:sz w:val="24"/>
          <w:szCs w:val="24"/>
          <w:lang w:eastAsia="sk-SK"/>
        </w:rPr>
        <w:t> </w:t>
      </w:r>
      <w:r w:rsidRPr="00156B8F">
        <w:rPr>
          <w:rFonts w:ascii="Times New Roman" w:hAnsi="Times New Roman"/>
          <w:sz w:val="24"/>
          <w:szCs w:val="24"/>
          <w:lang w:eastAsia="sk-SK"/>
        </w:rPr>
        <w:t>Prahe</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 xml:space="preserve">buduje </w:t>
      </w:r>
      <w:r w:rsidR="007F028C">
        <w:rPr>
          <w:rFonts w:ascii="Times New Roman" w:hAnsi="Times New Roman"/>
          <w:sz w:val="24"/>
          <w:szCs w:val="24"/>
          <w:lang w:eastAsia="sk-SK"/>
        </w:rPr>
        <w:t xml:space="preserve">a spravuje </w:t>
      </w:r>
      <w:r w:rsidRPr="00156B8F">
        <w:rPr>
          <w:rFonts w:ascii="Times New Roman" w:hAnsi="Times New Roman"/>
          <w:sz w:val="24"/>
          <w:szCs w:val="24"/>
          <w:lang w:eastAsia="sk-SK"/>
        </w:rPr>
        <w:t xml:space="preserve">fondy a zbierky archívnych dokumentov a artefaktov z oblasti zahraničnej politiky pochádzajúce z činnosti ministerstva a jeho predchodcov, </w:t>
      </w:r>
      <w:r w:rsidR="00BA730F">
        <w:rPr>
          <w:rFonts w:ascii="Times New Roman" w:hAnsi="Times New Roman"/>
          <w:sz w:val="24"/>
          <w:szCs w:val="24"/>
          <w:lang w:eastAsia="sk-SK"/>
        </w:rPr>
        <w:t>zastupiteľských úradov</w:t>
      </w:r>
      <w:r w:rsidR="00BA730F" w:rsidRPr="00156B8F">
        <w:rPr>
          <w:rFonts w:ascii="Times New Roman" w:hAnsi="Times New Roman"/>
          <w:sz w:val="24"/>
          <w:szCs w:val="24"/>
          <w:lang w:eastAsia="sk-SK"/>
        </w:rPr>
        <w:t xml:space="preserve"> </w:t>
      </w:r>
      <w:r w:rsidRPr="00156B8F">
        <w:rPr>
          <w:rFonts w:ascii="Times New Roman" w:hAnsi="Times New Roman"/>
          <w:sz w:val="24"/>
          <w:szCs w:val="24"/>
          <w:lang w:eastAsia="sk-SK"/>
        </w:rPr>
        <w:t>a právnických osôb v pôsobnosti ministerstva, ostatných ÚOŠS, ako aj ďalších orgánov a inštitúcií  a fyzických osôb</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archivuje originály (prvopisy) medzinárodných dvojstranných a mnohostranných zmlúv SR, listín o uznaní SR a o nadviazaní diplomatických stykov s jednotlivými štátmi sveta a medzirezortných zmlúv ministerstva s ostatnými ÚOŠS a ďalšími orgánmi a</w:t>
      </w:r>
      <w:r w:rsidR="007F028C">
        <w:rPr>
          <w:rFonts w:ascii="Times New Roman" w:hAnsi="Times New Roman"/>
          <w:sz w:val="24"/>
          <w:szCs w:val="24"/>
          <w:lang w:eastAsia="sk-SK"/>
        </w:rPr>
        <w:t> </w:t>
      </w:r>
      <w:r w:rsidRPr="00156B8F">
        <w:rPr>
          <w:rFonts w:ascii="Times New Roman" w:hAnsi="Times New Roman"/>
          <w:sz w:val="24"/>
          <w:szCs w:val="24"/>
          <w:lang w:eastAsia="sk-SK"/>
        </w:rPr>
        <w:t>inštitúciami</w:t>
      </w:r>
      <w:r w:rsidR="007F028C">
        <w:rPr>
          <w:rFonts w:ascii="Times New Roman" w:hAnsi="Times New Roman"/>
          <w:sz w:val="24"/>
          <w:szCs w:val="24"/>
          <w:lang w:eastAsia="sk-SK"/>
        </w:rPr>
        <w:t xml:space="preserve"> a </w:t>
      </w:r>
      <w:r w:rsidR="00995E9D" w:rsidRPr="00995E9D">
        <w:rPr>
          <w:rFonts w:ascii="Times New Roman" w:hAnsi="Times New Roman"/>
          <w:sz w:val="24"/>
          <w:szCs w:val="24"/>
          <w:lang w:eastAsia="sk-SK"/>
        </w:rPr>
        <w:t>zároveň plní funkciu depozitára medzinárodných a mnohostranných zmlúv</w:t>
      </w:r>
      <w:r w:rsidR="00995E9D">
        <w:rPr>
          <w:rFonts w:ascii="Times New Roman" w:hAnsi="Times New Roman"/>
          <w:sz w:val="24"/>
          <w:szCs w:val="24"/>
          <w:lang w:eastAsia="sk-SK"/>
        </w:rPr>
        <w:t xml:space="preserve"> SR</w:t>
      </w:r>
      <w:r w:rsidR="00995E9D">
        <w:rPr>
          <w:rStyle w:val="FootnoteReference"/>
          <w:sz w:val="24"/>
          <w:szCs w:val="24"/>
          <w:lang w:eastAsia="sk-SK"/>
        </w:rPr>
        <w:footnoteReference w:id="21"/>
      </w:r>
      <w:r w:rsidR="00995E9D">
        <w:rPr>
          <w:rFonts w:ascii="Times New Roman" w:hAnsi="Times New Roman"/>
          <w:sz w:val="24"/>
          <w:szCs w:val="24"/>
          <w:vertAlign w:val="superscript"/>
          <w:lang w:eastAsia="sk-SK"/>
        </w:rPr>
        <w:t>)</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 správu archívnej zbierky vnútorných predpisov ministerstva v listinnej forme</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 xml:space="preserve">sprístupňuje archívne dokumenty na plnenie úloh ministerstva, </w:t>
      </w:r>
      <w:r w:rsidR="00BA730F">
        <w:rPr>
          <w:rFonts w:ascii="Times New Roman" w:hAnsi="Times New Roman"/>
          <w:sz w:val="24"/>
          <w:szCs w:val="24"/>
          <w:lang w:eastAsia="sk-SK"/>
        </w:rPr>
        <w:t xml:space="preserve"> zastupiteľských úradov</w:t>
      </w:r>
      <w:r w:rsidR="00BA730F" w:rsidRPr="00156B8F">
        <w:rPr>
          <w:rFonts w:ascii="Times New Roman" w:hAnsi="Times New Roman"/>
          <w:sz w:val="24"/>
          <w:szCs w:val="24"/>
          <w:lang w:eastAsia="sk-SK"/>
        </w:rPr>
        <w:t xml:space="preserve"> </w:t>
      </w:r>
      <w:r w:rsidRPr="00156B8F">
        <w:rPr>
          <w:rFonts w:ascii="Times New Roman" w:hAnsi="Times New Roman"/>
          <w:sz w:val="24"/>
          <w:szCs w:val="24"/>
          <w:lang w:eastAsia="sk-SK"/>
        </w:rPr>
        <w:t>a právnických osôb v pôsobnosti ministerstva, ÚOŠS, ako aj na vedeckovýskumnú činnosť a zabezpečuje ich využívanie</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organizuje archívne podujatia a výstavy v spolupráci s domácimi či zahraničnými partnermi</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lastRenderedPageBreak/>
        <w:t>zabezpečuje rozvoj bilaterálnych a multilaterálnych vzťahov v oblasti medzinárodnej archívnej spolupráce</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 xml:space="preserve">zabezpečuje komplexnú správu registratúry a distribúciu (utajovaných </w:t>
      </w:r>
      <w:r w:rsidRPr="00156B8F">
        <w:rPr>
          <w:rFonts w:ascii="Times New Roman" w:hAnsi="Times New Roman"/>
          <w:sz w:val="24"/>
          <w:szCs w:val="24"/>
          <w:lang w:eastAsia="sk-SK"/>
        </w:rPr>
        <w:br/>
        <w:t>a neutajovaných) informácií, usmerňuje a dozerá na výkon predarchívnej starostlivosti</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 evidenciu, uloženie, využívanie a ochranu registratúrnych záznamov a ich prideľovanie jednotlivým organizačným útvarom</w:t>
      </w:r>
      <w:r w:rsidR="001B26F3">
        <w:rPr>
          <w:rFonts w:ascii="Times New Roman" w:hAnsi="Times New Roman"/>
          <w:sz w:val="24"/>
          <w:szCs w:val="24"/>
          <w:lang w:eastAsia="sk-SK"/>
        </w:rPr>
        <w:t>,</w:t>
      </w:r>
    </w:p>
    <w:p w:rsidR="00156B8F" w:rsidRPr="00156B8F" w:rsidRDefault="00156B8F" w:rsidP="00873415">
      <w:pPr>
        <w:numPr>
          <w:ilvl w:val="1"/>
          <w:numId w:val="44"/>
        </w:numPr>
        <w:jc w:val="both"/>
        <w:rPr>
          <w:rFonts w:ascii="Times New Roman" w:hAnsi="Times New Roman"/>
          <w:sz w:val="24"/>
          <w:szCs w:val="24"/>
          <w:lang w:eastAsia="sk-SK"/>
        </w:rPr>
      </w:pPr>
      <w:r w:rsidRPr="00156B8F">
        <w:rPr>
          <w:rFonts w:ascii="Times New Roman" w:hAnsi="Times New Roman"/>
          <w:sz w:val="24"/>
          <w:szCs w:val="24"/>
          <w:lang w:eastAsia="sk-SK"/>
        </w:rPr>
        <w:t>zabezpečuje analytickú, metodickú a kontrolnú činnosť v oblasti pôsobnosti sekcie</w:t>
      </w:r>
      <w:r w:rsidR="001B26F3">
        <w:rPr>
          <w:rFonts w:ascii="Times New Roman" w:hAnsi="Times New Roman"/>
          <w:sz w:val="24"/>
          <w:szCs w:val="24"/>
          <w:lang w:eastAsia="sk-SK"/>
        </w:rPr>
        <w:t>,</w:t>
      </w:r>
    </w:p>
    <w:p w:rsidR="00156B8F" w:rsidRPr="00156B8F" w:rsidRDefault="00873415" w:rsidP="00873415">
      <w:pPr>
        <w:ind w:left="720" w:hanging="360"/>
        <w:jc w:val="both"/>
        <w:rPr>
          <w:rFonts w:ascii="Times New Roman" w:hAnsi="Times New Roman"/>
          <w:sz w:val="24"/>
          <w:szCs w:val="24"/>
          <w:lang w:eastAsia="sk-SK"/>
        </w:rPr>
      </w:pPr>
      <w:r>
        <w:rPr>
          <w:rFonts w:ascii="Times New Roman" w:hAnsi="Times New Roman"/>
          <w:sz w:val="24"/>
          <w:szCs w:val="24"/>
          <w:lang w:eastAsia="sk-SK"/>
        </w:rPr>
        <w:t xml:space="preserve">ab) </w:t>
      </w:r>
      <w:r w:rsidR="00156B8F" w:rsidRPr="00156B8F">
        <w:rPr>
          <w:rFonts w:ascii="Times New Roman" w:hAnsi="Times New Roman"/>
          <w:sz w:val="24"/>
          <w:szCs w:val="24"/>
          <w:lang w:eastAsia="sk-SK"/>
        </w:rPr>
        <w:t>zodpovedá za proces verejného obstarávania tovarov a služieb v rozsahu pôsobnosti odboru a poskytuje súčinnosť pri obstarávaní tovarov a služieb spadajúcich do pôsobnosti OBAR ostatným organizačným útvarom.</w:t>
      </w:r>
    </w:p>
    <w:p w:rsidR="001B26F3" w:rsidRDefault="001B26F3" w:rsidP="001B26F3">
      <w:pPr>
        <w:jc w:val="center"/>
        <w:rPr>
          <w:rFonts w:ascii="Times New Roman" w:hAnsi="Times New Roman"/>
          <w:b/>
          <w:sz w:val="24"/>
          <w:szCs w:val="24"/>
          <w:lang w:eastAsia="sk-SK"/>
        </w:rPr>
      </w:pPr>
    </w:p>
    <w:p w:rsidR="007179F1" w:rsidRDefault="00156B8F" w:rsidP="001B26F3">
      <w:pPr>
        <w:jc w:val="center"/>
        <w:rPr>
          <w:rFonts w:ascii="Times New Roman" w:hAnsi="Times New Roman"/>
          <w:b/>
          <w:sz w:val="24"/>
          <w:szCs w:val="24"/>
          <w:lang w:eastAsia="sk-SK"/>
        </w:rPr>
      </w:pPr>
      <w:r w:rsidRPr="00156B8F">
        <w:rPr>
          <w:rFonts w:ascii="Times New Roman" w:hAnsi="Times New Roman"/>
          <w:b/>
          <w:sz w:val="24"/>
          <w:szCs w:val="24"/>
          <w:lang w:eastAsia="sk-SK"/>
        </w:rPr>
        <w:t xml:space="preserve">Čl. </w:t>
      </w:r>
      <w:r w:rsidR="00561D8B">
        <w:rPr>
          <w:rFonts w:ascii="Times New Roman" w:hAnsi="Times New Roman"/>
          <w:b/>
          <w:sz w:val="24"/>
          <w:szCs w:val="24"/>
          <w:lang w:eastAsia="sk-SK"/>
        </w:rPr>
        <w:t>59</w:t>
      </w:r>
      <w:r w:rsidRPr="00156B8F">
        <w:rPr>
          <w:rFonts w:ascii="Times New Roman" w:hAnsi="Times New Roman"/>
          <w:b/>
          <w:sz w:val="24"/>
          <w:szCs w:val="24"/>
          <w:lang w:eastAsia="sk-SK"/>
        </w:rPr>
        <w:br/>
        <w:t xml:space="preserve"> Odbor elektronizácie  služieb a procesov </w:t>
      </w:r>
    </w:p>
    <w:p w:rsidR="001B26F3" w:rsidRDefault="001B26F3" w:rsidP="001B26F3">
      <w:pPr>
        <w:jc w:val="center"/>
        <w:rPr>
          <w:rFonts w:ascii="Times New Roman" w:hAnsi="Times New Roman"/>
          <w:b/>
          <w:sz w:val="24"/>
          <w:szCs w:val="24"/>
          <w:lang w:eastAsia="sk-SK"/>
        </w:rPr>
      </w:pPr>
    </w:p>
    <w:p w:rsidR="00156B8F" w:rsidRPr="00156B8F" w:rsidRDefault="00BA730F" w:rsidP="00A329A7">
      <w:pPr>
        <w:rPr>
          <w:rFonts w:ascii="Times New Roman" w:hAnsi="Times New Roman"/>
          <w:sz w:val="24"/>
          <w:szCs w:val="24"/>
          <w:lang w:eastAsia="sk-SK"/>
        </w:rPr>
      </w:pPr>
      <w:r>
        <w:rPr>
          <w:rFonts w:ascii="Times New Roman" w:hAnsi="Times New Roman"/>
          <w:sz w:val="24"/>
          <w:szCs w:val="24"/>
          <w:lang w:eastAsia="sk-SK"/>
        </w:rPr>
        <w:t>ESAP</w:t>
      </w:r>
      <w:r w:rsidR="00156B8F" w:rsidRPr="00156B8F">
        <w:rPr>
          <w:rFonts w:ascii="Times New Roman" w:hAnsi="Times New Roman"/>
          <w:sz w:val="24"/>
          <w:szCs w:val="24"/>
          <w:lang w:eastAsia="sk-SK"/>
        </w:rPr>
        <w:t xml:space="preserve"> plní tieto činnosti:</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podieľa sa na vypracovaní koncepcie rozvoja informačných systémov a technológií  (KRIS)  ministerstva</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aktualizuje  a sprístupňuje informácie  o prevádzkovaných informačných systémoch a o poskytovaných elektronických službách ministerstva prostredníctvom centrálneho Metainformačného systému verejnej správy  (META IS)</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zodpovedá  za  prípravu  a  implementáciu  projektov  v oblasti  elektronizácie  služieb a e-Governmentu  vo vnútri ministerstva, ako aj vo väzbe na  ostatné orgány štátnej správy</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56B8F" w:rsidP="00734BC9">
      <w:pPr>
        <w:numPr>
          <w:ilvl w:val="1"/>
          <w:numId w:val="45"/>
        </w:numPr>
        <w:jc w:val="both"/>
        <w:rPr>
          <w:rFonts w:ascii="Times New Roman" w:hAnsi="Times New Roman"/>
          <w:sz w:val="24"/>
          <w:szCs w:val="24"/>
          <w:lang w:eastAsia="sk-SK"/>
        </w:rPr>
      </w:pPr>
      <w:r w:rsidRPr="00156B8F">
        <w:rPr>
          <w:rFonts w:ascii="Times New Roman" w:hAnsi="Times New Roman"/>
          <w:sz w:val="24"/>
          <w:szCs w:val="24"/>
          <w:lang w:eastAsia="sk-SK"/>
        </w:rPr>
        <w:t>zabezpečuje prípravu žiadostí o nenávratný finančný príspevok (NFP) a žiadostí o poskytnutie grantov pre financovanie IKT projektov z európskych fondov (Operačný program Informatizácia spoločnosti, Operačný program Integrovaná infraštruktúra,  Fond pre vonkajšie hranice, resp. Fond pre vnútornú bezpečnosť)</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pripravuje projektovú dokumentáciu, predkladá pripomienky k materiálom, ktoré sú súčasťou implementácií projektov a pripravuje podklady na realizáciu verejných obstarávaní v rámci projektov</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zodpovedá za riadenie projektov financovaných z európskych fondov  realizovaných na ministerstve</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zabezpečuje komunikáciu s Riadiacimi orgánmi (RO), Sprostredkovateľským orgánom pod Riadiacim orgánom (SORO) a Zodpovedným orgánom (ZO) pri administratívnom a finančnom riadení  eurofondových projektov počas  ich celého životného cyklu</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 xml:space="preserve">zabezpečuje úlohy vyplývajúce zo Zmluvy o poskytnutí NFP, </w:t>
      </w:r>
      <w:r w:rsidR="00734BC9">
        <w:rPr>
          <w:rFonts w:ascii="Times New Roman" w:hAnsi="Times New Roman"/>
          <w:sz w:val="24"/>
          <w:szCs w:val="24"/>
          <w:lang w:eastAsia="sk-SK"/>
        </w:rPr>
        <w:t xml:space="preserve">Zmlúv o poskytnutí dotácie </w:t>
      </w:r>
      <w:r w:rsidRPr="00156B8F">
        <w:rPr>
          <w:rFonts w:ascii="Times New Roman" w:hAnsi="Times New Roman"/>
          <w:sz w:val="24"/>
          <w:szCs w:val="24"/>
          <w:lang w:eastAsia="sk-SK"/>
        </w:rPr>
        <w:t>Systému riadenia štrukturálnych fondov a Kohézneho fondu v súlade s príslušnými metodikami, usmerneniami a</w:t>
      </w:r>
      <w:r w:rsidR="001B26F3">
        <w:rPr>
          <w:rFonts w:ascii="Times New Roman" w:hAnsi="Times New Roman"/>
          <w:sz w:val="24"/>
          <w:szCs w:val="24"/>
          <w:lang w:eastAsia="sk-SK"/>
        </w:rPr>
        <w:t> </w:t>
      </w:r>
      <w:r w:rsidRPr="00156B8F">
        <w:rPr>
          <w:rFonts w:ascii="Times New Roman" w:hAnsi="Times New Roman"/>
          <w:sz w:val="24"/>
          <w:szCs w:val="24"/>
          <w:lang w:eastAsia="sk-SK"/>
        </w:rPr>
        <w:t>odporúčaniami</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56B8F" w:rsidP="00734BC9">
      <w:pPr>
        <w:numPr>
          <w:ilvl w:val="1"/>
          <w:numId w:val="45"/>
        </w:numPr>
        <w:jc w:val="both"/>
        <w:rPr>
          <w:rFonts w:ascii="Times New Roman" w:hAnsi="Times New Roman"/>
          <w:sz w:val="24"/>
          <w:szCs w:val="24"/>
          <w:lang w:eastAsia="sk-SK"/>
        </w:rPr>
      </w:pPr>
      <w:r w:rsidRPr="00156B8F">
        <w:rPr>
          <w:rFonts w:ascii="Times New Roman" w:hAnsi="Times New Roman"/>
          <w:sz w:val="24"/>
          <w:szCs w:val="24"/>
          <w:lang w:eastAsia="sk-SK"/>
        </w:rPr>
        <w:t>poskytuje súčinnosť pri kontrolnej činnosti vyplývajúcej zo Zmlúv o NFP a</w:t>
      </w:r>
      <w:r w:rsidR="00734BC9" w:rsidRPr="00734BC9">
        <w:t xml:space="preserve"> </w:t>
      </w:r>
      <w:r w:rsidR="00734BC9" w:rsidRPr="00734BC9">
        <w:rPr>
          <w:rFonts w:ascii="Times New Roman" w:hAnsi="Times New Roman"/>
          <w:sz w:val="24"/>
          <w:szCs w:val="24"/>
          <w:lang w:eastAsia="sk-SK"/>
        </w:rPr>
        <w:t>Zmlúv o</w:t>
      </w:r>
      <w:r w:rsidR="00734BC9">
        <w:rPr>
          <w:rFonts w:ascii="Times New Roman" w:hAnsi="Times New Roman"/>
          <w:sz w:val="24"/>
          <w:szCs w:val="24"/>
          <w:lang w:eastAsia="sk-SK"/>
        </w:rPr>
        <w:t> </w:t>
      </w:r>
      <w:r w:rsidR="00734BC9" w:rsidRPr="00734BC9">
        <w:rPr>
          <w:rFonts w:ascii="Times New Roman" w:hAnsi="Times New Roman"/>
          <w:sz w:val="24"/>
          <w:szCs w:val="24"/>
          <w:lang w:eastAsia="sk-SK"/>
        </w:rPr>
        <w:t>poskytnutí</w:t>
      </w:r>
      <w:r w:rsidR="00734BC9">
        <w:rPr>
          <w:rFonts w:ascii="Times New Roman" w:hAnsi="Times New Roman"/>
          <w:sz w:val="24"/>
          <w:szCs w:val="24"/>
          <w:lang w:eastAsia="sk-SK"/>
        </w:rPr>
        <w:t xml:space="preserve"> d</w:t>
      </w:r>
      <w:r w:rsidR="004A68EB">
        <w:rPr>
          <w:rFonts w:ascii="Times New Roman" w:hAnsi="Times New Roman"/>
          <w:sz w:val="24"/>
          <w:szCs w:val="24"/>
          <w:lang w:eastAsia="sk-SK"/>
        </w:rPr>
        <w:t>o</w:t>
      </w:r>
      <w:r w:rsidR="00734BC9">
        <w:rPr>
          <w:rFonts w:ascii="Times New Roman" w:hAnsi="Times New Roman"/>
          <w:sz w:val="24"/>
          <w:szCs w:val="24"/>
          <w:lang w:eastAsia="sk-SK"/>
        </w:rPr>
        <w:t xml:space="preserve">tácie </w:t>
      </w:r>
      <w:r w:rsidRPr="00156B8F">
        <w:rPr>
          <w:rFonts w:ascii="Times New Roman" w:hAnsi="Times New Roman"/>
          <w:sz w:val="24"/>
          <w:szCs w:val="24"/>
          <w:lang w:eastAsia="sk-SK"/>
        </w:rPr>
        <w:t xml:space="preserve"> RO, SORO, ZO a orgánom auditu</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pripravuje správy o stave plnenia úloh pri implementácii projektov a zabezpečuje súlad implementácie projektov s príslušnými právnymi predpismi a s podmienkami o poskytovaní nenávratnej finančnej pomoci, analyzuje riziká pri realizácii projektov a navrhuje opatrenia na ich elimináciu</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vykonáva dohľad nad  činnosťou externých dodávateľov pri realizácii projektov v kompetencii odboru</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lastRenderedPageBreak/>
        <w:t>zabezpečuje publicitu a informovanosť o stave projektov financovaných z európskych fondov realizovaných v oblasti IKT na ministerstve v súlade s Manuálom pre informovanie a</w:t>
      </w:r>
      <w:r w:rsidR="001B26F3">
        <w:rPr>
          <w:rFonts w:ascii="Times New Roman" w:hAnsi="Times New Roman"/>
          <w:sz w:val="24"/>
          <w:szCs w:val="24"/>
          <w:lang w:eastAsia="sk-SK"/>
        </w:rPr>
        <w:t> </w:t>
      </w:r>
      <w:r w:rsidRPr="00156B8F">
        <w:rPr>
          <w:rFonts w:ascii="Times New Roman" w:hAnsi="Times New Roman"/>
          <w:sz w:val="24"/>
          <w:szCs w:val="24"/>
          <w:lang w:eastAsia="sk-SK"/>
        </w:rPr>
        <w:t>publicitu</w:t>
      </w:r>
      <w:r w:rsidR="001B26F3">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156B8F" w:rsidRPr="00156B8F" w:rsidRDefault="001B26F3" w:rsidP="00734BC9">
      <w:pPr>
        <w:numPr>
          <w:ilvl w:val="1"/>
          <w:numId w:val="45"/>
        </w:numPr>
        <w:ind w:hanging="294"/>
        <w:jc w:val="both"/>
        <w:rPr>
          <w:rFonts w:ascii="Times New Roman" w:hAnsi="Times New Roman"/>
          <w:sz w:val="24"/>
          <w:szCs w:val="24"/>
          <w:lang w:eastAsia="sk-SK"/>
        </w:rPr>
      </w:pPr>
      <w:r>
        <w:rPr>
          <w:rFonts w:ascii="Times New Roman" w:hAnsi="Times New Roman"/>
          <w:sz w:val="24"/>
          <w:szCs w:val="24"/>
          <w:lang w:eastAsia="sk-SK"/>
        </w:rPr>
        <w:t xml:space="preserve"> </w:t>
      </w:r>
      <w:r w:rsidR="00156B8F" w:rsidRPr="00156B8F">
        <w:rPr>
          <w:rFonts w:ascii="Times New Roman" w:hAnsi="Times New Roman"/>
          <w:sz w:val="24"/>
          <w:szCs w:val="24"/>
          <w:lang w:eastAsia="sk-SK"/>
        </w:rPr>
        <w:t>pripravuje podklady pre budúce programové obdobie v rámci Operačného programu Integrovaná infraštruktúra a Fondu pre vnútornú bezpečnosť</w:t>
      </w:r>
      <w:r>
        <w:rPr>
          <w:rFonts w:ascii="Times New Roman" w:hAnsi="Times New Roman"/>
          <w:sz w:val="24"/>
          <w:szCs w:val="24"/>
          <w:lang w:eastAsia="sk-SK"/>
        </w:rPr>
        <w:t>,</w:t>
      </w:r>
      <w:r w:rsidR="00156B8F" w:rsidRPr="00156B8F">
        <w:rPr>
          <w:rFonts w:ascii="Times New Roman" w:hAnsi="Times New Roman"/>
          <w:sz w:val="24"/>
          <w:szCs w:val="24"/>
          <w:lang w:eastAsia="sk-SK"/>
        </w:rPr>
        <w:t xml:space="preserve"> </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zodpovedá za proces verejného obstarávania tovarov a služieb v rozsahu pôsobnosti odboru a poskytuje súčinnosť pri obstarávaní tovarov a služieb spadajúcich do pôsobnosti ESAP ostatným organizačným útvarom ministerstva</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zastupuje SR na pracovných a poradných skupinách Rady EÚ a EK pre riadenie schengenských informačných systémov (Friends of VIS, eu-LISA)</w:t>
      </w:r>
      <w:r w:rsidR="001B26F3">
        <w:rPr>
          <w:rFonts w:ascii="Times New Roman" w:hAnsi="Times New Roman"/>
          <w:sz w:val="24"/>
          <w:szCs w:val="24"/>
          <w:lang w:eastAsia="sk-SK"/>
        </w:rPr>
        <w:t>,</w:t>
      </w:r>
    </w:p>
    <w:p w:rsidR="00156B8F" w:rsidRPr="00156B8F" w:rsidRDefault="00156B8F" w:rsidP="00734BC9">
      <w:pPr>
        <w:numPr>
          <w:ilvl w:val="1"/>
          <w:numId w:val="45"/>
        </w:numPr>
        <w:ind w:hanging="294"/>
        <w:jc w:val="both"/>
        <w:rPr>
          <w:rFonts w:ascii="Times New Roman" w:hAnsi="Times New Roman"/>
          <w:sz w:val="24"/>
          <w:szCs w:val="24"/>
          <w:lang w:eastAsia="sk-SK"/>
        </w:rPr>
      </w:pPr>
      <w:r w:rsidRPr="00156B8F">
        <w:rPr>
          <w:rFonts w:ascii="Times New Roman" w:hAnsi="Times New Roman"/>
          <w:sz w:val="24"/>
          <w:szCs w:val="24"/>
          <w:lang w:eastAsia="sk-SK"/>
        </w:rPr>
        <w:t>koordinuje a zabezpečuje úlohy, ktoré pre SR v oblasti budovania a prevádzkovania schengenských informačných systémov vyplývajú z medzinárodných zmlúv a nariadení v súvislosti s členstvom v Schengenskom priestore a</w:t>
      </w:r>
      <w:r w:rsidR="00BA730F">
        <w:rPr>
          <w:rFonts w:ascii="Times New Roman" w:hAnsi="Times New Roman"/>
          <w:sz w:val="24"/>
          <w:szCs w:val="24"/>
          <w:lang w:eastAsia="sk-SK"/>
        </w:rPr>
        <w:t> </w:t>
      </w:r>
      <w:r w:rsidRPr="00156B8F">
        <w:rPr>
          <w:rFonts w:ascii="Times New Roman" w:hAnsi="Times New Roman"/>
          <w:sz w:val="24"/>
          <w:szCs w:val="24"/>
          <w:lang w:eastAsia="sk-SK"/>
        </w:rPr>
        <w:t>EÚ</w:t>
      </w:r>
      <w:r w:rsidR="00BA730F">
        <w:rPr>
          <w:rFonts w:ascii="Times New Roman" w:hAnsi="Times New Roman"/>
          <w:sz w:val="24"/>
          <w:szCs w:val="24"/>
          <w:lang w:eastAsia="sk-SK"/>
        </w:rPr>
        <w:t>.</w:t>
      </w:r>
      <w:r w:rsidRPr="00156B8F">
        <w:rPr>
          <w:rFonts w:ascii="Times New Roman" w:hAnsi="Times New Roman"/>
          <w:sz w:val="24"/>
          <w:szCs w:val="24"/>
          <w:lang w:eastAsia="sk-SK"/>
        </w:rPr>
        <w:t xml:space="preserve">  </w:t>
      </w:r>
    </w:p>
    <w:p w:rsidR="00D95967" w:rsidRDefault="00D95967" w:rsidP="00BA730F">
      <w:pPr>
        <w:spacing w:before="120" w:after="120"/>
        <w:jc w:val="center"/>
        <w:rPr>
          <w:rFonts w:ascii="Times New Roman" w:hAnsi="Times New Roman"/>
          <w:sz w:val="24"/>
          <w:szCs w:val="24"/>
          <w:lang w:eastAsia="sk-SK"/>
        </w:rPr>
      </w:pPr>
    </w:p>
    <w:p w:rsidR="00BA730F" w:rsidRPr="003E66EC" w:rsidRDefault="00BA730F" w:rsidP="00BA730F">
      <w:pPr>
        <w:spacing w:before="120" w:after="120"/>
        <w:jc w:val="center"/>
        <w:rPr>
          <w:rFonts w:ascii="Times New Roman" w:hAnsi="Times New Roman"/>
          <w:sz w:val="24"/>
          <w:szCs w:val="24"/>
          <w:lang w:eastAsia="sk-SK"/>
        </w:rPr>
      </w:pPr>
      <w:r w:rsidRPr="003E66EC">
        <w:rPr>
          <w:rFonts w:ascii="Times New Roman" w:hAnsi="Times New Roman"/>
          <w:sz w:val="24"/>
          <w:szCs w:val="24"/>
          <w:lang w:eastAsia="sk-SK"/>
        </w:rPr>
        <w:t>ŠTVRTÁ ČASŤ</w:t>
      </w:r>
    </w:p>
    <w:p w:rsidR="00BA730F" w:rsidRPr="003E66EC" w:rsidRDefault="00BA730F" w:rsidP="00BA730F">
      <w:pPr>
        <w:spacing w:before="120" w:after="120"/>
        <w:jc w:val="center"/>
        <w:rPr>
          <w:rFonts w:ascii="Times New Roman" w:hAnsi="Times New Roman"/>
          <w:sz w:val="24"/>
          <w:szCs w:val="24"/>
          <w:lang w:eastAsia="sk-SK"/>
        </w:rPr>
      </w:pPr>
      <w:r w:rsidRPr="003E66EC">
        <w:rPr>
          <w:rFonts w:ascii="Times New Roman" w:hAnsi="Times New Roman"/>
          <w:sz w:val="24"/>
          <w:szCs w:val="24"/>
          <w:lang w:eastAsia="sk-SK"/>
        </w:rPr>
        <w:t>VYMEDZENIE ÚZEMNEJ PÔSOBNOSTI TERITORIÁLNYCH ODBOROV MINISTERSTVA</w:t>
      </w:r>
    </w:p>
    <w:p w:rsidR="00BA730F" w:rsidRPr="003E66EC" w:rsidRDefault="00BA730F" w:rsidP="00BA7DFA">
      <w:pPr>
        <w:jc w:val="center"/>
        <w:rPr>
          <w:rFonts w:ascii="Times New Roman" w:hAnsi="Times New Roman"/>
          <w:b/>
          <w:sz w:val="24"/>
          <w:szCs w:val="24"/>
          <w:lang w:eastAsia="sk-SK"/>
        </w:rPr>
      </w:pPr>
      <w:r w:rsidRPr="003E66EC">
        <w:rPr>
          <w:rFonts w:ascii="Times New Roman" w:hAnsi="Times New Roman"/>
          <w:b/>
          <w:sz w:val="24"/>
          <w:szCs w:val="24"/>
          <w:lang w:eastAsia="sk-SK"/>
        </w:rPr>
        <w:t>Čl. 6</w:t>
      </w:r>
      <w:r w:rsidR="00561D8B">
        <w:rPr>
          <w:rFonts w:ascii="Times New Roman" w:hAnsi="Times New Roman"/>
          <w:b/>
          <w:sz w:val="24"/>
          <w:szCs w:val="24"/>
          <w:lang w:eastAsia="sk-SK"/>
        </w:rPr>
        <w:t>0</w:t>
      </w:r>
    </w:p>
    <w:p w:rsidR="0073725F" w:rsidRPr="003E66EC" w:rsidRDefault="00064211" w:rsidP="00BA7DFA">
      <w:pPr>
        <w:jc w:val="center"/>
        <w:rPr>
          <w:rFonts w:ascii="Times New Roman" w:hAnsi="Times New Roman"/>
          <w:b/>
          <w:sz w:val="24"/>
          <w:szCs w:val="24"/>
          <w:lang w:eastAsia="sk-SK"/>
        </w:rPr>
      </w:pPr>
      <w:r w:rsidRPr="003E66EC">
        <w:rPr>
          <w:rFonts w:ascii="Times New Roman" w:hAnsi="Times New Roman"/>
          <w:b/>
          <w:sz w:val="24"/>
          <w:szCs w:val="24"/>
          <w:lang w:eastAsia="sk-SK"/>
        </w:rPr>
        <w:t xml:space="preserve">EUPO1 </w:t>
      </w:r>
    </w:p>
    <w:p w:rsidR="00BA730F" w:rsidRPr="003E66EC" w:rsidRDefault="00BA730F" w:rsidP="00BA730F">
      <w:pPr>
        <w:spacing w:before="120" w:after="120"/>
        <w:contextualSpacing/>
        <w:rPr>
          <w:rFonts w:ascii="Times New Roman" w:hAnsi="Times New Roman"/>
          <w:sz w:val="24"/>
          <w:szCs w:val="24"/>
        </w:rPr>
      </w:pPr>
      <w:r w:rsidRPr="003E66EC">
        <w:rPr>
          <w:rFonts w:ascii="Times New Roman" w:hAnsi="Times New Roman"/>
          <w:sz w:val="24"/>
          <w:szCs w:val="24"/>
        </w:rPr>
        <w:t xml:space="preserve">Do územnej  pôsobnosti </w:t>
      </w:r>
      <w:r w:rsidR="00064211" w:rsidRPr="003E66EC">
        <w:rPr>
          <w:rFonts w:ascii="Times New Roman" w:hAnsi="Times New Roman"/>
          <w:sz w:val="24"/>
          <w:szCs w:val="24"/>
        </w:rPr>
        <w:t xml:space="preserve">EUPO1 </w:t>
      </w:r>
      <w:r w:rsidRPr="003E66EC">
        <w:rPr>
          <w:rFonts w:ascii="Times New Roman" w:hAnsi="Times New Roman"/>
          <w:sz w:val="24"/>
          <w:szCs w:val="24"/>
        </w:rPr>
        <w:t>patrí:</w:t>
      </w:r>
    </w:p>
    <w:p w:rsidR="00CE4AEE" w:rsidRPr="003E66EC" w:rsidRDefault="00BA730F" w:rsidP="00CE4AEE">
      <w:pPr>
        <w:spacing w:before="120" w:after="120"/>
        <w:contextualSpacing/>
        <w:jc w:val="both"/>
        <w:rPr>
          <w:rFonts w:ascii="Times New Roman" w:hAnsi="Times New Roman"/>
          <w:sz w:val="24"/>
          <w:szCs w:val="24"/>
        </w:rPr>
      </w:pPr>
      <w:r w:rsidRPr="003E66EC">
        <w:rPr>
          <w:rFonts w:ascii="Times New Roman" w:hAnsi="Times New Roman"/>
          <w:sz w:val="24"/>
          <w:szCs w:val="24"/>
        </w:rPr>
        <w:t xml:space="preserve">Belgické kráľovstvo, Estónska republika, Fínska republika, Francúzska republika, </w:t>
      </w:r>
      <w:r w:rsidR="0089438D" w:rsidRPr="003E66EC">
        <w:rPr>
          <w:rFonts w:ascii="Times New Roman" w:hAnsi="Times New Roman"/>
          <w:sz w:val="24"/>
          <w:szCs w:val="24"/>
        </w:rPr>
        <w:t xml:space="preserve">Chorvátska republika, </w:t>
      </w:r>
      <w:r w:rsidRPr="003E66EC">
        <w:rPr>
          <w:rFonts w:ascii="Times New Roman" w:hAnsi="Times New Roman"/>
          <w:sz w:val="24"/>
          <w:szCs w:val="24"/>
        </w:rPr>
        <w:t xml:space="preserve">Litovská republika, Lotyšská republika, Luxemburské veľkovojvodstvo, Maltská republika, Portugalská republika, </w:t>
      </w:r>
      <w:r w:rsidR="0089438D" w:rsidRPr="003E66EC">
        <w:rPr>
          <w:rFonts w:ascii="Times New Roman" w:hAnsi="Times New Roman"/>
          <w:sz w:val="24"/>
          <w:szCs w:val="24"/>
        </w:rPr>
        <w:t xml:space="preserve">Slovinská republika, </w:t>
      </w:r>
      <w:r w:rsidRPr="003E66EC">
        <w:rPr>
          <w:rFonts w:ascii="Times New Roman" w:hAnsi="Times New Roman"/>
          <w:sz w:val="24"/>
          <w:szCs w:val="24"/>
        </w:rPr>
        <w:t xml:space="preserve">Španielske kráľovstvo, Švédske </w:t>
      </w:r>
      <w:r w:rsidR="005E1B52" w:rsidRPr="003E66EC">
        <w:rPr>
          <w:rFonts w:ascii="Times New Roman" w:hAnsi="Times New Roman"/>
          <w:sz w:val="24"/>
          <w:szCs w:val="24"/>
        </w:rPr>
        <w:t>kráľovstvo, Talianska republika.</w:t>
      </w:r>
      <w:r w:rsidRPr="003E66EC">
        <w:rPr>
          <w:rFonts w:ascii="Times New Roman" w:hAnsi="Times New Roman"/>
          <w:sz w:val="24"/>
          <w:szCs w:val="24"/>
        </w:rPr>
        <w:t xml:space="preserve"> </w:t>
      </w:r>
    </w:p>
    <w:p w:rsidR="00CE4AEE" w:rsidRDefault="00CE4AEE" w:rsidP="00CE4AEE">
      <w:pPr>
        <w:spacing w:before="120" w:after="120"/>
        <w:contextualSpacing/>
        <w:jc w:val="both"/>
        <w:rPr>
          <w:rFonts w:ascii="Times New Roman" w:hAnsi="Times New Roman"/>
          <w:sz w:val="24"/>
          <w:szCs w:val="24"/>
        </w:rPr>
      </w:pPr>
    </w:p>
    <w:p w:rsidR="00BA730F" w:rsidRPr="003E66EC" w:rsidRDefault="00BA730F" w:rsidP="00BA730F">
      <w:pPr>
        <w:spacing w:before="120" w:after="120"/>
        <w:contextualSpacing/>
        <w:jc w:val="center"/>
        <w:rPr>
          <w:rFonts w:ascii="Times New Roman" w:hAnsi="Times New Roman"/>
          <w:b/>
          <w:sz w:val="24"/>
          <w:szCs w:val="24"/>
        </w:rPr>
      </w:pPr>
      <w:r w:rsidRPr="003E66EC">
        <w:rPr>
          <w:rFonts w:ascii="Times New Roman" w:hAnsi="Times New Roman"/>
          <w:b/>
          <w:sz w:val="24"/>
          <w:szCs w:val="24"/>
        </w:rPr>
        <w:t>Čl. 6</w:t>
      </w:r>
      <w:r w:rsidR="00561D8B">
        <w:rPr>
          <w:rFonts w:ascii="Times New Roman" w:hAnsi="Times New Roman"/>
          <w:b/>
          <w:sz w:val="24"/>
          <w:szCs w:val="24"/>
        </w:rPr>
        <w:t>1</w:t>
      </w:r>
    </w:p>
    <w:p w:rsidR="00BA730F" w:rsidRPr="003E66EC" w:rsidRDefault="00BA730F" w:rsidP="00BA730F">
      <w:pPr>
        <w:spacing w:before="120" w:after="120"/>
        <w:contextualSpacing/>
        <w:jc w:val="center"/>
        <w:rPr>
          <w:rFonts w:ascii="Times New Roman" w:hAnsi="Times New Roman"/>
          <w:b/>
          <w:sz w:val="24"/>
          <w:szCs w:val="24"/>
        </w:rPr>
      </w:pPr>
      <w:r w:rsidRPr="003E66EC">
        <w:rPr>
          <w:rFonts w:ascii="Times New Roman" w:hAnsi="Times New Roman"/>
          <w:b/>
          <w:sz w:val="24"/>
          <w:szCs w:val="24"/>
        </w:rPr>
        <w:t xml:space="preserve">2TEO </w:t>
      </w:r>
    </w:p>
    <w:p w:rsidR="00BA730F" w:rsidRPr="003E66EC" w:rsidRDefault="00BA730F" w:rsidP="00BA730F">
      <w:pPr>
        <w:spacing w:before="120" w:after="120"/>
        <w:contextualSpacing/>
        <w:jc w:val="center"/>
        <w:rPr>
          <w:rFonts w:ascii="Times New Roman" w:hAnsi="Times New Roman"/>
          <w:sz w:val="24"/>
          <w:szCs w:val="24"/>
        </w:rPr>
      </w:pPr>
    </w:p>
    <w:p w:rsidR="00BA730F" w:rsidRPr="003E66EC" w:rsidRDefault="00BA730F" w:rsidP="00BA730F">
      <w:pPr>
        <w:spacing w:before="120" w:after="120"/>
        <w:contextualSpacing/>
        <w:jc w:val="both"/>
        <w:rPr>
          <w:rFonts w:ascii="Times New Roman" w:hAnsi="Times New Roman"/>
          <w:sz w:val="24"/>
          <w:szCs w:val="24"/>
        </w:rPr>
      </w:pPr>
      <w:r w:rsidRPr="003E66EC">
        <w:rPr>
          <w:rFonts w:ascii="Times New Roman" w:hAnsi="Times New Roman"/>
          <w:sz w:val="24"/>
          <w:szCs w:val="24"/>
        </w:rPr>
        <w:t>Do  územnej pôsobnosti 2 TEO patrí:</w:t>
      </w:r>
    </w:p>
    <w:p w:rsidR="00BA730F" w:rsidRPr="003E66EC" w:rsidRDefault="00941FFC" w:rsidP="00BA730F">
      <w:pPr>
        <w:spacing w:before="120" w:after="120"/>
        <w:contextualSpacing/>
        <w:jc w:val="both"/>
        <w:rPr>
          <w:rFonts w:ascii="Times New Roman" w:hAnsi="Times New Roman"/>
          <w:sz w:val="24"/>
          <w:szCs w:val="24"/>
        </w:rPr>
      </w:pPr>
      <w:r w:rsidRPr="003E66EC">
        <w:rPr>
          <w:rFonts w:ascii="Times New Roman" w:hAnsi="Times New Roman"/>
          <w:sz w:val="24"/>
          <w:szCs w:val="24"/>
        </w:rPr>
        <w:t>Andor</w:t>
      </w:r>
      <w:r w:rsidR="00D0171C" w:rsidRPr="003E66EC">
        <w:rPr>
          <w:rFonts w:ascii="Times New Roman" w:hAnsi="Times New Roman"/>
          <w:sz w:val="24"/>
          <w:szCs w:val="24"/>
        </w:rPr>
        <w:t>r</w:t>
      </w:r>
      <w:r w:rsidRPr="003E66EC">
        <w:rPr>
          <w:rFonts w:ascii="Times New Roman" w:hAnsi="Times New Roman"/>
          <w:sz w:val="24"/>
          <w:szCs w:val="24"/>
        </w:rPr>
        <w:t>a</w:t>
      </w:r>
      <w:r w:rsidR="00BA730F" w:rsidRPr="003E66EC">
        <w:rPr>
          <w:rFonts w:ascii="Times New Roman" w:hAnsi="Times New Roman"/>
          <w:sz w:val="24"/>
          <w:szCs w:val="24"/>
        </w:rPr>
        <w:t xml:space="preserve">, Česká republika, </w:t>
      </w:r>
      <w:r w:rsidRPr="003E66EC">
        <w:rPr>
          <w:rFonts w:ascii="Times New Roman" w:hAnsi="Times New Roman"/>
          <w:sz w:val="24"/>
          <w:szCs w:val="24"/>
          <w:lang w:eastAsia="cs-CZ"/>
        </w:rPr>
        <w:t>Island</w:t>
      </w:r>
      <w:r w:rsidR="00D0171C" w:rsidRPr="003E66EC">
        <w:rPr>
          <w:rFonts w:ascii="Times New Roman" w:hAnsi="Times New Roman"/>
          <w:sz w:val="24"/>
          <w:szCs w:val="24"/>
          <w:lang w:eastAsia="cs-CZ"/>
        </w:rPr>
        <w:t>ská republika</w:t>
      </w:r>
      <w:r w:rsidRPr="003E66EC">
        <w:rPr>
          <w:rFonts w:ascii="Times New Roman" w:hAnsi="Times New Roman"/>
          <w:sz w:val="24"/>
          <w:szCs w:val="24"/>
          <w:lang w:eastAsia="cs-CZ"/>
        </w:rPr>
        <w:t>,</w:t>
      </w:r>
      <w:r w:rsidRPr="003E66EC">
        <w:rPr>
          <w:rFonts w:ascii="Times New Roman" w:hAnsi="Times New Roman"/>
          <w:sz w:val="24"/>
          <w:szCs w:val="24"/>
        </w:rPr>
        <w:t xml:space="preserve"> Lichtenštajnsk</w:t>
      </w:r>
      <w:r w:rsidR="00D0171C" w:rsidRPr="003E66EC">
        <w:rPr>
          <w:rFonts w:ascii="Times New Roman" w:hAnsi="Times New Roman"/>
          <w:sz w:val="24"/>
          <w:szCs w:val="24"/>
        </w:rPr>
        <w:t>é kniežatstvo</w:t>
      </w:r>
      <w:r w:rsidRPr="003E66EC">
        <w:rPr>
          <w:rFonts w:ascii="Times New Roman" w:hAnsi="Times New Roman"/>
          <w:sz w:val="24"/>
          <w:szCs w:val="24"/>
        </w:rPr>
        <w:t xml:space="preserve">, </w:t>
      </w:r>
      <w:r w:rsidR="00BA730F" w:rsidRPr="003E66EC">
        <w:rPr>
          <w:rFonts w:ascii="Times New Roman" w:hAnsi="Times New Roman"/>
          <w:sz w:val="24"/>
          <w:szCs w:val="24"/>
        </w:rPr>
        <w:t xml:space="preserve">Maďarsko, </w:t>
      </w:r>
      <w:r w:rsidRPr="003E66EC">
        <w:rPr>
          <w:rFonts w:ascii="Times New Roman" w:hAnsi="Times New Roman"/>
          <w:sz w:val="24"/>
          <w:szCs w:val="24"/>
        </w:rPr>
        <w:t>Mona</w:t>
      </w:r>
      <w:r w:rsidR="00932AC2" w:rsidRPr="003E66EC">
        <w:rPr>
          <w:rFonts w:ascii="Times New Roman" w:hAnsi="Times New Roman"/>
          <w:sz w:val="24"/>
          <w:szCs w:val="24"/>
        </w:rPr>
        <w:t>c</w:t>
      </w:r>
      <w:r w:rsidRPr="003E66EC">
        <w:rPr>
          <w:rFonts w:ascii="Times New Roman" w:hAnsi="Times New Roman"/>
          <w:sz w:val="24"/>
          <w:szCs w:val="24"/>
        </w:rPr>
        <w:t>k</w:t>
      </w:r>
      <w:r w:rsidR="00932AC2" w:rsidRPr="003E66EC">
        <w:rPr>
          <w:rFonts w:ascii="Times New Roman" w:hAnsi="Times New Roman"/>
          <w:sz w:val="24"/>
          <w:szCs w:val="24"/>
        </w:rPr>
        <w:t>é kniežatstvo</w:t>
      </w:r>
      <w:r w:rsidRPr="003E66EC">
        <w:rPr>
          <w:rFonts w:ascii="Times New Roman" w:hAnsi="Times New Roman"/>
          <w:sz w:val="24"/>
          <w:szCs w:val="24"/>
        </w:rPr>
        <w:t>, Nórsk</w:t>
      </w:r>
      <w:r w:rsidR="00D0171C" w:rsidRPr="003E66EC">
        <w:rPr>
          <w:rFonts w:ascii="Times New Roman" w:hAnsi="Times New Roman"/>
          <w:sz w:val="24"/>
          <w:szCs w:val="24"/>
        </w:rPr>
        <w:t>e kráľovstvo</w:t>
      </w:r>
      <w:r w:rsidRPr="003E66EC">
        <w:rPr>
          <w:rFonts w:ascii="Times New Roman" w:hAnsi="Times New Roman"/>
          <w:sz w:val="24"/>
          <w:szCs w:val="24"/>
        </w:rPr>
        <w:t xml:space="preserve">, </w:t>
      </w:r>
      <w:r w:rsidR="00BA730F" w:rsidRPr="003E66EC">
        <w:rPr>
          <w:rFonts w:ascii="Times New Roman" w:hAnsi="Times New Roman"/>
          <w:sz w:val="24"/>
          <w:szCs w:val="24"/>
        </w:rPr>
        <w:t xml:space="preserve">Poľská republika, Rakúska republika, </w:t>
      </w:r>
      <w:r w:rsidRPr="003E66EC">
        <w:rPr>
          <w:rFonts w:ascii="Times New Roman" w:hAnsi="Times New Roman"/>
          <w:sz w:val="24"/>
          <w:szCs w:val="24"/>
        </w:rPr>
        <w:t xml:space="preserve"> San Maríno, Svätá stolica, Švajčiarsk</w:t>
      </w:r>
      <w:r w:rsidR="00D0171C" w:rsidRPr="003E66EC">
        <w:rPr>
          <w:rFonts w:ascii="Times New Roman" w:hAnsi="Times New Roman"/>
          <w:sz w:val="24"/>
          <w:szCs w:val="24"/>
        </w:rPr>
        <w:t>a konfederácia</w:t>
      </w:r>
      <w:r w:rsidRPr="003E66EC">
        <w:rPr>
          <w:rFonts w:ascii="Times New Roman" w:hAnsi="Times New Roman"/>
          <w:sz w:val="24"/>
          <w:szCs w:val="24"/>
        </w:rPr>
        <w:t xml:space="preserve">, </w:t>
      </w:r>
      <w:r w:rsidRPr="003E66EC">
        <w:rPr>
          <w:rFonts w:ascii="Times New Roman" w:hAnsi="Times New Roman"/>
          <w:sz w:val="24"/>
          <w:szCs w:val="24"/>
          <w:lang w:eastAsia="cs-CZ"/>
        </w:rPr>
        <w:t>Zvrchovaný vojenský špitálsky rád sv. Jána Jeruzalemského z Ródu a Malty.</w:t>
      </w:r>
      <w:r w:rsidRPr="003E66EC">
        <w:rPr>
          <w:rFonts w:ascii="Times New Roman" w:hAnsi="Times New Roman"/>
          <w:sz w:val="24"/>
          <w:szCs w:val="24"/>
        </w:rPr>
        <w:t xml:space="preserve"> </w:t>
      </w:r>
    </w:p>
    <w:p w:rsidR="00CE4AEE" w:rsidRPr="003E66EC" w:rsidRDefault="00CE4AEE" w:rsidP="00CE4AEE">
      <w:pPr>
        <w:spacing w:before="120" w:after="120"/>
        <w:contextualSpacing/>
        <w:jc w:val="center"/>
        <w:rPr>
          <w:rFonts w:ascii="Times New Roman" w:hAnsi="Times New Roman"/>
          <w:b/>
          <w:sz w:val="24"/>
          <w:szCs w:val="24"/>
        </w:rPr>
      </w:pPr>
      <w:r w:rsidRPr="003E66EC">
        <w:rPr>
          <w:rFonts w:ascii="Times New Roman" w:hAnsi="Times New Roman"/>
          <w:b/>
          <w:sz w:val="24"/>
          <w:szCs w:val="24"/>
        </w:rPr>
        <w:t>Č</w:t>
      </w:r>
      <w:r w:rsidR="001B19C6">
        <w:rPr>
          <w:rFonts w:ascii="Times New Roman" w:hAnsi="Times New Roman"/>
          <w:b/>
          <w:sz w:val="24"/>
          <w:szCs w:val="24"/>
        </w:rPr>
        <w:t>l.</w:t>
      </w:r>
      <w:r w:rsidRPr="003E66EC">
        <w:rPr>
          <w:rFonts w:ascii="Times New Roman" w:hAnsi="Times New Roman"/>
          <w:b/>
          <w:sz w:val="24"/>
          <w:szCs w:val="24"/>
        </w:rPr>
        <w:t xml:space="preserve"> 6</w:t>
      </w:r>
      <w:r w:rsidR="00561D8B">
        <w:rPr>
          <w:rFonts w:ascii="Times New Roman" w:hAnsi="Times New Roman"/>
          <w:b/>
          <w:sz w:val="24"/>
          <w:szCs w:val="24"/>
        </w:rPr>
        <w:t>2</w:t>
      </w:r>
    </w:p>
    <w:p w:rsidR="00CE4AEE" w:rsidRPr="003E66EC" w:rsidRDefault="00CE4AEE" w:rsidP="00CE4AEE">
      <w:pPr>
        <w:spacing w:before="120" w:after="120"/>
        <w:contextualSpacing/>
        <w:jc w:val="center"/>
        <w:rPr>
          <w:rFonts w:ascii="Times New Roman" w:hAnsi="Times New Roman"/>
          <w:b/>
          <w:sz w:val="24"/>
          <w:szCs w:val="24"/>
        </w:rPr>
      </w:pPr>
      <w:r w:rsidRPr="003E66EC">
        <w:rPr>
          <w:rFonts w:ascii="Times New Roman" w:hAnsi="Times New Roman"/>
          <w:b/>
          <w:sz w:val="24"/>
          <w:szCs w:val="24"/>
        </w:rPr>
        <w:t>EUPO2</w:t>
      </w:r>
    </w:p>
    <w:p w:rsidR="00CE4AEE" w:rsidRPr="003E66EC" w:rsidRDefault="00CE4AEE" w:rsidP="00CE4AEE">
      <w:pPr>
        <w:spacing w:before="120" w:after="120"/>
        <w:contextualSpacing/>
        <w:jc w:val="center"/>
        <w:rPr>
          <w:rFonts w:ascii="Times New Roman" w:hAnsi="Times New Roman"/>
          <w:b/>
          <w:sz w:val="24"/>
          <w:szCs w:val="24"/>
        </w:rPr>
      </w:pPr>
    </w:p>
    <w:p w:rsidR="00CE4AEE" w:rsidRPr="003E66EC" w:rsidRDefault="00CE4AEE" w:rsidP="00CE4AEE">
      <w:pPr>
        <w:spacing w:before="120" w:after="120"/>
        <w:contextualSpacing/>
        <w:rPr>
          <w:rFonts w:ascii="Times New Roman" w:hAnsi="Times New Roman"/>
          <w:sz w:val="24"/>
          <w:szCs w:val="24"/>
        </w:rPr>
      </w:pPr>
      <w:r w:rsidRPr="003E66EC">
        <w:rPr>
          <w:rFonts w:ascii="Times New Roman" w:hAnsi="Times New Roman"/>
          <w:sz w:val="24"/>
          <w:szCs w:val="24"/>
        </w:rPr>
        <w:t>Do územnej  pôsobnosti EUPO2 patrí:</w:t>
      </w:r>
    </w:p>
    <w:p w:rsidR="00CE4AEE" w:rsidRPr="003E66EC" w:rsidRDefault="00CE4AEE" w:rsidP="00CE4AEE">
      <w:pPr>
        <w:spacing w:before="120" w:after="120"/>
        <w:contextualSpacing/>
        <w:rPr>
          <w:rFonts w:ascii="Times New Roman" w:hAnsi="Times New Roman"/>
          <w:sz w:val="24"/>
          <w:szCs w:val="24"/>
        </w:rPr>
      </w:pPr>
      <w:r w:rsidRPr="003E66EC">
        <w:rPr>
          <w:rFonts w:ascii="Times New Roman" w:hAnsi="Times New Roman"/>
          <w:sz w:val="24"/>
          <w:szCs w:val="24"/>
        </w:rPr>
        <w:t>Bulharská republika, Cyperská republika, Dánske kráľovstvo, Grécka republika, Holandské kráľovstvo, Írsko, Nemecká spolková republika, Rumunsko, Spojené kráľovstvo Veľkej Británie a Severného Írska.</w:t>
      </w:r>
    </w:p>
    <w:p w:rsidR="00CE4AEE" w:rsidRPr="003E66EC" w:rsidRDefault="00CE4AEE" w:rsidP="00BA730F">
      <w:pPr>
        <w:jc w:val="center"/>
        <w:rPr>
          <w:rFonts w:ascii="Times New Roman" w:hAnsi="Times New Roman"/>
          <w:b/>
          <w:sz w:val="24"/>
          <w:szCs w:val="24"/>
          <w:lang w:eastAsia="sk-SK"/>
        </w:rPr>
      </w:pP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t>Čl. 6</w:t>
      </w:r>
      <w:r w:rsidR="00561D8B">
        <w:rPr>
          <w:rFonts w:ascii="Times New Roman" w:hAnsi="Times New Roman"/>
          <w:b/>
          <w:sz w:val="24"/>
          <w:szCs w:val="24"/>
          <w:lang w:eastAsia="sk-SK"/>
        </w:rPr>
        <w:t>3</w:t>
      </w: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t xml:space="preserve">3TEO </w:t>
      </w:r>
    </w:p>
    <w:p w:rsidR="00BA730F" w:rsidRPr="003E66EC" w:rsidRDefault="00BA730F" w:rsidP="00BA730F">
      <w:pPr>
        <w:rPr>
          <w:rFonts w:ascii="Times New Roman" w:hAnsi="Times New Roman"/>
          <w:sz w:val="24"/>
          <w:szCs w:val="24"/>
        </w:rPr>
      </w:pPr>
      <w:r w:rsidRPr="003E66EC">
        <w:rPr>
          <w:rFonts w:ascii="Times New Roman" w:hAnsi="Times New Roman"/>
          <w:sz w:val="24"/>
          <w:szCs w:val="24"/>
        </w:rPr>
        <w:t>Do j</w:t>
      </w:r>
      <w:r w:rsidR="00830196" w:rsidRPr="003E66EC">
        <w:rPr>
          <w:rFonts w:ascii="Times New Roman" w:hAnsi="Times New Roman"/>
          <w:sz w:val="24"/>
          <w:szCs w:val="24"/>
        </w:rPr>
        <w:t xml:space="preserve"> územnej</w:t>
      </w:r>
      <w:r w:rsidRPr="003E66EC">
        <w:rPr>
          <w:rFonts w:ascii="Times New Roman" w:hAnsi="Times New Roman"/>
          <w:sz w:val="24"/>
          <w:szCs w:val="24"/>
        </w:rPr>
        <w:t xml:space="preserve"> pôsobnosti 3 TEO patrí:</w:t>
      </w:r>
    </w:p>
    <w:p w:rsidR="00BA730F" w:rsidRPr="003E66EC" w:rsidRDefault="00BA730F" w:rsidP="00BA730F">
      <w:pPr>
        <w:rPr>
          <w:rFonts w:ascii="Times New Roman" w:hAnsi="Times New Roman"/>
          <w:sz w:val="24"/>
          <w:szCs w:val="24"/>
        </w:rPr>
      </w:pPr>
      <w:r w:rsidRPr="003E66EC">
        <w:rPr>
          <w:rFonts w:ascii="Times New Roman" w:hAnsi="Times New Roman"/>
          <w:sz w:val="24"/>
          <w:szCs w:val="24"/>
        </w:rPr>
        <w:t>Arménsko, Azerbajdžan, Bielorusko, Gruzínsko, Kazachstan, Kirgizsko, Moldavsko, Rusko, Tadžikistan, Turkménsko, Ukrajina, Uzbekistan.</w:t>
      </w:r>
    </w:p>
    <w:p w:rsidR="00BA730F" w:rsidRPr="003E66EC" w:rsidRDefault="00BA730F" w:rsidP="00BA730F">
      <w:pPr>
        <w:spacing w:before="120" w:after="120"/>
        <w:jc w:val="center"/>
        <w:rPr>
          <w:rFonts w:ascii="Times New Roman" w:hAnsi="Times New Roman"/>
          <w:b/>
          <w:sz w:val="24"/>
          <w:szCs w:val="24"/>
          <w:lang w:eastAsia="sk-SK"/>
        </w:rPr>
      </w:pPr>
    </w:p>
    <w:p w:rsidR="00192714" w:rsidRDefault="00192714" w:rsidP="00BA730F">
      <w:pPr>
        <w:jc w:val="center"/>
        <w:rPr>
          <w:rFonts w:ascii="Times New Roman" w:hAnsi="Times New Roman"/>
          <w:b/>
          <w:sz w:val="24"/>
          <w:szCs w:val="24"/>
          <w:lang w:eastAsia="sk-SK"/>
        </w:rPr>
      </w:pP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lastRenderedPageBreak/>
        <w:t>Čl. 6</w:t>
      </w:r>
      <w:r w:rsidR="00561D8B">
        <w:rPr>
          <w:rFonts w:ascii="Times New Roman" w:hAnsi="Times New Roman"/>
          <w:b/>
          <w:sz w:val="24"/>
          <w:szCs w:val="24"/>
          <w:lang w:eastAsia="sk-SK"/>
        </w:rPr>
        <w:t>4</w:t>
      </w: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t xml:space="preserve">4TEO </w:t>
      </w:r>
    </w:p>
    <w:p w:rsidR="00BA730F" w:rsidRPr="003E66EC" w:rsidRDefault="00BA730F" w:rsidP="00BA730F">
      <w:pPr>
        <w:jc w:val="center"/>
        <w:rPr>
          <w:rFonts w:ascii="Times New Roman" w:hAnsi="Times New Roman"/>
          <w:b/>
          <w:sz w:val="24"/>
          <w:szCs w:val="24"/>
          <w:lang w:eastAsia="sk-SK"/>
        </w:rPr>
      </w:pPr>
    </w:p>
    <w:p w:rsidR="00BA730F" w:rsidRPr="003E66EC" w:rsidRDefault="00BA730F" w:rsidP="00BA730F">
      <w:pPr>
        <w:jc w:val="both"/>
        <w:rPr>
          <w:rFonts w:ascii="Times New Roman" w:hAnsi="Times New Roman"/>
          <w:sz w:val="24"/>
          <w:szCs w:val="24"/>
        </w:rPr>
      </w:pPr>
      <w:r w:rsidRPr="003E66EC">
        <w:rPr>
          <w:rFonts w:ascii="Times New Roman" w:hAnsi="Times New Roman"/>
          <w:sz w:val="24"/>
          <w:szCs w:val="24"/>
        </w:rPr>
        <w:t>Do teritoriálnej pôsobnosti 4 TEO patrí:</w:t>
      </w:r>
    </w:p>
    <w:p w:rsidR="00BA730F" w:rsidRPr="003E66EC" w:rsidRDefault="00BA730F" w:rsidP="00BA730F">
      <w:pPr>
        <w:jc w:val="both"/>
        <w:rPr>
          <w:rFonts w:ascii="Times New Roman" w:hAnsi="Times New Roman"/>
          <w:sz w:val="24"/>
          <w:szCs w:val="24"/>
        </w:rPr>
      </w:pPr>
      <w:r w:rsidRPr="003E66EC">
        <w:rPr>
          <w:rFonts w:ascii="Times New Roman" w:hAnsi="Times New Roman"/>
          <w:sz w:val="24"/>
          <w:szCs w:val="24"/>
        </w:rPr>
        <w:t>Albánska republika, Bosna a Hercegovina, Čierna Hora, Macedónska republika, Srbská republika, Srbská republika/Kosovo, Turecká republika.</w:t>
      </w:r>
    </w:p>
    <w:p w:rsidR="007179F1" w:rsidRPr="003E66EC" w:rsidRDefault="007179F1" w:rsidP="00BA730F">
      <w:pPr>
        <w:jc w:val="center"/>
        <w:rPr>
          <w:rFonts w:ascii="Times New Roman" w:hAnsi="Times New Roman"/>
          <w:b/>
          <w:sz w:val="24"/>
          <w:szCs w:val="24"/>
          <w:lang w:eastAsia="sk-SK"/>
        </w:rPr>
      </w:pP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t>Čl. 6</w:t>
      </w:r>
      <w:r w:rsidR="00561D8B">
        <w:rPr>
          <w:rFonts w:ascii="Times New Roman" w:hAnsi="Times New Roman"/>
          <w:b/>
          <w:sz w:val="24"/>
          <w:szCs w:val="24"/>
          <w:lang w:eastAsia="sk-SK"/>
        </w:rPr>
        <w:t>5</w:t>
      </w: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t xml:space="preserve">5TEO </w:t>
      </w:r>
    </w:p>
    <w:p w:rsidR="00BA730F" w:rsidRPr="00BA730F" w:rsidRDefault="00BA730F" w:rsidP="00BA730F">
      <w:pPr>
        <w:jc w:val="center"/>
        <w:rPr>
          <w:rFonts w:ascii="Times New Roman" w:hAnsi="Times New Roman"/>
          <w:b/>
          <w:sz w:val="24"/>
          <w:szCs w:val="24"/>
          <w:lang w:eastAsia="sk-SK"/>
        </w:rPr>
      </w:pPr>
    </w:p>
    <w:p w:rsidR="00BA730F" w:rsidRPr="00BA730F" w:rsidRDefault="00BA730F" w:rsidP="00BA730F">
      <w:pPr>
        <w:rPr>
          <w:rFonts w:ascii="Times New Roman" w:hAnsi="Times New Roman"/>
          <w:sz w:val="24"/>
          <w:szCs w:val="24"/>
        </w:rPr>
      </w:pPr>
      <w:r w:rsidRPr="00BA730F">
        <w:rPr>
          <w:rFonts w:ascii="Times New Roman" w:hAnsi="Times New Roman"/>
          <w:sz w:val="24"/>
          <w:szCs w:val="24"/>
        </w:rPr>
        <w:t xml:space="preserve">Do </w:t>
      </w:r>
      <w:r w:rsidR="00830196">
        <w:rPr>
          <w:rFonts w:ascii="Times New Roman" w:hAnsi="Times New Roman"/>
          <w:sz w:val="24"/>
          <w:szCs w:val="24"/>
        </w:rPr>
        <w:t xml:space="preserve">územnej </w:t>
      </w:r>
      <w:r w:rsidR="00830196" w:rsidRPr="00BA730F">
        <w:rPr>
          <w:rFonts w:ascii="Times New Roman" w:hAnsi="Times New Roman"/>
          <w:sz w:val="24"/>
          <w:szCs w:val="24"/>
        </w:rPr>
        <w:t xml:space="preserve"> </w:t>
      </w:r>
      <w:r w:rsidRPr="00BA730F">
        <w:rPr>
          <w:rFonts w:ascii="Times New Roman" w:hAnsi="Times New Roman"/>
          <w:sz w:val="24"/>
          <w:szCs w:val="24"/>
        </w:rPr>
        <w:t>pôsobnosti 5 TEO patrí:</w:t>
      </w:r>
    </w:p>
    <w:p w:rsidR="00A329A7" w:rsidRDefault="00BA730F" w:rsidP="00A329A7">
      <w:pPr>
        <w:jc w:val="both"/>
        <w:rPr>
          <w:rFonts w:ascii="Times New Roman" w:hAnsi="Times New Roman"/>
          <w:sz w:val="24"/>
          <w:szCs w:val="24"/>
        </w:rPr>
      </w:pPr>
      <w:r w:rsidRPr="00BA730F">
        <w:rPr>
          <w:rFonts w:ascii="Times New Roman" w:hAnsi="Times New Roman"/>
          <w:sz w:val="24"/>
          <w:szCs w:val="24"/>
        </w:rPr>
        <w:t>Argentína, Antigua a Barbuda, Bahamy, Barbados, Belize, Brazília, Bolívia, Čile, Dominika, Dominikánska republika, Ekvádor, Grenada, Guatemala, Guyana, Haiti, Honduras, Jamajka, Kolumbia, Kostarika, Kuba, Mexiko, Nikaragua, Panama, Paraguaj, Peru, Salvador, Svätý Krištof a Nevis, Svätá Lucia, Svätý Vincent a Grenadíny, Surinam, Trinidad a Tobago, Uruguaj, Venezuela</w:t>
      </w:r>
      <w:r w:rsidR="00A329A7">
        <w:rPr>
          <w:rFonts w:ascii="Times New Roman" w:hAnsi="Times New Roman"/>
          <w:sz w:val="24"/>
          <w:szCs w:val="24"/>
        </w:rPr>
        <w:t>,</w:t>
      </w:r>
    </w:p>
    <w:p w:rsidR="00BA730F" w:rsidRPr="00BA730F" w:rsidRDefault="00BA730F" w:rsidP="00A329A7">
      <w:pPr>
        <w:jc w:val="both"/>
        <w:rPr>
          <w:rFonts w:ascii="Times New Roman" w:hAnsi="Times New Roman"/>
          <w:sz w:val="24"/>
          <w:szCs w:val="24"/>
        </w:rPr>
      </w:pPr>
      <w:r w:rsidRPr="00BA730F">
        <w:rPr>
          <w:rFonts w:ascii="Times New Roman" w:hAnsi="Times New Roman"/>
          <w:sz w:val="24"/>
          <w:szCs w:val="24"/>
        </w:rPr>
        <w:t>Kanada, Spojené štáty americké.</w:t>
      </w: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t xml:space="preserve">Čl. </w:t>
      </w:r>
      <w:r w:rsidR="00BA7DFA">
        <w:rPr>
          <w:rFonts w:ascii="Times New Roman" w:hAnsi="Times New Roman"/>
          <w:b/>
          <w:sz w:val="24"/>
          <w:szCs w:val="24"/>
          <w:lang w:eastAsia="sk-SK"/>
        </w:rPr>
        <w:t>6</w:t>
      </w:r>
      <w:r w:rsidR="00561D8B">
        <w:rPr>
          <w:rFonts w:ascii="Times New Roman" w:hAnsi="Times New Roman"/>
          <w:b/>
          <w:sz w:val="24"/>
          <w:szCs w:val="24"/>
          <w:lang w:eastAsia="sk-SK"/>
        </w:rPr>
        <w:t>6</w:t>
      </w:r>
    </w:p>
    <w:p w:rsidR="00BA730F" w:rsidRPr="003E66EC" w:rsidRDefault="00BA730F" w:rsidP="00BA730F">
      <w:pPr>
        <w:jc w:val="center"/>
        <w:rPr>
          <w:rFonts w:ascii="Times New Roman" w:hAnsi="Times New Roman"/>
          <w:b/>
          <w:sz w:val="24"/>
          <w:szCs w:val="24"/>
          <w:lang w:eastAsia="sk-SK"/>
        </w:rPr>
      </w:pPr>
      <w:r w:rsidRPr="003E66EC">
        <w:rPr>
          <w:rFonts w:ascii="Times New Roman" w:hAnsi="Times New Roman"/>
          <w:b/>
          <w:sz w:val="24"/>
          <w:szCs w:val="24"/>
          <w:lang w:eastAsia="sk-SK"/>
        </w:rPr>
        <w:t xml:space="preserve">6TEO </w:t>
      </w:r>
    </w:p>
    <w:p w:rsidR="00BA730F" w:rsidRPr="003E66EC" w:rsidRDefault="00BA730F" w:rsidP="00BA730F">
      <w:pPr>
        <w:jc w:val="center"/>
        <w:rPr>
          <w:rFonts w:ascii="Times New Roman" w:hAnsi="Times New Roman"/>
          <w:b/>
          <w:sz w:val="24"/>
          <w:szCs w:val="24"/>
          <w:lang w:eastAsia="sk-SK"/>
        </w:rPr>
      </w:pPr>
    </w:p>
    <w:p w:rsidR="00BA730F" w:rsidRPr="003E66EC" w:rsidRDefault="00BA730F" w:rsidP="00BA730F">
      <w:pPr>
        <w:jc w:val="both"/>
        <w:rPr>
          <w:rFonts w:ascii="Times New Roman" w:hAnsi="Times New Roman"/>
          <w:sz w:val="24"/>
          <w:szCs w:val="24"/>
        </w:rPr>
      </w:pPr>
      <w:r w:rsidRPr="003E66EC">
        <w:rPr>
          <w:rFonts w:ascii="Times New Roman" w:hAnsi="Times New Roman"/>
          <w:sz w:val="24"/>
          <w:szCs w:val="24"/>
        </w:rPr>
        <w:t xml:space="preserve">Do </w:t>
      </w:r>
      <w:r w:rsidR="00830196" w:rsidRPr="003E66EC">
        <w:rPr>
          <w:rFonts w:ascii="Times New Roman" w:hAnsi="Times New Roman"/>
          <w:sz w:val="24"/>
          <w:szCs w:val="24"/>
        </w:rPr>
        <w:t xml:space="preserve">územnej </w:t>
      </w:r>
      <w:r w:rsidRPr="003E66EC">
        <w:rPr>
          <w:rFonts w:ascii="Times New Roman" w:hAnsi="Times New Roman"/>
          <w:sz w:val="24"/>
          <w:szCs w:val="24"/>
        </w:rPr>
        <w:t>pôsobnosti 6TEO patrí:</w:t>
      </w:r>
    </w:p>
    <w:p w:rsidR="00BA730F" w:rsidRPr="003E66EC" w:rsidRDefault="00BA730F" w:rsidP="00830196">
      <w:pPr>
        <w:jc w:val="both"/>
        <w:rPr>
          <w:rFonts w:ascii="Times New Roman" w:hAnsi="Times New Roman"/>
          <w:sz w:val="24"/>
          <w:szCs w:val="24"/>
        </w:rPr>
      </w:pPr>
      <w:r w:rsidRPr="003E66EC">
        <w:rPr>
          <w:rFonts w:ascii="Times New Roman" w:hAnsi="Times New Roman"/>
          <w:sz w:val="24"/>
          <w:szCs w:val="24"/>
        </w:rPr>
        <w:t xml:space="preserve">Afganistan,  Bangladéš, Bhután, Brunej, Čína (Hongkong, Macao, Taiwan), Filipíny, India, Indonézia, Japonsko, Kambodža, Kórejská ľudovodemokratická republika, Kórejská republika, Laos, Malajzia, Maldivy, Mjanmarsko, Mongolsko, Nepál, </w:t>
      </w:r>
      <w:r w:rsidR="007E7C65">
        <w:rPr>
          <w:rFonts w:ascii="Times New Roman" w:hAnsi="Times New Roman"/>
          <w:sz w:val="24"/>
          <w:szCs w:val="24"/>
        </w:rPr>
        <w:t xml:space="preserve">Pakistan, </w:t>
      </w:r>
      <w:r w:rsidRPr="003E66EC">
        <w:rPr>
          <w:rFonts w:ascii="Times New Roman" w:hAnsi="Times New Roman"/>
          <w:sz w:val="24"/>
          <w:szCs w:val="24"/>
        </w:rPr>
        <w:t xml:space="preserve">Singapur, Srí Lanka, Thajsko, Vietnam, Východný Timor; </w:t>
      </w:r>
    </w:p>
    <w:p w:rsidR="00BA730F" w:rsidRPr="003E66EC" w:rsidRDefault="00BA730F" w:rsidP="00830196">
      <w:pPr>
        <w:jc w:val="both"/>
        <w:rPr>
          <w:rFonts w:ascii="Times New Roman" w:hAnsi="Times New Roman"/>
          <w:sz w:val="24"/>
          <w:szCs w:val="24"/>
        </w:rPr>
      </w:pPr>
      <w:r w:rsidRPr="003E66EC">
        <w:rPr>
          <w:rFonts w:ascii="Times New Roman" w:hAnsi="Times New Roman"/>
          <w:sz w:val="24"/>
          <w:szCs w:val="24"/>
        </w:rPr>
        <w:t>Austrália, Fidži, Kiribati, Marshallove ostrovy, Mikronézia, Nauru, Nový Zéland, Palau, Papua-Nová Guinea, Samoa, Šalamúnove ostrovy, Tonga, Tuvalu, Vanuatu.</w:t>
      </w:r>
    </w:p>
    <w:p w:rsidR="0073725F" w:rsidRPr="003E66EC" w:rsidRDefault="0073725F" w:rsidP="00830196">
      <w:pPr>
        <w:jc w:val="center"/>
        <w:rPr>
          <w:rFonts w:ascii="Times New Roman" w:hAnsi="Times New Roman"/>
          <w:b/>
          <w:sz w:val="24"/>
          <w:szCs w:val="24"/>
        </w:rPr>
      </w:pPr>
    </w:p>
    <w:p w:rsidR="00BA730F" w:rsidRPr="003E66EC" w:rsidRDefault="00BA730F" w:rsidP="00830196">
      <w:pPr>
        <w:jc w:val="center"/>
        <w:rPr>
          <w:rFonts w:ascii="Times New Roman" w:hAnsi="Times New Roman"/>
          <w:b/>
          <w:sz w:val="24"/>
          <w:szCs w:val="24"/>
        </w:rPr>
      </w:pPr>
      <w:r w:rsidRPr="003E66EC">
        <w:rPr>
          <w:rFonts w:ascii="Times New Roman" w:hAnsi="Times New Roman"/>
          <w:b/>
          <w:sz w:val="24"/>
          <w:szCs w:val="24"/>
        </w:rPr>
        <w:t xml:space="preserve">Čl. </w:t>
      </w:r>
      <w:r w:rsidR="00561D8B">
        <w:rPr>
          <w:rFonts w:ascii="Times New Roman" w:hAnsi="Times New Roman"/>
          <w:b/>
          <w:sz w:val="24"/>
          <w:szCs w:val="24"/>
        </w:rPr>
        <w:t>6</w:t>
      </w:r>
      <w:r w:rsidRPr="003E66EC">
        <w:rPr>
          <w:rFonts w:ascii="Times New Roman" w:hAnsi="Times New Roman"/>
          <w:b/>
          <w:sz w:val="24"/>
          <w:szCs w:val="24"/>
        </w:rPr>
        <w:t>7</w:t>
      </w:r>
    </w:p>
    <w:p w:rsidR="00BA730F" w:rsidRPr="003E66EC" w:rsidRDefault="00BA730F" w:rsidP="00830196">
      <w:pPr>
        <w:jc w:val="center"/>
        <w:rPr>
          <w:rFonts w:ascii="Times New Roman" w:hAnsi="Times New Roman"/>
          <w:b/>
          <w:sz w:val="24"/>
          <w:szCs w:val="24"/>
        </w:rPr>
      </w:pPr>
      <w:r w:rsidRPr="003E66EC">
        <w:rPr>
          <w:rFonts w:ascii="Times New Roman" w:hAnsi="Times New Roman"/>
          <w:b/>
          <w:sz w:val="24"/>
          <w:szCs w:val="24"/>
        </w:rPr>
        <w:t>7TEO</w:t>
      </w:r>
    </w:p>
    <w:p w:rsidR="00A329A7" w:rsidRDefault="00A329A7" w:rsidP="00A329A7">
      <w:pPr>
        <w:jc w:val="both"/>
        <w:rPr>
          <w:rFonts w:ascii="Times New Roman" w:hAnsi="Times New Roman"/>
          <w:sz w:val="24"/>
          <w:szCs w:val="24"/>
        </w:rPr>
      </w:pPr>
    </w:p>
    <w:p w:rsidR="00A329A7" w:rsidRDefault="00BA730F" w:rsidP="00A329A7">
      <w:pPr>
        <w:jc w:val="both"/>
        <w:rPr>
          <w:rFonts w:ascii="Times New Roman" w:hAnsi="Times New Roman"/>
          <w:sz w:val="24"/>
          <w:szCs w:val="24"/>
        </w:rPr>
      </w:pPr>
      <w:r w:rsidRPr="00BA730F">
        <w:rPr>
          <w:rFonts w:ascii="Times New Roman" w:hAnsi="Times New Roman"/>
          <w:sz w:val="24"/>
          <w:szCs w:val="24"/>
        </w:rPr>
        <w:t xml:space="preserve">Do </w:t>
      </w:r>
      <w:r w:rsidR="00830196">
        <w:rPr>
          <w:rFonts w:ascii="Times New Roman" w:hAnsi="Times New Roman"/>
          <w:sz w:val="24"/>
          <w:szCs w:val="24"/>
        </w:rPr>
        <w:t xml:space="preserve"> územnej </w:t>
      </w:r>
      <w:r w:rsidRPr="00BA730F">
        <w:rPr>
          <w:rFonts w:ascii="Times New Roman" w:hAnsi="Times New Roman"/>
          <w:sz w:val="24"/>
          <w:szCs w:val="24"/>
        </w:rPr>
        <w:t>pôsobnosti 7TEO patrí:</w:t>
      </w:r>
    </w:p>
    <w:p w:rsidR="00337685" w:rsidRDefault="00BA730F" w:rsidP="00A329A7">
      <w:pPr>
        <w:jc w:val="both"/>
        <w:rPr>
          <w:rFonts w:ascii="Times New Roman" w:hAnsi="Times New Roman"/>
          <w:sz w:val="24"/>
          <w:szCs w:val="24"/>
        </w:rPr>
      </w:pPr>
      <w:r w:rsidRPr="00BA730F">
        <w:rPr>
          <w:rFonts w:ascii="Times New Roman" w:hAnsi="Times New Roman"/>
          <w:sz w:val="24"/>
          <w:szCs w:val="24"/>
        </w:rPr>
        <w:t>Bahrajn, Irak, Irán, Izrael, Jemen, Jordánsko, Katar, Kuvajt, Libanon, Omán, Palestína, Saudská Arábia, Spojené arabské emiráty, Sýria; Alžírsko, Angola, Benin, Botswana, Burkina Faso, Burundi, Čad, Džibutsko, Egypt, Eritrea, Etiópia, Gabon, Gambia, Ghana, Guinea, Guinea-Bissau, Juhoafrická republika, Južný Sudán, Kamerun, Kapverdy, Keňa, Komory, Kongo, Konžská demokratická republika, Lesotho, Libéria, Líbya, Madagaskar, Malawi, Mali, Maroko, Mauretánia, Maurícius, Mozambik, Namíbia, Niger, Nigéria, Pobrežie Slonoviny, Rovníková Guinea, Rwanda, Senegal, Seychely, Sierra Leone, Somálsko, Stredoafrická republika, Sudán, Svazijsko, Svätý Tomáš a Princov ostrov, Tanzánia, teritórium Západnej Sahary, Togo, Tunisko, Uganda, Zambia, Zimbabwe.</w:t>
      </w:r>
    </w:p>
    <w:p w:rsidR="00FE6DCF" w:rsidRDefault="00337685" w:rsidP="00337685">
      <w:pPr>
        <w:spacing w:before="120" w:after="120"/>
        <w:jc w:val="both"/>
      </w:pPr>
      <w:r>
        <w:t xml:space="preserve"> </w:t>
      </w:r>
    </w:p>
    <w:p w:rsidR="00FE6DCF" w:rsidRDefault="00FE6DCF" w:rsidP="008F09EF"/>
    <w:sectPr w:rsidR="00FE6DCF" w:rsidSect="00337685">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68" w:rsidRDefault="00BE7268" w:rsidP="00FE6DCF">
      <w:r>
        <w:separator/>
      </w:r>
    </w:p>
  </w:endnote>
  <w:endnote w:type="continuationSeparator" w:id="0">
    <w:p w:rsidR="00BE7268" w:rsidRDefault="00BE7268" w:rsidP="00FE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1" w:rsidRDefault="00E451E1">
    <w:pPr>
      <w:pStyle w:val="Footer"/>
      <w:jc w:val="center"/>
    </w:pPr>
    <w:r>
      <w:fldChar w:fldCharType="begin"/>
    </w:r>
    <w:r>
      <w:instrText>PAGE   \* MERGEFORMAT</w:instrText>
    </w:r>
    <w:r>
      <w:fldChar w:fldCharType="separate"/>
    </w:r>
    <w:r w:rsidR="00D63A87">
      <w:rPr>
        <w:noProof/>
      </w:rPr>
      <w:t>1</w:t>
    </w:r>
    <w:r>
      <w:fldChar w:fldCharType="end"/>
    </w:r>
  </w:p>
  <w:p w:rsidR="00E451E1" w:rsidRDefault="00E45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68" w:rsidRDefault="00BE7268" w:rsidP="00FE6DCF">
      <w:r>
        <w:separator/>
      </w:r>
    </w:p>
  </w:footnote>
  <w:footnote w:type="continuationSeparator" w:id="0">
    <w:p w:rsidR="00BE7268" w:rsidRDefault="00BE7268" w:rsidP="00FE6DCF">
      <w:r>
        <w:continuationSeparator/>
      </w:r>
    </w:p>
  </w:footnote>
  <w:footnote w:id="1">
    <w:p w:rsidR="00000000" w:rsidRDefault="00E451E1" w:rsidP="0060110A">
      <w:pPr>
        <w:pStyle w:val="FootnoteText"/>
        <w:jc w:val="both"/>
      </w:pPr>
      <w:r>
        <w:rPr>
          <w:rStyle w:val="FootnoteReference"/>
        </w:rPr>
        <w:footnoteRef/>
      </w:r>
      <w:r>
        <w:rPr>
          <w:vertAlign w:val="superscript"/>
        </w:rPr>
        <w:t>)</w:t>
      </w:r>
      <w:r>
        <w:t xml:space="preserve"> Smernica Ministerstva zahraničných vecí a európskych záležitostí Slovenskej republiky č. 84/2014 o konzulárnych úradoch vedených honorárnymi konzulárnymi úradníkmi, reg. č. IV/80.  </w:t>
      </w:r>
    </w:p>
  </w:footnote>
  <w:footnote w:id="2">
    <w:p w:rsidR="00000000" w:rsidRDefault="00E451E1" w:rsidP="0060110A">
      <w:pPr>
        <w:pStyle w:val="FootnoteText"/>
        <w:jc w:val="both"/>
      </w:pPr>
      <w:r>
        <w:rPr>
          <w:rStyle w:val="FootnoteReference"/>
        </w:rPr>
        <w:footnoteRef/>
      </w:r>
      <w:r>
        <w:rPr>
          <w:vertAlign w:val="superscript"/>
        </w:rPr>
        <w:t xml:space="preserve">) </w:t>
      </w:r>
      <w:r>
        <w:t xml:space="preserve">Zákon č. 211/2000 Z. z. o slobodnom prístupe k informáciám a o zmene a doplnení niektorých zákonov (zákon o slobode informácii) v znení neskorších predpisov. </w:t>
      </w:r>
    </w:p>
  </w:footnote>
  <w:footnote w:id="3">
    <w:p w:rsidR="00000000" w:rsidRDefault="00E451E1" w:rsidP="00EE5106">
      <w:pPr>
        <w:pStyle w:val="FootnoteText"/>
        <w:jc w:val="both"/>
      </w:pPr>
      <w:r>
        <w:rPr>
          <w:rStyle w:val="FootnoteReference"/>
        </w:rPr>
        <w:footnoteRef/>
      </w:r>
      <w:r>
        <w:rPr>
          <w:vertAlign w:val="superscript"/>
        </w:rPr>
        <w:t xml:space="preserve">) </w:t>
      </w:r>
      <w:r>
        <w:t xml:space="preserve"> § 6 a 14 Zákona č. 151/2010 Z. z. o zahraničnej službe  a  o zmene a doplnení niektorých zákonov v znení neskorších predpisov.  </w:t>
      </w:r>
    </w:p>
  </w:footnote>
  <w:footnote w:id="4">
    <w:p w:rsidR="00000000" w:rsidRDefault="00E451E1">
      <w:pPr>
        <w:pStyle w:val="FootnoteText"/>
      </w:pPr>
      <w:r>
        <w:rPr>
          <w:rStyle w:val="FootnoteReference"/>
        </w:rPr>
        <w:footnoteRef/>
      </w:r>
      <w:r>
        <w:rPr>
          <w:vertAlign w:val="superscript"/>
        </w:rPr>
        <w:t>)</w:t>
      </w:r>
      <w:r>
        <w:t xml:space="preserve"> Zákon č. 222/2004 Z. z. o dani z pridanej hodnoty v znení neskorších predpisov. </w:t>
      </w:r>
    </w:p>
  </w:footnote>
  <w:footnote w:id="5">
    <w:p w:rsidR="00000000" w:rsidRDefault="00E451E1">
      <w:pPr>
        <w:pStyle w:val="FootnoteText"/>
      </w:pPr>
      <w:r>
        <w:rPr>
          <w:rStyle w:val="FootnoteReference"/>
        </w:rPr>
        <w:footnoteRef/>
      </w:r>
      <w:r>
        <w:rPr>
          <w:vertAlign w:val="superscript"/>
        </w:rPr>
        <w:t>)</w:t>
      </w:r>
      <w:r>
        <w:t xml:space="preserve"> § 65 zákona č. 301/2005 Z. z. </w:t>
      </w:r>
      <w:r w:rsidRPr="006C01DB">
        <w:rPr>
          <w:color w:val="000000"/>
        </w:rPr>
        <w:t>Trestný poriadok</w:t>
      </w:r>
      <w:r>
        <w:t xml:space="preserve"> v znení neskorších predpisov</w:t>
      </w:r>
      <w:r w:rsidR="008D2FB1">
        <w:t>.</w:t>
      </w:r>
    </w:p>
  </w:footnote>
  <w:footnote w:id="6">
    <w:p w:rsidR="00000000" w:rsidRDefault="00E451E1" w:rsidP="0060110A">
      <w:pPr>
        <w:pStyle w:val="FootnoteText"/>
        <w:jc w:val="both"/>
      </w:pPr>
      <w:r>
        <w:rPr>
          <w:rStyle w:val="FootnoteReference"/>
        </w:rPr>
        <w:footnoteRef/>
      </w:r>
      <w:r>
        <w:rPr>
          <w:vertAlign w:val="superscript"/>
        </w:rPr>
        <w:t xml:space="preserve">) </w:t>
      </w:r>
      <w:r>
        <w:t xml:space="preserve"> </w:t>
      </w:r>
      <w:r w:rsidRPr="00A07428">
        <w:t>Zákon č.  206/2009 Z. z. o múzeách a o galériách a o ochrane predmetov kultúrnej hodnoty a o zmene zákona Slovenskej národnej rady</w:t>
      </w:r>
      <w:r>
        <w:t xml:space="preserve"> č.</w:t>
      </w:r>
      <w:r w:rsidRPr="00A07428">
        <w:t xml:space="preserve">  372/1990 Zb. o priestupkoch v znení neskorších predpisov</w:t>
      </w:r>
      <w:r>
        <w:t>.</w:t>
      </w:r>
    </w:p>
  </w:footnote>
  <w:footnote w:id="7">
    <w:p w:rsidR="00000000" w:rsidRDefault="00E451E1" w:rsidP="00EE5106">
      <w:pPr>
        <w:pStyle w:val="FootnoteText"/>
        <w:jc w:val="both"/>
      </w:pPr>
      <w:r>
        <w:rPr>
          <w:rStyle w:val="FootnoteReference"/>
        </w:rPr>
        <w:footnoteRef/>
      </w:r>
      <w:r>
        <w:rPr>
          <w:vertAlign w:val="superscript"/>
        </w:rPr>
        <w:t>)</w:t>
      </w:r>
      <w:r>
        <w:t xml:space="preserve"> Zákon Národnej rady Slovenskej republiky č. 10/1996 Z. z. o kontrole v štátnej správe v znení neskorších predpisov.</w:t>
      </w:r>
    </w:p>
  </w:footnote>
  <w:footnote w:id="8">
    <w:p w:rsidR="00000000" w:rsidRDefault="00E451E1" w:rsidP="00316010">
      <w:pPr>
        <w:pStyle w:val="FootnoteText"/>
        <w:jc w:val="both"/>
      </w:pPr>
      <w:r>
        <w:rPr>
          <w:rStyle w:val="FootnoteReference"/>
        </w:rPr>
        <w:footnoteRef/>
      </w:r>
      <w:r>
        <w:rPr>
          <w:vertAlign w:val="superscript"/>
        </w:rPr>
        <w:t xml:space="preserve">) </w:t>
      </w:r>
      <w:r>
        <w:t xml:space="preserve">Zákon č. 357/2015 Z. z. o finančnej kontrole a audite a o zmene a doplnení niektorých zákonov.  </w:t>
      </w:r>
    </w:p>
  </w:footnote>
  <w:footnote w:id="9">
    <w:p w:rsidR="00000000" w:rsidRDefault="00E451E1" w:rsidP="00316010">
      <w:pPr>
        <w:pStyle w:val="FootnoteText"/>
        <w:jc w:val="both"/>
      </w:pPr>
      <w:r>
        <w:rPr>
          <w:rStyle w:val="FootnoteReference"/>
        </w:rPr>
        <w:footnoteRef/>
      </w:r>
      <w:r>
        <w:rPr>
          <w:vertAlign w:val="superscript"/>
        </w:rPr>
        <w:t>)</w:t>
      </w:r>
      <w:r>
        <w:t xml:space="preserve"> Zákon č. 400/2015 Z. z. o tvorbe právnych predpisov a  o Zbierke zákonov Slovenskej republiky a o zmene a doplnení niektorých zákonov v znení zákona č. 310/2016 Z. z.  </w:t>
      </w:r>
    </w:p>
  </w:footnote>
  <w:footnote w:id="10">
    <w:p w:rsidR="00000000" w:rsidRDefault="00E451E1" w:rsidP="0087273D">
      <w:pPr>
        <w:pStyle w:val="FootnoteText"/>
        <w:jc w:val="both"/>
      </w:pPr>
      <w:r>
        <w:rPr>
          <w:rStyle w:val="FootnoteReference"/>
        </w:rPr>
        <w:footnoteRef/>
      </w:r>
      <w:r>
        <w:rPr>
          <w:vertAlign w:val="superscript"/>
        </w:rPr>
        <w:t>)</w:t>
      </w:r>
      <w:r>
        <w:t xml:space="preserve"> Nap</w:t>
      </w:r>
      <w:r w:rsidRPr="00235154">
        <w:t>ríklad</w:t>
      </w:r>
      <w:r>
        <w:t xml:space="preserve"> § 11 zákona Národnej rady Slovenskej republiky č. 10/1996 Z. z. v znení neskorších predpisov,  </w:t>
      </w:r>
      <w:r w:rsidRPr="00B658C5">
        <w:t>Zákon č. 357/2015 Z. z. o finančnej kontrole a audite a</w:t>
      </w:r>
      <w:r>
        <w:t> </w:t>
      </w:r>
      <w:r w:rsidRPr="00B658C5">
        <w:t>o</w:t>
      </w:r>
      <w:r>
        <w:t xml:space="preserve"> </w:t>
      </w:r>
      <w:r w:rsidRPr="00B658C5">
        <w:t>zmene a doplnení niektorých zákonov.</w:t>
      </w:r>
    </w:p>
  </w:footnote>
  <w:footnote w:id="11">
    <w:p w:rsidR="00000000" w:rsidRDefault="00E451E1" w:rsidP="00316010">
      <w:pPr>
        <w:pStyle w:val="FootnoteText"/>
        <w:jc w:val="both"/>
      </w:pPr>
      <w:r>
        <w:rPr>
          <w:rStyle w:val="FootnoteReference"/>
        </w:rPr>
        <w:footnoteRef/>
      </w:r>
      <w:r>
        <w:rPr>
          <w:vertAlign w:val="superscript"/>
        </w:rPr>
        <w:t>)</w:t>
      </w:r>
      <w:r>
        <w:t xml:space="preserve"> Zákon č. 211/2000 Z. z. o slobodnom prístupe k informáciám a o zmene a doplnení niektorých zákonov (zákon o slobode informácií) v znení neskorších predpisov. </w:t>
      </w:r>
    </w:p>
  </w:footnote>
  <w:footnote w:id="12">
    <w:p w:rsidR="00000000" w:rsidRDefault="00E451E1" w:rsidP="00D038ED">
      <w:pPr>
        <w:pStyle w:val="FootnoteText"/>
        <w:jc w:val="both"/>
      </w:pPr>
      <w:r>
        <w:rPr>
          <w:rStyle w:val="FootnoteReference"/>
        </w:rPr>
        <w:footnoteRef/>
      </w:r>
      <w:r>
        <w:rPr>
          <w:vertAlign w:val="superscript"/>
        </w:rPr>
        <w:t>)</w:t>
      </w:r>
      <w:r>
        <w:t xml:space="preserve"> Zákon č. 503/2011 Z. z. o vysielaní civilných expertov na výkon práce v aktivitách krízového manažmentu mimo územia Slovenskej republiky a o zmene a doplnení niektorých zákonov. </w:t>
      </w:r>
    </w:p>
  </w:footnote>
  <w:footnote w:id="13">
    <w:p w:rsidR="00000000" w:rsidRDefault="00E451E1" w:rsidP="00472311">
      <w:pPr>
        <w:pStyle w:val="FootnoteText"/>
        <w:jc w:val="both"/>
      </w:pPr>
      <w:r>
        <w:rPr>
          <w:rStyle w:val="FootnoteReference"/>
        </w:rPr>
        <w:footnoteRef/>
      </w:r>
      <w:r>
        <w:rPr>
          <w:vertAlign w:val="superscript"/>
        </w:rPr>
        <w:t>)</w:t>
      </w:r>
      <w:r>
        <w:t xml:space="preserve"> Ústavný zákon č. 397/2004  Z. z. o</w:t>
      </w:r>
      <w:r w:rsidR="008D2FB1">
        <w:t xml:space="preserve"> </w:t>
      </w:r>
      <w:r>
        <w:t> spolupráci Národnej rady Slovenskej republiky a vlády Slovenskej republiky v záležitostiach Európskej únie.</w:t>
      </w:r>
    </w:p>
  </w:footnote>
  <w:footnote w:id="14">
    <w:p w:rsidR="00000000" w:rsidRDefault="00E451E1" w:rsidP="00472311">
      <w:pPr>
        <w:pStyle w:val="FootnoteText"/>
        <w:jc w:val="both"/>
      </w:pPr>
      <w:r>
        <w:rPr>
          <w:rStyle w:val="FootnoteReference"/>
        </w:rPr>
        <w:footnoteRef/>
      </w:r>
      <w:r>
        <w:rPr>
          <w:rFonts w:ascii="Times New Roman" w:hAnsi="Times New Roman"/>
          <w:sz w:val="24"/>
          <w:szCs w:val="24"/>
          <w:vertAlign w:val="superscript"/>
          <w:lang w:eastAsia="sk-SK"/>
        </w:rPr>
        <w:t>)</w:t>
      </w:r>
      <w:r>
        <w:t xml:space="preserve"> Zákon č. 392/2015 Z. z. </w:t>
      </w:r>
      <w:r w:rsidRPr="007010A7">
        <w:t>o rozvojovej spolupráci a o zmene a doplnení niektorých zákonov</w:t>
      </w:r>
      <w:r>
        <w:t xml:space="preserve">.  </w:t>
      </w:r>
    </w:p>
  </w:footnote>
  <w:footnote w:id="15">
    <w:p w:rsidR="00000000" w:rsidRDefault="00E451E1">
      <w:pPr>
        <w:pStyle w:val="FootnoteText"/>
      </w:pPr>
      <w:r>
        <w:rPr>
          <w:rStyle w:val="FootnoteReference"/>
        </w:rPr>
        <w:footnoteRef/>
      </w:r>
      <w:r>
        <w:t xml:space="preserve">) § 8 ods. 2 zákona č. 301/2005 Z. z. Trestný poriadok. </w:t>
      </w:r>
    </w:p>
  </w:footnote>
  <w:footnote w:id="16">
    <w:p w:rsidR="00000000" w:rsidRDefault="00E451E1" w:rsidP="00782072">
      <w:pPr>
        <w:pStyle w:val="FootnoteText"/>
        <w:jc w:val="both"/>
      </w:pPr>
      <w:r>
        <w:rPr>
          <w:rStyle w:val="FootnoteReference"/>
        </w:rPr>
        <w:footnoteRef/>
      </w:r>
      <w:r>
        <w:rPr>
          <w:vertAlign w:val="superscript"/>
        </w:rPr>
        <w:t>)</w:t>
      </w:r>
      <w:r>
        <w:t xml:space="preserve"> Zákon Národnej rady Slovenskej republiky č. 145/1995 Z. z. o správnych poplatkoch v znení neskorších predpisov.  </w:t>
      </w:r>
    </w:p>
  </w:footnote>
  <w:footnote w:id="17">
    <w:p w:rsidR="00000000" w:rsidRDefault="00E451E1" w:rsidP="00E6776B">
      <w:pPr>
        <w:pStyle w:val="FootnoteText"/>
        <w:jc w:val="both"/>
      </w:pPr>
      <w:r>
        <w:rPr>
          <w:rStyle w:val="FootnoteReference"/>
        </w:rPr>
        <w:footnoteRef/>
      </w:r>
      <w:r>
        <w:t>)  Zákon č. 387/2002 Z. z. o riadení štátu v krízových situáciách mimo času vojny a vojnového stavu v znení neskorších predpisov.</w:t>
      </w:r>
    </w:p>
  </w:footnote>
  <w:footnote w:id="18">
    <w:p w:rsidR="00000000" w:rsidRDefault="00E451E1" w:rsidP="00782072">
      <w:pPr>
        <w:pStyle w:val="FootnoteText"/>
        <w:jc w:val="both"/>
      </w:pPr>
      <w:r>
        <w:rPr>
          <w:rStyle w:val="FootnoteReference"/>
        </w:rPr>
        <w:footnoteRef/>
      </w:r>
      <w:r>
        <w:rPr>
          <w:vertAlign w:val="superscript"/>
        </w:rPr>
        <w:t>)</w:t>
      </w:r>
      <w:r>
        <w:t xml:space="preserve"> Registratúrny poriadok Ministerstva zahraničných vecí a  európskych záležitostí Slovenskej republiky               č. 86/2016, č. reg. I/716</w:t>
      </w:r>
      <w:r w:rsidR="008D2FB1">
        <w:t>.</w:t>
      </w:r>
    </w:p>
  </w:footnote>
  <w:footnote w:id="19">
    <w:p w:rsidR="00000000" w:rsidRDefault="00E451E1" w:rsidP="00782072">
      <w:pPr>
        <w:pStyle w:val="FootnoteText"/>
        <w:jc w:val="both"/>
      </w:pPr>
      <w:r>
        <w:rPr>
          <w:rStyle w:val="FootnoteReference"/>
        </w:rPr>
        <w:footnoteRef/>
      </w:r>
      <w:r>
        <w:rPr>
          <w:vertAlign w:val="superscript"/>
        </w:rPr>
        <w:t>)</w:t>
      </w:r>
      <w:r>
        <w:t xml:space="preserve"> Zákon č. 395/2002 Z. z. o archívoch a registratúrach a o doplnení niektorých zákonov v znení neskorších predpisov. </w:t>
      </w:r>
    </w:p>
  </w:footnote>
  <w:footnote w:id="20">
    <w:p w:rsidR="00000000" w:rsidRDefault="00E451E1" w:rsidP="00782072">
      <w:pPr>
        <w:pStyle w:val="FootnoteText"/>
        <w:jc w:val="both"/>
      </w:pPr>
      <w:r>
        <w:rPr>
          <w:rStyle w:val="FootnoteReference"/>
        </w:rPr>
        <w:footnoteRef/>
      </w:r>
      <w:r>
        <w:rPr>
          <w:vertAlign w:val="superscript"/>
        </w:rPr>
        <w:t>)</w:t>
      </w:r>
      <w:r>
        <w:t xml:space="preserve"> Zákon č. 215/2002 Z. z. o elektronickom podpise a o zmene a doplnení niektorých zákonov v znení neskorších predpisov.</w:t>
      </w:r>
    </w:p>
  </w:footnote>
  <w:footnote w:id="21">
    <w:p w:rsidR="00000000" w:rsidRDefault="00E451E1">
      <w:pPr>
        <w:pStyle w:val="FootnoteText"/>
      </w:pPr>
      <w:r>
        <w:rPr>
          <w:rStyle w:val="FootnoteReference"/>
        </w:rPr>
        <w:footnoteRef/>
      </w:r>
      <w:r>
        <w:rPr>
          <w:vertAlign w:val="superscript"/>
        </w:rPr>
        <w:t>)</w:t>
      </w:r>
      <w:r>
        <w:t xml:space="preserve">  Ćl. 12 ods. f) Pravidlá pre uzatváranie medzinárodných zmlúv a zmluvnú prax schválenú uznesením vlády SR č. 743 z 21. októbra 2009.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E1" w:rsidRDefault="00E451E1">
    <w:pPr>
      <w:pStyle w:val="Header"/>
    </w:pP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F0"/>
    <w:multiLevelType w:val="hybridMultilevel"/>
    <w:tmpl w:val="85881200"/>
    <w:lvl w:ilvl="0" w:tplc="9B00FD7E">
      <w:start w:val="1"/>
      <w:numFmt w:val="lowerLetter"/>
      <w:lvlText w:val="%1)"/>
      <w:lvlJc w:val="left"/>
      <w:pPr>
        <w:ind w:left="85" w:hanging="360"/>
      </w:pPr>
      <w:rPr>
        <w:rFonts w:cs="Times New Roman" w:hint="default"/>
      </w:rPr>
    </w:lvl>
    <w:lvl w:ilvl="1" w:tplc="041B0019" w:tentative="1">
      <w:start w:val="1"/>
      <w:numFmt w:val="lowerLetter"/>
      <w:lvlText w:val="%2."/>
      <w:lvlJc w:val="left"/>
      <w:pPr>
        <w:ind w:left="805" w:hanging="360"/>
      </w:pPr>
      <w:rPr>
        <w:rFonts w:cs="Times New Roman"/>
      </w:rPr>
    </w:lvl>
    <w:lvl w:ilvl="2" w:tplc="041B001B" w:tentative="1">
      <w:start w:val="1"/>
      <w:numFmt w:val="lowerRoman"/>
      <w:lvlText w:val="%3."/>
      <w:lvlJc w:val="right"/>
      <w:pPr>
        <w:ind w:left="1525" w:hanging="180"/>
      </w:pPr>
      <w:rPr>
        <w:rFonts w:cs="Times New Roman"/>
      </w:rPr>
    </w:lvl>
    <w:lvl w:ilvl="3" w:tplc="041B000F" w:tentative="1">
      <w:start w:val="1"/>
      <w:numFmt w:val="decimal"/>
      <w:lvlText w:val="%4."/>
      <w:lvlJc w:val="left"/>
      <w:pPr>
        <w:ind w:left="2245" w:hanging="360"/>
      </w:pPr>
      <w:rPr>
        <w:rFonts w:cs="Times New Roman"/>
      </w:rPr>
    </w:lvl>
    <w:lvl w:ilvl="4" w:tplc="041B0019" w:tentative="1">
      <w:start w:val="1"/>
      <w:numFmt w:val="lowerLetter"/>
      <w:lvlText w:val="%5."/>
      <w:lvlJc w:val="left"/>
      <w:pPr>
        <w:ind w:left="2965" w:hanging="360"/>
      </w:pPr>
      <w:rPr>
        <w:rFonts w:cs="Times New Roman"/>
      </w:rPr>
    </w:lvl>
    <w:lvl w:ilvl="5" w:tplc="041B001B" w:tentative="1">
      <w:start w:val="1"/>
      <w:numFmt w:val="lowerRoman"/>
      <w:lvlText w:val="%6."/>
      <w:lvlJc w:val="right"/>
      <w:pPr>
        <w:ind w:left="3685" w:hanging="180"/>
      </w:pPr>
      <w:rPr>
        <w:rFonts w:cs="Times New Roman"/>
      </w:rPr>
    </w:lvl>
    <w:lvl w:ilvl="6" w:tplc="041B000F" w:tentative="1">
      <w:start w:val="1"/>
      <w:numFmt w:val="decimal"/>
      <w:lvlText w:val="%7."/>
      <w:lvlJc w:val="left"/>
      <w:pPr>
        <w:ind w:left="4405" w:hanging="360"/>
      </w:pPr>
      <w:rPr>
        <w:rFonts w:cs="Times New Roman"/>
      </w:rPr>
    </w:lvl>
    <w:lvl w:ilvl="7" w:tplc="041B0019" w:tentative="1">
      <w:start w:val="1"/>
      <w:numFmt w:val="lowerLetter"/>
      <w:lvlText w:val="%8."/>
      <w:lvlJc w:val="left"/>
      <w:pPr>
        <w:ind w:left="5125" w:hanging="360"/>
      </w:pPr>
      <w:rPr>
        <w:rFonts w:cs="Times New Roman"/>
      </w:rPr>
    </w:lvl>
    <w:lvl w:ilvl="8" w:tplc="041B001B" w:tentative="1">
      <w:start w:val="1"/>
      <w:numFmt w:val="lowerRoman"/>
      <w:lvlText w:val="%9."/>
      <w:lvlJc w:val="right"/>
      <w:pPr>
        <w:ind w:left="5845" w:hanging="180"/>
      </w:pPr>
      <w:rPr>
        <w:rFonts w:cs="Times New Roman"/>
      </w:rPr>
    </w:lvl>
  </w:abstractNum>
  <w:abstractNum w:abstractNumId="1" w15:restartNumberingAfterBreak="0">
    <w:nsid w:val="02BE59F3"/>
    <w:multiLevelType w:val="hybridMultilevel"/>
    <w:tmpl w:val="0F0A4F9A"/>
    <w:lvl w:ilvl="0" w:tplc="190073F0">
      <w:start w:val="1"/>
      <w:numFmt w:val="lowerLetter"/>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3E62F4D"/>
    <w:multiLevelType w:val="singleLevel"/>
    <w:tmpl w:val="960CB4EA"/>
    <w:lvl w:ilvl="0">
      <w:start w:val="1"/>
      <w:numFmt w:val="decimal"/>
      <w:lvlText w:val="%1. "/>
      <w:legacy w:legacy="1" w:legacySpace="0" w:legacyIndent="283"/>
      <w:lvlJc w:val="left"/>
      <w:pPr>
        <w:ind w:left="988" w:hanging="283"/>
      </w:pPr>
      <w:rPr>
        <w:rFonts w:ascii="Arial" w:hAnsi="Arial" w:cs="Times New Roman" w:hint="default"/>
        <w:b w:val="0"/>
        <w:i w:val="0"/>
        <w:sz w:val="24"/>
        <w:u w:val="none"/>
      </w:rPr>
    </w:lvl>
  </w:abstractNum>
  <w:abstractNum w:abstractNumId="3" w15:restartNumberingAfterBreak="0">
    <w:nsid w:val="046D6B18"/>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47C3AAE"/>
    <w:multiLevelType w:val="multilevel"/>
    <w:tmpl w:val="0762842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4EE571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8C10E44"/>
    <w:multiLevelType w:val="multilevel"/>
    <w:tmpl w:val="EB04A426"/>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A823CAB"/>
    <w:multiLevelType w:val="hybridMultilevel"/>
    <w:tmpl w:val="6DD28FF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2005CD"/>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B9D4258"/>
    <w:multiLevelType w:val="hybridMultilevel"/>
    <w:tmpl w:val="E5CC6DDE"/>
    <w:lvl w:ilvl="0" w:tplc="6CDCA720">
      <w:start w:val="1"/>
      <w:numFmt w:val="lowerLetter"/>
      <w:lvlText w:val="%1)"/>
      <w:lvlJc w:val="left"/>
      <w:pPr>
        <w:ind w:left="1080" w:hanging="360"/>
      </w:pPr>
      <w:rPr>
        <w:rFonts w:ascii="Times New Roman" w:eastAsia="Times New Roman" w:hAnsi="Times New Roman" w:cs="Times New Roman"/>
        <w:sz w:val="24"/>
        <w:szCs w:val="24"/>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0C1E0680"/>
    <w:multiLevelType w:val="hybridMultilevel"/>
    <w:tmpl w:val="564CFD8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A011C8"/>
    <w:multiLevelType w:val="singleLevel"/>
    <w:tmpl w:val="D5187A6C"/>
    <w:lvl w:ilvl="0">
      <w:start w:val="3"/>
      <w:numFmt w:val="upperLetter"/>
      <w:lvlText w:val="%1. "/>
      <w:legacy w:legacy="1" w:legacySpace="0" w:legacyIndent="283"/>
      <w:lvlJc w:val="left"/>
      <w:pPr>
        <w:ind w:left="283" w:hanging="283"/>
      </w:pPr>
      <w:rPr>
        <w:rFonts w:ascii="Arial" w:hAnsi="Arial" w:cs="Times New Roman" w:hint="default"/>
        <w:b w:val="0"/>
        <w:i w:val="0"/>
        <w:sz w:val="24"/>
        <w:u w:val="none"/>
      </w:rPr>
    </w:lvl>
  </w:abstractNum>
  <w:abstractNum w:abstractNumId="12" w15:restartNumberingAfterBreak="0">
    <w:nsid w:val="0CC51943"/>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CE71BC0"/>
    <w:multiLevelType w:val="singleLevel"/>
    <w:tmpl w:val="817280A0"/>
    <w:lvl w:ilvl="0">
      <w:start w:val="1"/>
      <w:numFmt w:val="upperLetter"/>
      <w:lvlText w:val="%1. "/>
      <w:legacy w:legacy="1" w:legacySpace="0" w:legacyIndent="283"/>
      <w:lvlJc w:val="left"/>
      <w:pPr>
        <w:ind w:left="283" w:hanging="283"/>
      </w:pPr>
      <w:rPr>
        <w:rFonts w:ascii="Arial" w:hAnsi="Arial" w:cs="Times New Roman" w:hint="default"/>
        <w:b w:val="0"/>
        <w:i w:val="0"/>
        <w:sz w:val="24"/>
        <w:u w:val="none"/>
      </w:rPr>
    </w:lvl>
  </w:abstractNum>
  <w:abstractNum w:abstractNumId="14" w15:restartNumberingAfterBreak="0">
    <w:nsid w:val="0CFF56FC"/>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0D60538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23651F8"/>
    <w:multiLevelType w:val="multilevel"/>
    <w:tmpl w:val="81ECB72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2C83954"/>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152D2201"/>
    <w:multiLevelType w:val="multilevel"/>
    <w:tmpl w:val="E862939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5AC2DAE"/>
    <w:multiLevelType w:val="hybridMultilevel"/>
    <w:tmpl w:val="7472AEF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60746AB"/>
    <w:multiLevelType w:val="hybridMultilevel"/>
    <w:tmpl w:val="B8CAC0D4"/>
    <w:lvl w:ilvl="0" w:tplc="31725D90">
      <w:start w:val="1"/>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180D608F"/>
    <w:multiLevelType w:val="hybridMultilevel"/>
    <w:tmpl w:val="6C0ECF96"/>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18D25F88"/>
    <w:multiLevelType w:val="multilevel"/>
    <w:tmpl w:val="FA5648D2"/>
    <w:lvl w:ilvl="0">
      <w:start w:val="1"/>
      <w:numFmt w:val="none"/>
      <w:lvlText w:val=""/>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96155BF"/>
    <w:multiLevelType w:val="multilevel"/>
    <w:tmpl w:val="170EF7B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1C900753"/>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1DFE639C"/>
    <w:multiLevelType w:val="multilevel"/>
    <w:tmpl w:val="634A69B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0993D1A"/>
    <w:multiLevelType w:val="multilevel"/>
    <w:tmpl w:val="050E3272"/>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20D664B2"/>
    <w:multiLevelType w:val="multilevel"/>
    <w:tmpl w:val="C6AC5234"/>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215B4995"/>
    <w:multiLevelType w:val="hybridMultilevel"/>
    <w:tmpl w:val="FD5AFCF0"/>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36D41A0"/>
    <w:multiLevelType w:val="hybridMultilevel"/>
    <w:tmpl w:val="094ACC2E"/>
    <w:lvl w:ilvl="0" w:tplc="F17251C2">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3D30E12"/>
    <w:multiLevelType w:val="multilevel"/>
    <w:tmpl w:val="782EDD5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24E04F92"/>
    <w:multiLevelType w:val="multilevel"/>
    <w:tmpl w:val="8D0696A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2502025D"/>
    <w:multiLevelType w:val="hybridMultilevel"/>
    <w:tmpl w:val="516C177A"/>
    <w:lvl w:ilvl="0" w:tplc="041B0017">
      <w:start w:val="2"/>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266946F5"/>
    <w:multiLevelType w:val="hybridMultilevel"/>
    <w:tmpl w:val="076AC4DA"/>
    <w:lvl w:ilvl="0" w:tplc="6B0E8A22">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280C19A6"/>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28480766"/>
    <w:multiLevelType w:val="hybridMultilevel"/>
    <w:tmpl w:val="53F2D7AE"/>
    <w:lvl w:ilvl="0" w:tplc="FACE7142">
      <w:start w:val="1"/>
      <w:numFmt w:val="decimal"/>
      <w:lvlText w:val="(%1)"/>
      <w:lvlJc w:val="left"/>
      <w:pPr>
        <w:tabs>
          <w:tab w:val="num" w:pos="2160"/>
        </w:tabs>
        <w:ind w:left="2160" w:hanging="360"/>
      </w:pPr>
      <w:rPr>
        <w:rFonts w:cs="Times New Roman" w:hint="default"/>
      </w:rPr>
    </w:lvl>
    <w:lvl w:ilvl="1" w:tplc="C420AC1C">
      <w:start w:val="1"/>
      <w:numFmt w:val="lowerLetter"/>
      <w:lvlText w:val="%2)"/>
      <w:lvlJc w:val="left"/>
      <w:pPr>
        <w:tabs>
          <w:tab w:val="num" w:pos="928"/>
        </w:tabs>
        <w:ind w:left="928" w:hanging="360"/>
      </w:pPr>
      <w:rPr>
        <w:rFonts w:cs="Times New Roman" w:hint="default"/>
        <w:color w:val="00000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8A7464C"/>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28D942F4"/>
    <w:multiLevelType w:val="multilevel"/>
    <w:tmpl w:val="FA5648D2"/>
    <w:lvl w:ilvl="0">
      <w:start w:val="1"/>
      <w:numFmt w:val="none"/>
      <w:lvlText w:val=""/>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29183316"/>
    <w:multiLevelType w:val="multilevel"/>
    <w:tmpl w:val="69AA1E6C"/>
    <w:lvl w:ilvl="0">
      <w:start w:val="1"/>
      <w:numFmt w:val="decimal"/>
      <w:lvlText w:val="(%1)"/>
      <w:lvlJc w:val="left"/>
      <w:pPr>
        <w:tabs>
          <w:tab w:val="num" w:pos="504"/>
        </w:tabs>
        <w:ind w:left="504" w:hanging="504"/>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29FB32A6"/>
    <w:multiLevelType w:val="hybridMultilevel"/>
    <w:tmpl w:val="94BC6A96"/>
    <w:lvl w:ilvl="0" w:tplc="B90A3FCA">
      <w:start w:val="3"/>
      <w:numFmt w:val="bullet"/>
      <w:lvlText w:val="-"/>
      <w:lvlJc w:val="left"/>
      <w:pPr>
        <w:ind w:left="502"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A2763E6"/>
    <w:multiLevelType w:val="hybridMultilevel"/>
    <w:tmpl w:val="AA062AD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2A8F765B"/>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2B31229A"/>
    <w:multiLevelType w:val="hybridMultilevel"/>
    <w:tmpl w:val="883AB032"/>
    <w:lvl w:ilvl="0" w:tplc="8592BEB6">
      <w:start w:val="5"/>
      <w:numFmt w:val="lowerLetter"/>
      <w:lvlText w:val="%1)"/>
      <w:lvlJc w:val="left"/>
      <w:pPr>
        <w:ind w:left="1080" w:hanging="360"/>
      </w:pPr>
      <w:rPr>
        <w:rFonts w:cs="Times New Roman" w:hint="default"/>
      </w:rPr>
    </w:lvl>
    <w:lvl w:ilvl="1" w:tplc="E8B4DC2C">
      <w:start w:val="1"/>
      <w:numFmt w:val="lowerRoman"/>
      <w:lvlText w:val="%2)"/>
      <w:lvlJc w:val="left"/>
      <w:pPr>
        <w:ind w:left="786" w:hanging="360"/>
      </w:pPr>
      <w:rPr>
        <w:rFonts w:ascii="Times New Roman" w:eastAsia="Times New Roman" w:hAnsi="Times New Roman"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3" w15:restartNumberingAfterBreak="0">
    <w:nsid w:val="2C422B49"/>
    <w:multiLevelType w:val="multilevel"/>
    <w:tmpl w:val="A3381C3A"/>
    <w:lvl w:ilvl="0">
      <w:start w:val="1"/>
      <w:numFmt w:val="none"/>
      <w:lvlText w:val=""/>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2F620709"/>
    <w:multiLevelType w:val="hybridMultilevel"/>
    <w:tmpl w:val="517A2CAA"/>
    <w:lvl w:ilvl="0" w:tplc="B00096DE">
      <w:start w:val="10"/>
      <w:numFmt w:val="lowerLetter"/>
      <w:lvlText w:val="%1)"/>
      <w:lvlJc w:val="left"/>
      <w:pPr>
        <w:ind w:left="1080" w:hanging="360"/>
      </w:pPr>
      <w:rPr>
        <w:rFonts w:cs="Times New Roman" w:hint="default"/>
        <w:color w:val="000000"/>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5" w15:restartNumberingAfterBreak="0">
    <w:nsid w:val="30254297"/>
    <w:multiLevelType w:val="multilevel"/>
    <w:tmpl w:val="C9C8A5A6"/>
    <w:lvl w:ilvl="0">
      <w:start w:val="17"/>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31960BB4"/>
    <w:multiLevelType w:val="hybridMultilevel"/>
    <w:tmpl w:val="A9AA86B2"/>
    <w:lvl w:ilvl="0" w:tplc="4A9E198C">
      <w:start w:val="1"/>
      <w:numFmt w:val="decimal"/>
      <w:lvlText w:val="(%1)"/>
      <w:lvlJc w:val="left"/>
      <w:pPr>
        <w:tabs>
          <w:tab w:val="num" w:pos="680"/>
        </w:tabs>
        <w:ind w:left="680" w:hanging="396"/>
      </w:pPr>
      <w:rPr>
        <w:rFonts w:ascii="Times New Roman" w:hAnsi="Times New Roman" w:cs="Gill Sans MT Condensed" w:hint="default"/>
        <w:b w:val="0"/>
        <w:bCs w:val="0"/>
        <w:i w:val="0"/>
        <w:iCs w:val="0"/>
        <w:sz w:val="24"/>
        <w:szCs w:val="24"/>
      </w:rPr>
    </w:lvl>
    <w:lvl w:ilvl="1" w:tplc="FCA870A4">
      <w:start w:val="1"/>
      <w:numFmt w:val="lowerLetter"/>
      <w:lvlText w:val="%2)"/>
      <w:lvlJc w:val="left"/>
      <w:pPr>
        <w:tabs>
          <w:tab w:val="num" w:pos="851"/>
        </w:tabs>
        <w:ind w:left="851" w:hanging="284"/>
      </w:pPr>
      <w:rPr>
        <w:rFonts w:ascii="Times New Roman" w:hAnsi="Times New Roman" w:cs="Times New Roman" w:hint="default"/>
        <w:b w:val="0"/>
        <w:bCs w:val="0"/>
        <w:i w:val="0"/>
        <w:iCs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20813B3"/>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32EF2B43"/>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337B2526"/>
    <w:multiLevelType w:val="hybridMultilevel"/>
    <w:tmpl w:val="D0086584"/>
    <w:lvl w:ilvl="0" w:tplc="54D865D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54D865D2">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36296F64"/>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3699466F"/>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36DF4276"/>
    <w:multiLevelType w:val="hybridMultilevel"/>
    <w:tmpl w:val="B024DA18"/>
    <w:lvl w:ilvl="0" w:tplc="54D865D2">
      <w:start w:val="1"/>
      <w:numFmt w:val="decimal"/>
      <w:lvlText w:val="(%1)"/>
      <w:lvlJc w:val="left"/>
      <w:pPr>
        <w:tabs>
          <w:tab w:val="num" w:pos="360"/>
        </w:tabs>
        <w:ind w:left="360" w:hanging="360"/>
      </w:pPr>
      <w:rPr>
        <w:rFonts w:cs="Times New Roman" w:hint="default"/>
      </w:rPr>
    </w:lvl>
    <w:lvl w:ilvl="1" w:tplc="6762BC40">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A01F5D"/>
    <w:multiLevelType w:val="hybridMultilevel"/>
    <w:tmpl w:val="864449BE"/>
    <w:lvl w:ilvl="0" w:tplc="BD0C1218">
      <w:start w:val="1"/>
      <w:numFmt w:val="decimal"/>
      <w:lvlText w:val="%1."/>
      <w:lvlJc w:val="left"/>
      <w:pPr>
        <w:tabs>
          <w:tab w:val="num" w:pos="930"/>
        </w:tabs>
        <w:ind w:left="930" w:hanging="360"/>
      </w:pPr>
      <w:rPr>
        <w:rFonts w:cs="Times New Roman" w:hint="default"/>
      </w:rPr>
    </w:lvl>
    <w:lvl w:ilvl="1" w:tplc="041B0019" w:tentative="1">
      <w:start w:val="1"/>
      <w:numFmt w:val="lowerLetter"/>
      <w:lvlText w:val="%2."/>
      <w:lvlJc w:val="left"/>
      <w:pPr>
        <w:tabs>
          <w:tab w:val="num" w:pos="1650"/>
        </w:tabs>
        <w:ind w:left="1650" w:hanging="360"/>
      </w:pPr>
      <w:rPr>
        <w:rFonts w:cs="Times New Roman"/>
      </w:rPr>
    </w:lvl>
    <w:lvl w:ilvl="2" w:tplc="041B001B" w:tentative="1">
      <w:start w:val="1"/>
      <w:numFmt w:val="lowerRoman"/>
      <w:lvlText w:val="%3."/>
      <w:lvlJc w:val="right"/>
      <w:pPr>
        <w:tabs>
          <w:tab w:val="num" w:pos="2370"/>
        </w:tabs>
        <w:ind w:left="2370" w:hanging="180"/>
      </w:pPr>
      <w:rPr>
        <w:rFonts w:cs="Times New Roman"/>
      </w:rPr>
    </w:lvl>
    <w:lvl w:ilvl="3" w:tplc="041B000F" w:tentative="1">
      <w:start w:val="1"/>
      <w:numFmt w:val="decimal"/>
      <w:lvlText w:val="%4."/>
      <w:lvlJc w:val="left"/>
      <w:pPr>
        <w:tabs>
          <w:tab w:val="num" w:pos="3090"/>
        </w:tabs>
        <w:ind w:left="3090" w:hanging="360"/>
      </w:pPr>
      <w:rPr>
        <w:rFonts w:cs="Times New Roman"/>
      </w:rPr>
    </w:lvl>
    <w:lvl w:ilvl="4" w:tplc="041B0019" w:tentative="1">
      <w:start w:val="1"/>
      <w:numFmt w:val="lowerLetter"/>
      <w:lvlText w:val="%5."/>
      <w:lvlJc w:val="left"/>
      <w:pPr>
        <w:tabs>
          <w:tab w:val="num" w:pos="3810"/>
        </w:tabs>
        <w:ind w:left="3810" w:hanging="360"/>
      </w:pPr>
      <w:rPr>
        <w:rFonts w:cs="Times New Roman"/>
      </w:rPr>
    </w:lvl>
    <w:lvl w:ilvl="5" w:tplc="041B001B" w:tentative="1">
      <w:start w:val="1"/>
      <w:numFmt w:val="lowerRoman"/>
      <w:lvlText w:val="%6."/>
      <w:lvlJc w:val="right"/>
      <w:pPr>
        <w:tabs>
          <w:tab w:val="num" w:pos="4530"/>
        </w:tabs>
        <w:ind w:left="4530" w:hanging="180"/>
      </w:pPr>
      <w:rPr>
        <w:rFonts w:cs="Times New Roman"/>
      </w:rPr>
    </w:lvl>
    <w:lvl w:ilvl="6" w:tplc="041B000F" w:tentative="1">
      <w:start w:val="1"/>
      <w:numFmt w:val="decimal"/>
      <w:lvlText w:val="%7."/>
      <w:lvlJc w:val="left"/>
      <w:pPr>
        <w:tabs>
          <w:tab w:val="num" w:pos="5250"/>
        </w:tabs>
        <w:ind w:left="5250" w:hanging="360"/>
      </w:pPr>
      <w:rPr>
        <w:rFonts w:cs="Times New Roman"/>
      </w:rPr>
    </w:lvl>
    <w:lvl w:ilvl="7" w:tplc="041B0019" w:tentative="1">
      <w:start w:val="1"/>
      <w:numFmt w:val="lowerLetter"/>
      <w:lvlText w:val="%8."/>
      <w:lvlJc w:val="left"/>
      <w:pPr>
        <w:tabs>
          <w:tab w:val="num" w:pos="5970"/>
        </w:tabs>
        <w:ind w:left="5970" w:hanging="360"/>
      </w:pPr>
      <w:rPr>
        <w:rFonts w:cs="Times New Roman"/>
      </w:rPr>
    </w:lvl>
    <w:lvl w:ilvl="8" w:tplc="041B001B" w:tentative="1">
      <w:start w:val="1"/>
      <w:numFmt w:val="lowerRoman"/>
      <w:lvlText w:val="%9."/>
      <w:lvlJc w:val="right"/>
      <w:pPr>
        <w:tabs>
          <w:tab w:val="num" w:pos="6690"/>
        </w:tabs>
        <w:ind w:left="6690" w:hanging="180"/>
      </w:pPr>
      <w:rPr>
        <w:rFonts w:cs="Times New Roman"/>
      </w:rPr>
    </w:lvl>
  </w:abstractNum>
  <w:abstractNum w:abstractNumId="54" w15:restartNumberingAfterBreak="0">
    <w:nsid w:val="3AAF0ECC"/>
    <w:multiLevelType w:val="multilevel"/>
    <w:tmpl w:val="0158E62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3BF262C4"/>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3CEA260B"/>
    <w:multiLevelType w:val="hybridMultilevel"/>
    <w:tmpl w:val="6EA65036"/>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7" w15:restartNumberingAfterBreak="0">
    <w:nsid w:val="3E3C31DA"/>
    <w:multiLevelType w:val="hybridMultilevel"/>
    <w:tmpl w:val="64660486"/>
    <w:lvl w:ilvl="0" w:tplc="E3B676FC">
      <w:start w:val="1"/>
      <w:numFmt w:val="lowerRoman"/>
      <w:lvlText w:val="%1)"/>
      <w:lvlJc w:val="left"/>
      <w:pPr>
        <w:ind w:left="1440" w:hanging="360"/>
      </w:pPr>
      <w:rPr>
        <w:rFonts w:ascii="Times New Roman" w:eastAsia="Times New Roman" w:hAnsi="Times New Roman"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8" w15:restartNumberingAfterBreak="0">
    <w:nsid w:val="3E9F24F3"/>
    <w:multiLevelType w:val="multilevel"/>
    <w:tmpl w:val="E20A57AE"/>
    <w:lvl w:ilvl="0">
      <w:start w:val="1"/>
      <w:numFmt w:val="decimal"/>
      <w:lvlText w:val="(%1)"/>
      <w:lvlJc w:val="left"/>
      <w:pPr>
        <w:ind w:left="360" w:hanging="360"/>
      </w:pPr>
      <w:rPr>
        <w:rFonts w:cs="Times New Roman" w:hint="default"/>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415D576C"/>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434B57DA"/>
    <w:multiLevelType w:val="hybridMultilevel"/>
    <w:tmpl w:val="502ABB1E"/>
    <w:lvl w:ilvl="0" w:tplc="041B000F">
      <w:start w:val="2"/>
      <w:numFmt w:val="decimal"/>
      <w:lvlText w:val="%1."/>
      <w:lvlJc w:val="left"/>
      <w:pPr>
        <w:ind w:left="720" w:hanging="360"/>
      </w:pPr>
      <w:rPr>
        <w:rFonts w:cs="Times New Roman" w:hint="default"/>
      </w:rPr>
    </w:lvl>
    <w:lvl w:ilvl="1" w:tplc="F4284152">
      <w:start w:val="1"/>
      <w:numFmt w:val="lowerLetter"/>
      <w:lvlText w:val="%2)"/>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43E3122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45C14F07"/>
    <w:multiLevelType w:val="multilevel"/>
    <w:tmpl w:val="D728AA16"/>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47D446B2"/>
    <w:multiLevelType w:val="hybridMultilevel"/>
    <w:tmpl w:val="D70678B0"/>
    <w:lvl w:ilvl="0" w:tplc="041B0019">
      <w:start w:val="1"/>
      <w:numFmt w:val="lowerLetter"/>
      <w:lvlText w:val="%1."/>
      <w:lvlJc w:val="left"/>
      <w:pPr>
        <w:ind w:left="1083" w:hanging="360"/>
      </w:pPr>
      <w:rPr>
        <w:rFonts w:cs="Times New Roman"/>
      </w:rPr>
    </w:lvl>
    <w:lvl w:ilvl="1" w:tplc="041B0019" w:tentative="1">
      <w:start w:val="1"/>
      <w:numFmt w:val="lowerLetter"/>
      <w:lvlText w:val="%2."/>
      <w:lvlJc w:val="left"/>
      <w:pPr>
        <w:ind w:left="1803" w:hanging="360"/>
      </w:pPr>
      <w:rPr>
        <w:rFonts w:cs="Times New Roman"/>
      </w:rPr>
    </w:lvl>
    <w:lvl w:ilvl="2" w:tplc="041B001B" w:tentative="1">
      <w:start w:val="1"/>
      <w:numFmt w:val="lowerRoman"/>
      <w:lvlText w:val="%3."/>
      <w:lvlJc w:val="right"/>
      <w:pPr>
        <w:ind w:left="2523" w:hanging="180"/>
      </w:pPr>
      <w:rPr>
        <w:rFonts w:cs="Times New Roman"/>
      </w:rPr>
    </w:lvl>
    <w:lvl w:ilvl="3" w:tplc="041B000F" w:tentative="1">
      <w:start w:val="1"/>
      <w:numFmt w:val="decimal"/>
      <w:lvlText w:val="%4."/>
      <w:lvlJc w:val="left"/>
      <w:pPr>
        <w:ind w:left="3243" w:hanging="360"/>
      </w:pPr>
      <w:rPr>
        <w:rFonts w:cs="Times New Roman"/>
      </w:rPr>
    </w:lvl>
    <w:lvl w:ilvl="4" w:tplc="041B0019" w:tentative="1">
      <w:start w:val="1"/>
      <w:numFmt w:val="lowerLetter"/>
      <w:lvlText w:val="%5."/>
      <w:lvlJc w:val="left"/>
      <w:pPr>
        <w:ind w:left="3963" w:hanging="360"/>
      </w:pPr>
      <w:rPr>
        <w:rFonts w:cs="Times New Roman"/>
      </w:rPr>
    </w:lvl>
    <w:lvl w:ilvl="5" w:tplc="041B001B" w:tentative="1">
      <w:start w:val="1"/>
      <w:numFmt w:val="lowerRoman"/>
      <w:lvlText w:val="%6."/>
      <w:lvlJc w:val="right"/>
      <w:pPr>
        <w:ind w:left="4683" w:hanging="180"/>
      </w:pPr>
      <w:rPr>
        <w:rFonts w:cs="Times New Roman"/>
      </w:rPr>
    </w:lvl>
    <w:lvl w:ilvl="6" w:tplc="041B000F" w:tentative="1">
      <w:start w:val="1"/>
      <w:numFmt w:val="decimal"/>
      <w:lvlText w:val="%7."/>
      <w:lvlJc w:val="left"/>
      <w:pPr>
        <w:ind w:left="5403" w:hanging="360"/>
      </w:pPr>
      <w:rPr>
        <w:rFonts w:cs="Times New Roman"/>
      </w:rPr>
    </w:lvl>
    <w:lvl w:ilvl="7" w:tplc="041B0019" w:tentative="1">
      <w:start w:val="1"/>
      <w:numFmt w:val="lowerLetter"/>
      <w:lvlText w:val="%8."/>
      <w:lvlJc w:val="left"/>
      <w:pPr>
        <w:ind w:left="6123" w:hanging="360"/>
      </w:pPr>
      <w:rPr>
        <w:rFonts w:cs="Times New Roman"/>
      </w:rPr>
    </w:lvl>
    <w:lvl w:ilvl="8" w:tplc="041B001B" w:tentative="1">
      <w:start w:val="1"/>
      <w:numFmt w:val="lowerRoman"/>
      <w:lvlText w:val="%9."/>
      <w:lvlJc w:val="right"/>
      <w:pPr>
        <w:ind w:left="6843" w:hanging="180"/>
      </w:pPr>
      <w:rPr>
        <w:rFonts w:cs="Times New Roman"/>
      </w:rPr>
    </w:lvl>
  </w:abstractNum>
  <w:abstractNum w:abstractNumId="64" w15:restartNumberingAfterBreak="0">
    <w:nsid w:val="484543F8"/>
    <w:multiLevelType w:val="multilevel"/>
    <w:tmpl w:val="748483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48EF4BFF"/>
    <w:multiLevelType w:val="multilevel"/>
    <w:tmpl w:val="81ECB72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4A3065A2"/>
    <w:multiLevelType w:val="hybridMultilevel"/>
    <w:tmpl w:val="975ADEEE"/>
    <w:lvl w:ilvl="0" w:tplc="79E0154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7" w15:restartNumberingAfterBreak="0">
    <w:nsid w:val="4B05517E"/>
    <w:multiLevelType w:val="singleLevel"/>
    <w:tmpl w:val="960CB4EA"/>
    <w:lvl w:ilvl="0">
      <w:start w:val="2"/>
      <w:numFmt w:val="decimal"/>
      <w:lvlText w:val="%1. "/>
      <w:legacy w:legacy="1" w:legacySpace="0" w:legacyIndent="283"/>
      <w:lvlJc w:val="left"/>
      <w:pPr>
        <w:ind w:left="988" w:hanging="283"/>
      </w:pPr>
      <w:rPr>
        <w:rFonts w:ascii="Arial" w:hAnsi="Arial" w:cs="Times New Roman" w:hint="default"/>
        <w:b w:val="0"/>
        <w:i w:val="0"/>
        <w:sz w:val="24"/>
        <w:u w:val="none"/>
      </w:rPr>
    </w:lvl>
  </w:abstractNum>
  <w:abstractNum w:abstractNumId="68" w15:restartNumberingAfterBreak="0">
    <w:nsid w:val="4B35635A"/>
    <w:multiLevelType w:val="multilevel"/>
    <w:tmpl w:val="B414EE1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strike/>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4B791625"/>
    <w:multiLevelType w:val="hybridMultilevel"/>
    <w:tmpl w:val="7E82D2BC"/>
    <w:lvl w:ilvl="0" w:tplc="C642901A">
      <w:start w:val="1"/>
      <w:numFmt w:val="lowerLetter"/>
      <w:lvlText w:val="%1)"/>
      <w:lvlJc w:val="left"/>
      <w:pPr>
        <w:ind w:left="720" w:hanging="360"/>
      </w:pPr>
      <w:rPr>
        <w:rFonts w:ascii="Times New Roman" w:eastAsia="Times New Roman" w:hAnsi="Times New Roman" w:cs="Times New Roman"/>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4D8E0AA4"/>
    <w:multiLevelType w:val="multilevel"/>
    <w:tmpl w:val="2E2EE77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4E974B58"/>
    <w:multiLevelType w:val="multilevel"/>
    <w:tmpl w:val="74E4DD10"/>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4EF836E4"/>
    <w:multiLevelType w:val="multilevel"/>
    <w:tmpl w:val="537C30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501C0E8F"/>
    <w:multiLevelType w:val="hybridMultilevel"/>
    <w:tmpl w:val="A55C2B32"/>
    <w:lvl w:ilvl="0" w:tplc="8886213E">
      <w:start w:val="1"/>
      <w:numFmt w:val="lowerRoman"/>
      <w:lvlText w:val="%1)"/>
      <w:lvlJc w:val="left"/>
      <w:pPr>
        <w:ind w:left="1440" w:hanging="360"/>
      </w:pPr>
      <w:rPr>
        <w:rFonts w:ascii="Times New Roman" w:eastAsia="Times New Roman" w:hAnsi="Times New Roman"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4" w15:restartNumberingAfterBreak="0">
    <w:nsid w:val="506501C8"/>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52B36DA4"/>
    <w:multiLevelType w:val="hybridMultilevel"/>
    <w:tmpl w:val="B1EC3DD0"/>
    <w:lvl w:ilvl="0" w:tplc="8138D4A8">
      <w:start w:val="1"/>
      <w:numFmt w:val="lowerLetter"/>
      <w:lvlText w:val="%1)"/>
      <w:lvlJc w:val="left"/>
      <w:pPr>
        <w:tabs>
          <w:tab w:val="num" w:pos="720"/>
        </w:tabs>
        <w:ind w:left="720" w:hanging="360"/>
      </w:pPr>
      <w:rPr>
        <w:rFonts w:cs="Times New Roman" w:hint="default"/>
      </w:rPr>
    </w:lvl>
    <w:lvl w:ilvl="1" w:tplc="8D0CAD66">
      <w:start w:val="3"/>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5FF5483"/>
    <w:multiLevelType w:val="hybridMultilevel"/>
    <w:tmpl w:val="AD48360C"/>
    <w:lvl w:ilvl="0" w:tplc="3B3E10E4">
      <w:start w:val="1"/>
      <w:numFmt w:val="decimal"/>
      <w:lvlText w:val="(%1)"/>
      <w:lvlJc w:val="left"/>
      <w:pPr>
        <w:tabs>
          <w:tab w:val="num" w:pos="504"/>
        </w:tabs>
        <w:ind w:left="504" w:hanging="504"/>
      </w:pPr>
      <w:rPr>
        <w:rFonts w:cs="Times New Roman" w:hint="default"/>
      </w:rPr>
    </w:lvl>
    <w:lvl w:ilvl="1" w:tplc="99D0693A">
      <w:start w:val="1"/>
      <w:numFmt w:val="decimal"/>
      <w:lvlText w:val="(%2)"/>
      <w:lvlJc w:val="left"/>
      <w:pPr>
        <w:tabs>
          <w:tab w:val="num" w:pos="504"/>
        </w:tabs>
        <w:ind w:left="504" w:hanging="504"/>
      </w:pPr>
      <w:rPr>
        <w:rFonts w:cs="Times New Roman" w:hint="default"/>
      </w:rPr>
    </w:lvl>
    <w:lvl w:ilvl="2" w:tplc="EA06A940">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6293044"/>
    <w:multiLevelType w:val="hybridMultilevel"/>
    <w:tmpl w:val="D194BC72"/>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56E7318E"/>
    <w:multiLevelType w:val="multilevel"/>
    <w:tmpl w:val="D7C6794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5805134A"/>
    <w:multiLevelType w:val="hybridMultilevel"/>
    <w:tmpl w:val="C9B6D0FA"/>
    <w:lvl w:ilvl="0" w:tplc="81727F98">
      <w:start w:val="1"/>
      <w:numFmt w:val="decimal"/>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0" w15:restartNumberingAfterBreak="0">
    <w:nsid w:val="5A2F1970"/>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1" w15:restartNumberingAfterBreak="0">
    <w:nsid w:val="5B127DD4"/>
    <w:multiLevelType w:val="hybridMultilevel"/>
    <w:tmpl w:val="E744A48A"/>
    <w:lvl w:ilvl="0" w:tplc="79E0154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2" w15:restartNumberingAfterBreak="0">
    <w:nsid w:val="5B982910"/>
    <w:multiLevelType w:val="hybridMultilevel"/>
    <w:tmpl w:val="B2F2A438"/>
    <w:lvl w:ilvl="0" w:tplc="653C1876">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5D473451"/>
    <w:multiLevelType w:val="multilevel"/>
    <w:tmpl w:val="A3381C3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4" w15:restartNumberingAfterBreak="0">
    <w:nsid w:val="5D9A39E6"/>
    <w:multiLevelType w:val="multilevel"/>
    <w:tmpl w:val="BD9A7540"/>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5" w15:restartNumberingAfterBreak="0">
    <w:nsid w:val="5E2B6946"/>
    <w:multiLevelType w:val="multilevel"/>
    <w:tmpl w:val="B9B615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5EAB0853"/>
    <w:multiLevelType w:val="hybridMultilevel"/>
    <w:tmpl w:val="11DEB9B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5F5D47B9"/>
    <w:multiLevelType w:val="multilevel"/>
    <w:tmpl w:val="81ECB72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5F674F46"/>
    <w:multiLevelType w:val="multilevel"/>
    <w:tmpl w:val="1EC6F81A"/>
    <w:lvl w:ilvl="0">
      <w:start w:val="1"/>
      <w:numFmt w:val="none"/>
      <w:lvlText w:val=""/>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15:restartNumberingAfterBreak="0">
    <w:nsid w:val="5FD07324"/>
    <w:multiLevelType w:val="hybridMultilevel"/>
    <w:tmpl w:val="C1D6A5F4"/>
    <w:lvl w:ilvl="0" w:tplc="8138D4A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60333DA9"/>
    <w:multiLevelType w:val="hybridMultilevel"/>
    <w:tmpl w:val="66A2B884"/>
    <w:lvl w:ilvl="0" w:tplc="041B0017">
      <w:start w:val="1"/>
      <w:numFmt w:val="lowerLetter"/>
      <w:lvlText w:val="%1)"/>
      <w:lvlJc w:val="left"/>
      <w:pPr>
        <w:ind w:left="1068" w:hanging="360"/>
      </w:pPr>
      <w:rPr>
        <w:rFonts w:cs="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1" w15:restartNumberingAfterBreak="0">
    <w:nsid w:val="61CE6C1A"/>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2" w15:restartNumberingAfterBreak="0">
    <w:nsid w:val="61D27D7D"/>
    <w:multiLevelType w:val="hybridMultilevel"/>
    <w:tmpl w:val="A7062A60"/>
    <w:lvl w:ilvl="0" w:tplc="CEA2BE9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3" w15:restartNumberingAfterBreak="0">
    <w:nsid w:val="61EC7742"/>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15:restartNumberingAfterBreak="0">
    <w:nsid w:val="67305A62"/>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15:restartNumberingAfterBreak="0">
    <w:nsid w:val="69F76ED8"/>
    <w:multiLevelType w:val="hybridMultilevel"/>
    <w:tmpl w:val="3AFA0E4A"/>
    <w:lvl w:ilvl="0" w:tplc="B90A3FCA">
      <w:start w:val="3"/>
      <w:numFmt w:val="bullet"/>
      <w:lvlText w:val="-"/>
      <w:lvlJc w:val="left"/>
      <w:pPr>
        <w:ind w:left="1290" w:hanging="360"/>
      </w:pPr>
      <w:rPr>
        <w:rFonts w:ascii="Times New Roman" w:eastAsia="Times New Roman" w:hAnsi="Times New Roman" w:hint="default"/>
      </w:rPr>
    </w:lvl>
    <w:lvl w:ilvl="1" w:tplc="041B0003" w:tentative="1">
      <w:start w:val="1"/>
      <w:numFmt w:val="bullet"/>
      <w:lvlText w:val="o"/>
      <w:lvlJc w:val="left"/>
      <w:pPr>
        <w:ind w:left="2010" w:hanging="360"/>
      </w:pPr>
      <w:rPr>
        <w:rFonts w:ascii="Courier New" w:hAnsi="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96" w15:restartNumberingAfterBreak="0">
    <w:nsid w:val="6AF0359D"/>
    <w:multiLevelType w:val="multilevel"/>
    <w:tmpl w:val="57D60C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15:restartNumberingAfterBreak="0">
    <w:nsid w:val="6CE60C86"/>
    <w:multiLevelType w:val="multilevel"/>
    <w:tmpl w:val="3418D9A4"/>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15:restartNumberingAfterBreak="0">
    <w:nsid w:val="6D511E3E"/>
    <w:multiLevelType w:val="hybridMultilevel"/>
    <w:tmpl w:val="B4B63212"/>
    <w:lvl w:ilvl="0" w:tplc="8138D4A8">
      <w:start w:val="1"/>
      <w:numFmt w:val="lowerLetter"/>
      <w:lvlText w:val="%1)"/>
      <w:lvlJc w:val="left"/>
      <w:pPr>
        <w:tabs>
          <w:tab w:val="num" w:pos="720"/>
        </w:tabs>
        <w:ind w:left="720" w:hanging="360"/>
      </w:pPr>
      <w:rPr>
        <w:rFonts w:cs="Times New Roman" w:hint="default"/>
      </w:rPr>
    </w:lvl>
    <w:lvl w:ilvl="1" w:tplc="CC06BC06">
      <w:start w:val="2"/>
      <w:numFmt w:val="decimal"/>
      <w:lvlText w:val="(%2)"/>
      <w:lvlJc w:val="left"/>
      <w:pPr>
        <w:tabs>
          <w:tab w:val="num" w:pos="1443"/>
        </w:tabs>
        <w:ind w:left="1443" w:hanging="363"/>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E6B3D0F"/>
    <w:multiLevelType w:val="multilevel"/>
    <w:tmpl w:val="C026FC6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0" w15:restartNumberingAfterBreak="0">
    <w:nsid w:val="6EEF0C5C"/>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1" w15:restartNumberingAfterBreak="0">
    <w:nsid w:val="6FC80FA4"/>
    <w:multiLevelType w:val="hybridMultilevel"/>
    <w:tmpl w:val="EC9A929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703324A7"/>
    <w:multiLevelType w:val="multilevel"/>
    <w:tmpl w:val="2BCEE2C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15:restartNumberingAfterBreak="0">
    <w:nsid w:val="70B2240E"/>
    <w:multiLevelType w:val="multilevel"/>
    <w:tmpl w:val="C8BE9C24"/>
    <w:lvl w:ilvl="0">
      <w:start w:val="1"/>
      <w:numFmt w:val="none"/>
      <w:lvlText w:val=""/>
      <w:lvlJc w:val="left"/>
      <w:pPr>
        <w:ind w:left="360" w:hanging="360"/>
      </w:pPr>
      <w:rPr>
        <w:rFonts w:cs="Times New Roman" w:hint="default"/>
      </w:rPr>
    </w:lvl>
    <w:lvl w:ilvl="1">
      <w:start w:val="1"/>
      <w:numFmt w:val="lowerLetter"/>
      <w:lvlText w:val="%2)"/>
      <w:lvlJc w:val="left"/>
      <w:pPr>
        <w:ind w:left="502"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4" w15:restartNumberingAfterBreak="0">
    <w:nsid w:val="713B38FE"/>
    <w:multiLevelType w:val="multilevel"/>
    <w:tmpl w:val="EB04A426"/>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15:restartNumberingAfterBreak="0">
    <w:nsid w:val="715C28A5"/>
    <w:multiLevelType w:val="multilevel"/>
    <w:tmpl w:val="1A70BC64"/>
    <w:lvl w:ilvl="0">
      <w:start w:val="1"/>
      <w:numFmt w:val="decimal"/>
      <w:lvlText w:val="(%1)"/>
      <w:lvlJc w:val="left"/>
      <w:pPr>
        <w:ind w:left="360" w:hanging="360"/>
      </w:pPr>
      <w:rPr>
        <w:rFonts w:cs="Times New Roman" w:hint="default"/>
      </w:rPr>
    </w:lvl>
    <w:lvl w:ilvl="1">
      <w:start w:val="1"/>
      <w:numFmt w:val="lowerLetter"/>
      <w:lvlText w:val="%2)"/>
      <w:lvlJc w:val="left"/>
      <w:pPr>
        <w:ind w:left="644"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6" w15:restartNumberingAfterBreak="0">
    <w:nsid w:val="727B339D"/>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15:restartNumberingAfterBreak="0">
    <w:nsid w:val="7408320C"/>
    <w:multiLevelType w:val="multilevel"/>
    <w:tmpl w:val="E4D439D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8" w15:restartNumberingAfterBreak="0">
    <w:nsid w:val="755C1C57"/>
    <w:multiLevelType w:val="multilevel"/>
    <w:tmpl w:val="F0AED70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9" w15:restartNumberingAfterBreak="0">
    <w:nsid w:val="7759539B"/>
    <w:multiLevelType w:val="multilevel"/>
    <w:tmpl w:val="183C3A4E"/>
    <w:lvl w:ilvl="0">
      <w:start w:val="1"/>
      <w:numFmt w:val="decimal"/>
      <w:lvlText w:val="(%1)"/>
      <w:lvlJc w:val="left"/>
      <w:pPr>
        <w:ind w:left="360" w:hanging="360"/>
      </w:pPr>
      <w:rPr>
        <w:rFonts w:cs="Times New Roman" w:hint="default"/>
      </w:rPr>
    </w:lvl>
    <w:lvl w:ilvl="1">
      <w:start w:val="1"/>
      <w:numFmt w:val="lowerLetter"/>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0" w15:restartNumberingAfterBreak="0">
    <w:nsid w:val="77AB2146"/>
    <w:multiLevelType w:val="hybridMultilevel"/>
    <w:tmpl w:val="52BC761A"/>
    <w:lvl w:ilvl="0" w:tplc="99D0693A">
      <w:start w:val="1"/>
      <w:numFmt w:val="decimal"/>
      <w:lvlText w:val="(%1)"/>
      <w:lvlJc w:val="left"/>
      <w:pPr>
        <w:tabs>
          <w:tab w:val="num" w:pos="504"/>
        </w:tabs>
        <w:ind w:left="504" w:hanging="50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7FD75DC"/>
    <w:multiLevelType w:val="hybridMultilevel"/>
    <w:tmpl w:val="0CBA7E6E"/>
    <w:lvl w:ilvl="0" w:tplc="3F90DD34">
      <w:start w:val="1"/>
      <w:numFmt w:val="decimal"/>
      <w:lvlText w:val="(%1)"/>
      <w:lvlJc w:val="left"/>
      <w:pPr>
        <w:tabs>
          <w:tab w:val="num" w:pos="504"/>
        </w:tabs>
        <w:ind w:left="504" w:hanging="504"/>
      </w:pPr>
      <w:rPr>
        <w:rFonts w:cs="Times New Roman" w:hint="default"/>
      </w:rPr>
    </w:lvl>
    <w:lvl w:ilvl="1" w:tplc="13E23D22">
      <w:start w:val="1"/>
      <w:numFmt w:val="lowerLetter"/>
      <w:lvlText w:val="%2)"/>
      <w:lvlJc w:val="left"/>
      <w:pPr>
        <w:tabs>
          <w:tab w:val="num" w:pos="1440"/>
        </w:tabs>
        <w:ind w:left="1440" w:hanging="360"/>
      </w:pPr>
      <w:rPr>
        <w:rFonts w:cs="Times New Roman" w:hint="default"/>
      </w:rPr>
    </w:lvl>
    <w:lvl w:ilvl="2" w:tplc="C5445D82">
      <w:start w:val="1"/>
      <w:numFmt w:val="upp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9337EBB"/>
    <w:multiLevelType w:val="multilevel"/>
    <w:tmpl w:val="9C88868A"/>
    <w:lvl w:ilvl="0">
      <w:start w:val="1"/>
      <w:numFmt w:val="decimal"/>
      <w:lvlText w:val="(%1)"/>
      <w:lvlJc w:val="left"/>
      <w:pPr>
        <w:tabs>
          <w:tab w:val="num" w:pos="504"/>
        </w:tabs>
        <w:ind w:left="504" w:hanging="50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3" w15:restartNumberingAfterBreak="0">
    <w:nsid w:val="7CF05045"/>
    <w:multiLevelType w:val="multilevel"/>
    <w:tmpl w:val="F0AED702"/>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4" w15:restartNumberingAfterBreak="0">
    <w:nsid w:val="7D5752ED"/>
    <w:multiLevelType w:val="multilevel"/>
    <w:tmpl w:val="18F8216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7DC411E1"/>
    <w:multiLevelType w:val="multilevel"/>
    <w:tmpl w:val="782EDD5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6" w15:restartNumberingAfterBreak="0">
    <w:nsid w:val="7E235B31"/>
    <w:multiLevelType w:val="hybridMultilevel"/>
    <w:tmpl w:val="4A506838"/>
    <w:lvl w:ilvl="0" w:tplc="8138D4A8">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7F873923"/>
    <w:multiLevelType w:val="multilevel"/>
    <w:tmpl w:val="957AED8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1"/>
  </w:num>
  <w:num w:numId="2">
    <w:abstractNumId w:val="39"/>
  </w:num>
  <w:num w:numId="3">
    <w:abstractNumId w:val="40"/>
  </w:num>
  <w:num w:numId="4">
    <w:abstractNumId w:val="29"/>
  </w:num>
  <w:num w:numId="5">
    <w:abstractNumId w:val="20"/>
  </w:num>
  <w:num w:numId="6">
    <w:abstractNumId w:val="56"/>
  </w:num>
  <w:num w:numId="7">
    <w:abstractNumId w:val="30"/>
  </w:num>
  <w:num w:numId="8">
    <w:abstractNumId w:val="115"/>
  </w:num>
  <w:num w:numId="9">
    <w:abstractNumId w:val="58"/>
  </w:num>
  <w:num w:numId="10">
    <w:abstractNumId w:val="107"/>
  </w:num>
  <w:num w:numId="11">
    <w:abstractNumId w:val="31"/>
  </w:num>
  <w:num w:numId="12">
    <w:abstractNumId w:val="4"/>
  </w:num>
  <w:num w:numId="13">
    <w:abstractNumId w:val="68"/>
  </w:num>
  <w:num w:numId="14">
    <w:abstractNumId w:val="78"/>
  </w:num>
  <w:num w:numId="15">
    <w:abstractNumId w:val="97"/>
  </w:num>
  <w:num w:numId="16">
    <w:abstractNumId w:val="91"/>
  </w:num>
  <w:num w:numId="17">
    <w:abstractNumId w:val="41"/>
  </w:num>
  <w:num w:numId="18">
    <w:abstractNumId w:val="18"/>
  </w:num>
  <w:num w:numId="19">
    <w:abstractNumId w:val="50"/>
  </w:num>
  <w:num w:numId="20">
    <w:abstractNumId w:val="8"/>
  </w:num>
  <w:num w:numId="21">
    <w:abstractNumId w:val="99"/>
  </w:num>
  <w:num w:numId="22">
    <w:abstractNumId w:val="113"/>
  </w:num>
  <w:num w:numId="23">
    <w:abstractNumId w:val="14"/>
  </w:num>
  <w:num w:numId="24">
    <w:abstractNumId w:val="12"/>
  </w:num>
  <w:num w:numId="25">
    <w:abstractNumId w:val="108"/>
  </w:num>
  <w:num w:numId="26">
    <w:abstractNumId w:val="85"/>
  </w:num>
  <w:num w:numId="27">
    <w:abstractNumId w:val="23"/>
  </w:num>
  <w:num w:numId="28">
    <w:abstractNumId w:val="51"/>
  </w:num>
  <w:num w:numId="29">
    <w:abstractNumId w:val="16"/>
  </w:num>
  <w:num w:numId="30">
    <w:abstractNumId w:val="94"/>
  </w:num>
  <w:num w:numId="31">
    <w:abstractNumId w:val="74"/>
  </w:num>
  <w:num w:numId="32">
    <w:abstractNumId w:val="24"/>
  </w:num>
  <w:num w:numId="33">
    <w:abstractNumId w:val="62"/>
  </w:num>
  <w:num w:numId="34">
    <w:abstractNumId w:val="5"/>
  </w:num>
  <w:num w:numId="35">
    <w:abstractNumId w:val="72"/>
  </w:num>
  <w:num w:numId="36">
    <w:abstractNumId w:val="26"/>
  </w:num>
  <w:num w:numId="37">
    <w:abstractNumId w:val="70"/>
  </w:num>
  <w:num w:numId="38">
    <w:abstractNumId w:val="54"/>
  </w:num>
  <w:num w:numId="39">
    <w:abstractNumId w:val="83"/>
  </w:num>
  <w:num w:numId="40">
    <w:abstractNumId w:val="114"/>
  </w:num>
  <w:num w:numId="41">
    <w:abstractNumId w:val="103"/>
  </w:num>
  <w:num w:numId="42">
    <w:abstractNumId w:val="96"/>
  </w:num>
  <w:num w:numId="43">
    <w:abstractNumId w:val="88"/>
  </w:num>
  <w:num w:numId="44">
    <w:abstractNumId w:val="84"/>
  </w:num>
  <w:num w:numId="45">
    <w:abstractNumId w:val="27"/>
  </w:num>
  <w:num w:numId="46">
    <w:abstractNumId w:val="75"/>
  </w:num>
  <w:num w:numId="47">
    <w:abstractNumId w:val="3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7"/>
  </w:num>
  <w:num w:numId="51">
    <w:abstractNumId w:val="86"/>
  </w:num>
  <w:num w:numId="52">
    <w:abstractNumId w:val="77"/>
  </w:num>
  <w:num w:numId="53">
    <w:abstractNumId w:val="34"/>
  </w:num>
  <w:num w:numId="54">
    <w:abstractNumId w:val="48"/>
  </w:num>
  <w:num w:numId="55">
    <w:abstractNumId w:val="47"/>
  </w:num>
  <w:num w:numId="56">
    <w:abstractNumId w:val="17"/>
  </w:num>
  <w:num w:numId="57">
    <w:abstractNumId w:val="55"/>
  </w:num>
  <w:num w:numId="58">
    <w:abstractNumId w:val="3"/>
  </w:num>
  <w:num w:numId="59">
    <w:abstractNumId w:val="36"/>
  </w:num>
  <w:num w:numId="60">
    <w:abstractNumId w:val="59"/>
  </w:num>
  <w:num w:numId="61">
    <w:abstractNumId w:val="32"/>
  </w:num>
  <w:num w:numId="62">
    <w:abstractNumId w:val="69"/>
  </w:num>
  <w:num w:numId="63">
    <w:abstractNumId w:val="21"/>
  </w:num>
  <w:num w:numId="64">
    <w:abstractNumId w:val="98"/>
  </w:num>
  <w:num w:numId="65">
    <w:abstractNumId w:val="60"/>
  </w:num>
  <w:num w:numId="66">
    <w:abstractNumId w:val="71"/>
  </w:num>
  <w:num w:numId="67">
    <w:abstractNumId w:val="105"/>
  </w:num>
  <w:num w:numId="68">
    <w:abstractNumId w:val="49"/>
  </w:num>
  <w:num w:numId="69">
    <w:abstractNumId w:val="90"/>
  </w:num>
  <w:num w:numId="70">
    <w:abstractNumId w:val="33"/>
  </w:num>
  <w:num w:numId="71">
    <w:abstractNumId w:val="9"/>
  </w:num>
  <w:num w:numId="72">
    <w:abstractNumId w:val="52"/>
  </w:num>
  <w:num w:numId="73">
    <w:abstractNumId w:val="117"/>
  </w:num>
  <w:num w:numId="74">
    <w:abstractNumId w:val="76"/>
  </w:num>
  <w:num w:numId="75">
    <w:abstractNumId w:val="110"/>
  </w:num>
  <w:num w:numId="76">
    <w:abstractNumId w:val="111"/>
  </w:num>
  <w:num w:numId="77">
    <w:abstractNumId w:val="102"/>
  </w:num>
  <w:num w:numId="78">
    <w:abstractNumId w:val="104"/>
  </w:num>
  <w:num w:numId="79">
    <w:abstractNumId w:val="6"/>
  </w:num>
  <w:num w:numId="80">
    <w:abstractNumId w:val="112"/>
  </w:num>
  <w:num w:numId="81">
    <w:abstractNumId w:val="93"/>
  </w:num>
  <w:num w:numId="82">
    <w:abstractNumId w:val="106"/>
  </w:num>
  <w:num w:numId="83">
    <w:abstractNumId w:val="80"/>
  </w:num>
  <w:num w:numId="84">
    <w:abstractNumId w:val="38"/>
  </w:num>
  <w:num w:numId="85">
    <w:abstractNumId w:val="22"/>
  </w:num>
  <w:num w:numId="86">
    <w:abstractNumId w:val="37"/>
  </w:num>
  <w:num w:numId="87">
    <w:abstractNumId w:val="10"/>
  </w:num>
  <w:num w:numId="88">
    <w:abstractNumId w:val="28"/>
  </w:num>
  <w:num w:numId="89">
    <w:abstractNumId w:val="89"/>
  </w:num>
  <w:num w:numId="90">
    <w:abstractNumId w:val="92"/>
  </w:num>
  <w:num w:numId="91">
    <w:abstractNumId w:val="66"/>
  </w:num>
  <w:num w:numId="92">
    <w:abstractNumId w:val="81"/>
  </w:num>
  <w:num w:numId="93">
    <w:abstractNumId w:val="46"/>
  </w:num>
  <w:num w:numId="94">
    <w:abstractNumId w:val="45"/>
  </w:num>
  <w:num w:numId="95">
    <w:abstractNumId w:val="79"/>
  </w:num>
  <w:num w:numId="96">
    <w:abstractNumId w:val="13"/>
  </w:num>
  <w:num w:numId="97">
    <w:abstractNumId w:val="11"/>
  </w:num>
  <w:num w:numId="98">
    <w:abstractNumId w:val="2"/>
  </w:num>
  <w:num w:numId="99">
    <w:abstractNumId w:val="67"/>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5"/>
  </w:num>
  <w:num w:numId="103">
    <w:abstractNumId w:val="0"/>
  </w:num>
  <w:num w:numId="104">
    <w:abstractNumId w:val="95"/>
  </w:num>
  <w:num w:numId="105">
    <w:abstractNumId w:val="82"/>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num>
  <w:num w:numId="108">
    <w:abstractNumId w:val="1"/>
  </w:num>
  <w:num w:numId="109">
    <w:abstractNumId w:val="73"/>
  </w:num>
  <w:num w:numId="110">
    <w:abstractNumId w:val="57"/>
  </w:num>
  <w:num w:numId="111">
    <w:abstractNumId w:val="44"/>
  </w:num>
  <w:num w:numId="112">
    <w:abstractNumId w:val="64"/>
  </w:num>
  <w:num w:numId="113">
    <w:abstractNumId w:val="116"/>
  </w:num>
  <w:num w:numId="114">
    <w:abstractNumId w:val="15"/>
  </w:num>
  <w:num w:numId="115">
    <w:abstractNumId w:val="63"/>
  </w:num>
  <w:num w:numId="116">
    <w:abstractNumId w:val="87"/>
  </w:num>
  <w:num w:numId="117">
    <w:abstractNumId w:val="65"/>
  </w:num>
  <w:num w:numId="118">
    <w:abstractNumId w:val="109"/>
  </w:num>
  <w:num w:numId="119">
    <w:abstractNumId w:val="61"/>
  </w:num>
  <w:num w:numId="120">
    <w:abstractNumId w:val="10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89"/>
    <w:rsid w:val="000010B3"/>
    <w:rsid w:val="00004BD4"/>
    <w:rsid w:val="000071F7"/>
    <w:rsid w:val="00011B1F"/>
    <w:rsid w:val="00021902"/>
    <w:rsid w:val="00021A9A"/>
    <w:rsid w:val="00032FA5"/>
    <w:rsid w:val="000408CE"/>
    <w:rsid w:val="00041217"/>
    <w:rsid w:val="00050C26"/>
    <w:rsid w:val="000515AA"/>
    <w:rsid w:val="00051E0F"/>
    <w:rsid w:val="00054FCA"/>
    <w:rsid w:val="0006363C"/>
    <w:rsid w:val="00064211"/>
    <w:rsid w:val="00082376"/>
    <w:rsid w:val="00087D0D"/>
    <w:rsid w:val="00093DCE"/>
    <w:rsid w:val="0009607C"/>
    <w:rsid w:val="00097BF9"/>
    <w:rsid w:val="000A10C8"/>
    <w:rsid w:val="000A43C5"/>
    <w:rsid w:val="000B3FA4"/>
    <w:rsid w:val="000B528E"/>
    <w:rsid w:val="000D0183"/>
    <w:rsid w:val="000D69BF"/>
    <w:rsid w:val="000D6B62"/>
    <w:rsid w:val="000E1646"/>
    <w:rsid w:val="000E27DC"/>
    <w:rsid w:val="000E5E58"/>
    <w:rsid w:val="000E724B"/>
    <w:rsid w:val="000F3225"/>
    <w:rsid w:val="000F4DCA"/>
    <w:rsid w:val="000F57AF"/>
    <w:rsid w:val="00101A7C"/>
    <w:rsid w:val="00103572"/>
    <w:rsid w:val="00104CD6"/>
    <w:rsid w:val="0010605E"/>
    <w:rsid w:val="00112B91"/>
    <w:rsid w:val="00114C29"/>
    <w:rsid w:val="00115794"/>
    <w:rsid w:val="00115D55"/>
    <w:rsid w:val="00120625"/>
    <w:rsid w:val="00122202"/>
    <w:rsid w:val="00125EAF"/>
    <w:rsid w:val="00130BD0"/>
    <w:rsid w:val="00137142"/>
    <w:rsid w:val="00143B8E"/>
    <w:rsid w:val="00145F49"/>
    <w:rsid w:val="001461DF"/>
    <w:rsid w:val="00150F31"/>
    <w:rsid w:val="00152BBA"/>
    <w:rsid w:val="00156B8F"/>
    <w:rsid w:val="00161E51"/>
    <w:rsid w:val="00165641"/>
    <w:rsid w:val="001662C8"/>
    <w:rsid w:val="00166C8C"/>
    <w:rsid w:val="00166F19"/>
    <w:rsid w:val="0017021C"/>
    <w:rsid w:val="00170C86"/>
    <w:rsid w:val="00170DB1"/>
    <w:rsid w:val="00171B9D"/>
    <w:rsid w:val="0017756D"/>
    <w:rsid w:val="0018661A"/>
    <w:rsid w:val="00186700"/>
    <w:rsid w:val="00187F75"/>
    <w:rsid w:val="001902B7"/>
    <w:rsid w:val="00191455"/>
    <w:rsid w:val="00192714"/>
    <w:rsid w:val="001977F7"/>
    <w:rsid w:val="001A1672"/>
    <w:rsid w:val="001A29A2"/>
    <w:rsid w:val="001A3AB0"/>
    <w:rsid w:val="001A4A8B"/>
    <w:rsid w:val="001B146B"/>
    <w:rsid w:val="001B19C6"/>
    <w:rsid w:val="001B26F3"/>
    <w:rsid w:val="001C13D3"/>
    <w:rsid w:val="001C29B8"/>
    <w:rsid w:val="001C4426"/>
    <w:rsid w:val="001D5D45"/>
    <w:rsid w:val="001E2A1C"/>
    <w:rsid w:val="001E4CFB"/>
    <w:rsid w:val="001E6A9F"/>
    <w:rsid w:val="001F2B0A"/>
    <w:rsid w:val="00200CC9"/>
    <w:rsid w:val="00201743"/>
    <w:rsid w:val="00205338"/>
    <w:rsid w:val="00206895"/>
    <w:rsid w:val="00210CB4"/>
    <w:rsid w:val="00216962"/>
    <w:rsid w:val="00220411"/>
    <w:rsid w:val="002235F9"/>
    <w:rsid w:val="00226AB2"/>
    <w:rsid w:val="002274DD"/>
    <w:rsid w:val="002313E4"/>
    <w:rsid w:val="00234139"/>
    <w:rsid w:val="00235154"/>
    <w:rsid w:val="00237AB7"/>
    <w:rsid w:val="0024399F"/>
    <w:rsid w:val="00246906"/>
    <w:rsid w:val="002472B9"/>
    <w:rsid w:val="002565BA"/>
    <w:rsid w:val="0027107F"/>
    <w:rsid w:val="0027110E"/>
    <w:rsid w:val="00271CD6"/>
    <w:rsid w:val="002729CB"/>
    <w:rsid w:val="00273FCE"/>
    <w:rsid w:val="00275798"/>
    <w:rsid w:val="00275C45"/>
    <w:rsid w:val="00276D6E"/>
    <w:rsid w:val="0028342C"/>
    <w:rsid w:val="00286D58"/>
    <w:rsid w:val="0029081A"/>
    <w:rsid w:val="00292398"/>
    <w:rsid w:val="002A1688"/>
    <w:rsid w:val="002B2C16"/>
    <w:rsid w:val="002B4A07"/>
    <w:rsid w:val="002B78B5"/>
    <w:rsid w:val="002B7B28"/>
    <w:rsid w:val="002C080D"/>
    <w:rsid w:val="002C5E6C"/>
    <w:rsid w:val="002D0C3C"/>
    <w:rsid w:val="002D2112"/>
    <w:rsid w:val="002D6983"/>
    <w:rsid w:val="002D6CA9"/>
    <w:rsid w:val="002E12C6"/>
    <w:rsid w:val="002E371F"/>
    <w:rsid w:val="002E4639"/>
    <w:rsid w:val="002E545D"/>
    <w:rsid w:val="002E550E"/>
    <w:rsid w:val="002E6202"/>
    <w:rsid w:val="002F03CD"/>
    <w:rsid w:val="002F0DD3"/>
    <w:rsid w:val="002F29DF"/>
    <w:rsid w:val="002F6DE2"/>
    <w:rsid w:val="00300A1B"/>
    <w:rsid w:val="003022FC"/>
    <w:rsid w:val="0030343F"/>
    <w:rsid w:val="00304192"/>
    <w:rsid w:val="003060FA"/>
    <w:rsid w:val="00316010"/>
    <w:rsid w:val="00316DDE"/>
    <w:rsid w:val="0032127C"/>
    <w:rsid w:val="003276BC"/>
    <w:rsid w:val="0033147A"/>
    <w:rsid w:val="003349B0"/>
    <w:rsid w:val="00334BCB"/>
    <w:rsid w:val="00337685"/>
    <w:rsid w:val="00340CEF"/>
    <w:rsid w:val="003414BF"/>
    <w:rsid w:val="003546FB"/>
    <w:rsid w:val="00356843"/>
    <w:rsid w:val="003612AC"/>
    <w:rsid w:val="003627F2"/>
    <w:rsid w:val="00362AFF"/>
    <w:rsid w:val="00364340"/>
    <w:rsid w:val="00371CD6"/>
    <w:rsid w:val="00373378"/>
    <w:rsid w:val="00376714"/>
    <w:rsid w:val="00391041"/>
    <w:rsid w:val="00395141"/>
    <w:rsid w:val="00395AAA"/>
    <w:rsid w:val="003A025A"/>
    <w:rsid w:val="003A1D62"/>
    <w:rsid w:val="003A2C8B"/>
    <w:rsid w:val="003A2EEB"/>
    <w:rsid w:val="003A6F74"/>
    <w:rsid w:val="003B0117"/>
    <w:rsid w:val="003B0715"/>
    <w:rsid w:val="003B2F3C"/>
    <w:rsid w:val="003B6EB4"/>
    <w:rsid w:val="003C2DF9"/>
    <w:rsid w:val="003C4687"/>
    <w:rsid w:val="003C530B"/>
    <w:rsid w:val="003C6F4D"/>
    <w:rsid w:val="003D04FB"/>
    <w:rsid w:val="003D51DA"/>
    <w:rsid w:val="003D5A69"/>
    <w:rsid w:val="003D67CA"/>
    <w:rsid w:val="003E09E4"/>
    <w:rsid w:val="003E62D1"/>
    <w:rsid w:val="003E66EC"/>
    <w:rsid w:val="003F22F0"/>
    <w:rsid w:val="003F393C"/>
    <w:rsid w:val="003F5D88"/>
    <w:rsid w:val="003F770A"/>
    <w:rsid w:val="004012C1"/>
    <w:rsid w:val="00401E3F"/>
    <w:rsid w:val="0041075D"/>
    <w:rsid w:val="004122F1"/>
    <w:rsid w:val="00413273"/>
    <w:rsid w:val="00421414"/>
    <w:rsid w:val="00421CBA"/>
    <w:rsid w:val="00422CE6"/>
    <w:rsid w:val="004243FB"/>
    <w:rsid w:val="004277C6"/>
    <w:rsid w:val="004321B8"/>
    <w:rsid w:val="00433EB9"/>
    <w:rsid w:val="00434069"/>
    <w:rsid w:val="00441A37"/>
    <w:rsid w:val="0044265A"/>
    <w:rsid w:val="00443993"/>
    <w:rsid w:val="00445D8A"/>
    <w:rsid w:val="00445EF7"/>
    <w:rsid w:val="00446FEF"/>
    <w:rsid w:val="00450311"/>
    <w:rsid w:val="004517FA"/>
    <w:rsid w:val="00452592"/>
    <w:rsid w:val="00460E9C"/>
    <w:rsid w:val="004676E6"/>
    <w:rsid w:val="00471408"/>
    <w:rsid w:val="00472311"/>
    <w:rsid w:val="00476012"/>
    <w:rsid w:val="00482A48"/>
    <w:rsid w:val="00485454"/>
    <w:rsid w:val="00487E5D"/>
    <w:rsid w:val="00492A8D"/>
    <w:rsid w:val="00492DA3"/>
    <w:rsid w:val="0049649D"/>
    <w:rsid w:val="004A0E81"/>
    <w:rsid w:val="004A4AC7"/>
    <w:rsid w:val="004A5B40"/>
    <w:rsid w:val="004A68EB"/>
    <w:rsid w:val="004B06B5"/>
    <w:rsid w:val="004B350A"/>
    <w:rsid w:val="004B7C32"/>
    <w:rsid w:val="004C5046"/>
    <w:rsid w:val="004D6B93"/>
    <w:rsid w:val="004E5163"/>
    <w:rsid w:val="004E53E4"/>
    <w:rsid w:val="004E63EC"/>
    <w:rsid w:val="00501900"/>
    <w:rsid w:val="0050218C"/>
    <w:rsid w:val="00503F34"/>
    <w:rsid w:val="005040C3"/>
    <w:rsid w:val="0050450D"/>
    <w:rsid w:val="00505FA3"/>
    <w:rsid w:val="00510C6F"/>
    <w:rsid w:val="00522FBF"/>
    <w:rsid w:val="00525DCF"/>
    <w:rsid w:val="0053254E"/>
    <w:rsid w:val="00533A72"/>
    <w:rsid w:val="005347FD"/>
    <w:rsid w:val="005415E1"/>
    <w:rsid w:val="00542CE7"/>
    <w:rsid w:val="00544E7C"/>
    <w:rsid w:val="005514FC"/>
    <w:rsid w:val="00553261"/>
    <w:rsid w:val="005574B8"/>
    <w:rsid w:val="00560A35"/>
    <w:rsid w:val="00561380"/>
    <w:rsid w:val="00561D8B"/>
    <w:rsid w:val="00564C3F"/>
    <w:rsid w:val="0057073B"/>
    <w:rsid w:val="00571CCA"/>
    <w:rsid w:val="00572626"/>
    <w:rsid w:val="0057457A"/>
    <w:rsid w:val="0057558B"/>
    <w:rsid w:val="0057730B"/>
    <w:rsid w:val="00584529"/>
    <w:rsid w:val="005857EB"/>
    <w:rsid w:val="0058723A"/>
    <w:rsid w:val="005915EB"/>
    <w:rsid w:val="00594367"/>
    <w:rsid w:val="005A4080"/>
    <w:rsid w:val="005A5945"/>
    <w:rsid w:val="005A6D32"/>
    <w:rsid w:val="005A788F"/>
    <w:rsid w:val="005B338F"/>
    <w:rsid w:val="005B5522"/>
    <w:rsid w:val="005B6754"/>
    <w:rsid w:val="005B6D82"/>
    <w:rsid w:val="005D1945"/>
    <w:rsid w:val="005D2FB1"/>
    <w:rsid w:val="005D320A"/>
    <w:rsid w:val="005D501A"/>
    <w:rsid w:val="005E1B52"/>
    <w:rsid w:val="005E2115"/>
    <w:rsid w:val="005E4D85"/>
    <w:rsid w:val="005F0E9A"/>
    <w:rsid w:val="005F3904"/>
    <w:rsid w:val="005F4BB1"/>
    <w:rsid w:val="005F5AE9"/>
    <w:rsid w:val="00600982"/>
    <w:rsid w:val="0060110A"/>
    <w:rsid w:val="006046BE"/>
    <w:rsid w:val="00604865"/>
    <w:rsid w:val="006128D2"/>
    <w:rsid w:val="006150AB"/>
    <w:rsid w:val="00624522"/>
    <w:rsid w:val="00625FAB"/>
    <w:rsid w:val="00626412"/>
    <w:rsid w:val="00640A13"/>
    <w:rsid w:val="00641011"/>
    <w:rsid w:val="00643469"/>
    <w:rsid w:val="006477DE"/>
    <w:rsid w:val="00652E17"/>
    <w:rsid w:val="006625F3"/>
    <w:rsid w:val="00662851"/>
    <w:rsid w:val="00666927"/>
    <w:rsid w:val="006718BC"/>
    <w:rsid w:val="00673EDE"/>
    <w:rsid w:val="00675E67"/>
    <w:rsid w:val="006862F5"/>
    <w:rsid w:val="006918EE"/>
    <w:rsid w:val="00691C89"/>
    <w:rsid w:val="006A0B50"/>
    <w:rsid w:val="006A3588"/>
    <w:rsid w:val="006A7F91"/>
    <w:rsid w:val="006B0C31"/>
    <w:rsid w:val="006B22A5"/>
    <w:rsid w:val="006C01DB"/>
    <w:rsid w:val="006C0B64"/>
    <w:rsid w:val="006C4DDF"/>
    <w:rsid w:val="006C6A39"/>
    <w:rsid w:val="006C7460"/>
    <w:rsid w:val="006D5DA5"/>
    <w:rsid w:val="006D60A7"/>
    <w:rsid w:val="006D7BAB"/>
    <w:rsid w:val="006E6002"/>
    <w:rsid w:val="006E6E35"/>
    <w:rsid w:val="006E7549"/>
    <w:rsid w:val="006E78DA"/>
    <w:rsid w:val="006F2E45"/>
    <w:rsid w:val="006F6AEC"/>
    <w:rsid w:val="006F6D74"/>
    <w:rsid w:val="00700131"/>
    <w:rsid w:val="007010A7"/>
    <w:rsid w:val="00703E04"/>
    <w:rsid w:val="0071073B"/>
    <w:rsid w:val="00712D7C"/>
    <w:rsid w:val="0071569F"/>
    <w:rsid w:val="007179F1"/>
    <w:rsid w:val="007208C8"/>
    <w:rsid w:val="0072113D"/>
    <w:rsid w:val="00721859"/>
    <w:rsid w:val="00722506"/>
    <w:rsid w:val="0073232E"/>
    <w:rsid w:val="00733C2C"/>
    <w:rsid w:val="00734790"/>
    <w:rsid w:val="00734BC9"/>
    <w:rsid w:val="0073725F"/>
    <w:rsid w:val="00750933"/>
    <w:rsid w:val="00750A7D"/>
    <w:rsid w:val="00752D23"/>
    <w:rsid w:val="0075394C"/>
    <w:rsid w:val="00753E10"/>
    <w:rsid w:val="00754067"/>
    <w:rsid w:val="007543EE"/>
    <w:rsid w:val="0076246D"/>
    <w:rsid w:val="00763774"/>
    <w:rsid w:val="0076531F"/>
    <w:rsid w:val="00765F1B"/>
    <w:rsid w:val="00771B34"/>
    <w:rsid w:val="0077254B"/>
    <w:rsid w:val="00773FA7"/>
    <w:rsid w:val="007752C1"/>
    <w:rsid w:val="00776639"/>
    <w:rsid w:val="00781D2E"/>
    <w:rsid w:val="00782072"/>
    <w:rsid w:val="007867DD"/>
    <w:rsid w:val="007871A0"/>
    <w:rsid w:val="00787AB2"/>
    <w:rsid w:val="007966CF"/>
    <w:rsid w:val="007A2A1A"/>
    <w:rsid w:val="007B18D8"/>
    <w:rsid w:val="007B42A4"/>
    <w:rsid w:val="007B7467"/>
    <w:rsid w:val="007B7C1F"/>
    <w:rsid w:val="007C05DA"/>
    <w:rsid w:val="007D0F4D"/>
    <w:rsid w:val="007D19E2"/>
    <w:rsid w:val="007D1F49"/>
    <w:rsid w:val="007E1294"/>
    <w:rsid w:val="007E7C65"/>
    <w:rsid w:val="007E7D2B"/>
    <w:rsid w:val="007F028C"/>
    <w:rsid w:val="007F6A30"/>
    <w:rsid w:val="0080047D"/>
    <w:rsid w:val="00802C3D"/>
    <w:rsid w:val="00813566"/>
    <w:rsid w:val="00813D33"/>
    <w:rsid w:val="00815958"/>
    <w:rsid w:val="0081691D"/>
    <w:rsid w:val="008206FA"/>
    <w:rsid w:val="00820752"/>
    <w:rsid w:val="008238EA"/>
    <w:rsid w:val="0082681E"/>
    <w:rsid w:val="00827828"/>
    <w:rsid w:val="0083015F"/>
    <w:rsid w:val="00830196"/>
    <w:rsid w:val="00832608"/>
    <w:rsid w:val="00835647"/>
    <w:rsid w:val="00836DA6"/>
    <w:rsid w:val="00837E23"/>
    <w:rsid w:val="00843617"/>
    <w:rsid w:val="0084479D"/>
    <w:rsid w:val="008523A3"/>
    <w:rsid w:val="00852E7F"/>
    <w:rsid w:val="00857C01"/>
    <w:rsid w:val="00863164"/>
    <w:rsid w:val="0086646F"/>
    <w:rsid w:val="0086749D"/>
    <w:rsid w:val="00867B33"/>
    <w:rsid w:val="0087273D"/>
    <w:rsid w:val="00873415"/>
    <w:rsid w:val="00880105"/>
    <w:rsid w:val="00880337"/>
    <w:rsid w:val="00891A78"/>
    <w:rsid w:val="0089438D"/>
    <w:rsid w:val="00896862"/>
    <w:rsid w:val="00897691"/>
    <w:rsid w:val="008A31F7"/>
    <w:rsid w:val="008B05B3"/>
    <w:rsid w:val="008B5E1E"/>
    <w:rsid w:val="008C0B43"/>
    <w:rsid w:val="008C2B24"/>
    <w:rsid w:val="008C368E"/>
    <w:rsid w:val="008C4DCF"/>
    <w:rsid w:val="008C7314"/>
    <w:rsid w:val="008C787F"/>
    <w:rsid w:val="008D2FB1"/>
    <w:rsid w:val="008E1236"/>
    <w:rsid w:val="008E17D6"/>
    <w:rsid w:val="008E4054"/>
    <w:rsid w:val="008F091D"/>
    <w:rsid w:val="008F09EF"/>
    <w:rsid w:val="008F153A"/>
    <w:rsid w:val="008F5183"/>
    <w:rsid w:val="008F7949"/>
    <w:rsid w:val="0090223F"/>
    <w:rsid w:val="0091109A"/>
    <w:rsid w:val="00921E92"/>
    <w:rsid w:val="00927AA7"/>
    <w:rsid w:val="00932AC2"/>
    <w:rsid w:val="00934E3A"/>
    <w:rsid w:val="00941FFC"/>
    <w:rsid w:val="00943BCE"/>
    <w:rsid w:val="0094698D"/>
    <w:rsid w:val="00950E1A"/>
    <w:rsid w:val="009534F3"/>
    <w:rsid w:val="00955499"/>
    <w:rsid w:val="009554A4"/>
    <w:rsid w:val="00957EF7"/>
    <w:rsid w:val="00961709"/>
    <w:rsid w:val="009619FD"/>
    <w:rsid w:val="00966716"/>
    <w:rsid w:val="00970879"/>
    <w:rsid w:val="009748AF"/>
    <w:rsid w:val="00974DFE"/>
    <w:rsid w:val="00975444"/>
    <w:rsid w:val="00976A13"/>
    <w:rsid w:val="00977ECE"/>
    <w:rsid w:val="00980FCC"/>
    <w:rsid w:val="009842A7"/>
    <w:rsid w:val="0098681C"/>
    <w:rsid w:val="00990EB7"/>
    <w:rsid w:val="0099238B"/>
    <w:rsid w:val="00995E9D"/>
    <w:rsid w:val="009A0DE4"/>
    <w:rsid w:val="009A2A8C"/>
    <w:rsid w:val="009A51E1"/>
    <w:rsid w:val="009A7012"/>
    <w:rsid w:val="009B14BF"/>
    <w:rsid w:val="009C390F"/>
    <w:rsid w:val="009C48E7"/>
    <w:rsid w:val="009D041C"/>
    <w:rsid w:val="009D7730"/>
    <w:rsid w:val="009F3AB0"/>
    <w:rsid w:val="009F536A"/>
    <w:rsid w:val="009F6F37"/>
    <w:rsid w:val="009F7432"/>
    <w:rsid w:val="00A0191F"/>
    <w:rsid w:val="00A0520B"/>
    <w:rsid w:val="00A06767"/>
    <w:rsid w:val="00A07428"/>
    <w:rsid w:val="00A10C72"/>
    <w:rsid w:val="00A11423"/>
    <w:rsid w:val="00A120DD"/>
    <w:rsid w:val="00A162E2"/>
    <w:rsid w:val="00A16EA2"/>
    <w:rsid w:val="00A17F1A"/>
    <w:rsid w:val="00A203B2"/>
    <w:rsid w:val="00A26A0E"/>
    <w:rsid w:val="00A32584"/>
    <w:rsid w:val="00A329A7"/>
    <w:rsid w:val="00A3676C"/>
    <w:rsid w:val="00A37A3E"/>
    <w:rsid w:val="00A468D2"/>
    <w:rsid w:val="00A47FF7"/>
    <w:rsid w:val="00A53137"/>
    <w:rsid w:val="00A54B5C"/>
    <w:rsid w:val="00A626D0"/>
    <w:rsid w:val="00A67AAD"/>
    <w:rsid w:val="00A67C57"/>
    <w:rsid w:val="00A77538"/>
    <w:rsid w:val="00A80F4F"/>
    <w:rsid w:val="00A820C9"/>
    <w:rsid w:val="00A864CE"/>
    <w:rsid w:val="00A87F7D"/>
    <w:rsid w:val="00A91777"/>
    <w:rsid w:val="00A92B53"/>
    <w:rsid w:val="00A9339C"/>
    <w:rsid w:val="00A956A9"/>
    <w:rsid w:val="00A97266"/>
    <w:rsid w:val="00A97F1E"/>
    <w:rsid w:val="00AA0CF5"/>
    <w:rsid w:val="00AA45C9"/>
    <w:rsid w:val="00AA7514"/>
    <w:rsid w:val="00AB3C0E"/>
    <w:rsid w:val="00AB5D22"/>
    <w:rsid w:val="00AB7FE4"/>
    <w:rsid w:val="00AC3D20"/>
    <w:rsid w:val="00AC5956"/>
    <w:rsid w:val="00AC69AA"/>
    <w:rsid w:val="00AD0AB0"/>
    <w:rsid w:val="00AD1C6C"/>
    <w:rsid w:val="00AD1F74"/>
    <w:rsid w:val="00AD2E0D"/>
    <w:rsid w:val="00AE03C1"/>
    <w:rsid w:val="00AE0C7C"/>
    <w:rsid w:val="00B02C12"/>
    <w:rsid w:val="00B07F26"/>
    <w:rsid w:val="00B1351D"/>
    <w:rsid w:val="00B1648A"/>
    <w:rsid w:val="00B20E75"/>
    <w:rsid w:val="00B2365A"/>
    <w:rsid w:val="00B33D76"/>
    <w:rsid w:val="00B45208"/>
    <w:rsid w:val="00B470B1"/>
    <w:rsid w:val="00B47C62"/>
    <w:rsid w:val="00B515C2"/>
    <w:rsid w:val="00B5211D"/>
    <w:rsid w:val="00B52884"/>
    <w:rsid w:val="00B53D91"/>
    <w:rsid w:val="00B53FB1"/>
    <w:rsid w:val="00B55898"/>
    <w:rsid w:val="00B56F52"/>
    <w:rsid w:val="00B6084B"/>
    <w:rsid w:val="00B649AA"/>
    <w:rsid w:val="00B658C5"/>
    <w:rsid w:val="00B6731C"/>
    <w:rsid w:val="00B7338E"/>
    <w:rsid w:val="00B759E9"/>
    <w:rsid w:val="00B77DC6"/>
    <w:rsid w:val="00B80506"/>
    <w:rsid w:val="00B82737"/>
    <w:rsid w:val="00B83A21"/>
    <w:rsid w:val="00B84799"/>
    <w:rsid w:val="00B8601A"/>
    <w:rsid w:val="00B867AE"/>
    <w:rsid w:val="00B9711D"/>
    <w:rsid w:val="00B9764C"/>
    <w:rsid w:val="00BA1EBC"/>
    <w:rsid w:val="00BA2BA3"/>
    <w:rsid w:val="00BA6A9A"/>
    <w:rsid w:val="00BA730F"/>
    <w:rsid w:val="00BA7DFA"/>
    <w:rsid w:val="00BB3C63"/>
    <w:rsid w:val="00BB4A53"/>
    <w:rsid w:val="00BB4B80"/>
    <w:rsid w:val="00BB5580"/>
    <w:rsid w:val="00BB7468"/>
    <w:rsid w:val="00BB7DE1"/>
    <w:rsid w:val="00BC0331"/>
    <w:rsid w:val="00BC3F81"/>
    <w:rsid w:val="00BC5408"/>
    <w:rsid w:val="00BC7F2D"/>
    <w:rsid w:val="00BD1496"/>
    <w:rsid w:val="00BD1C7B"/>
    <w:rsid w:val="00BD4138"/>
    <w:rsid w:val="00BE2475"/>
    <w:rsid w:val="00BE2BFA"/>
    <w:rsid w:val="00BE33D7"/>
    <w:rsid w:val="00BE639A"/>
    <w:rsid w:val="00BE7268"/>
    <w:rsid w:val="00BF6528"/>
    <w:rsid w:val="00C00BF6"/>
    <w:rsid w:val="00C01772"/>
    <w:rsid w:val="00C12909"/>
    <w:rsid w:val="00C1561E"/>
    <w:rsid w:val="00C175D4"/>
    <w:rsid w:val="00C17731"/>
    <w:rsid w:val="00C2243C"/>
    <w:rsid w:val="00C2369E"/>
    <w:rsid w:val="00C24906"/>
    <w:rsid w:val="00C24A34"/>
    <w:rsid w:val="00C31D62"/>
    <w:rsid w:val="00C326C1"/>
    <w:rsid w:val="00C35C0C"/>
    <w:rsid w:val="00C36DE0"/>
    <w:rsid w:val="00C47598"/>
    <w:rsid w:val="00C47CCF"/>
    <w:rsid w:val="00C502AF"/>
    <w:rsid w:val="00C54735"/>
    <w:rsid w:val="00C57BAA"/>
    <w:rsid w:val="00C57C07"/>
    <w:rsid w:val="00C60D56"/>
    <w:rsid w:val="00C65BCD"/>
    <w:rsid w:val="00C67715"/>
    <w:rsid w:val="00C71649"/>
    <w:rsid w:val="00C731C5"/>
    <w:rsid w:val="00C7560C"/>
    <w:rsid w:val="00C77445"/>
    <w:rsid w:val="00C84EFA"/>
    <w:rsid w:val="00C85452"/>
    <w:rsid w:val="00C85C2F"/>
    <w:rsid w:val="00C86DEB"/>
    <w:rsid w:val="00C90E83"/>
    <w:rsid w:val="00C91721"/>
    <w:rsid w:val="00C9439D"/>
    <w:rsid w:val="00C95B7C"/>
    <w:rsid w:val="00CA0D21"/>
    <w:rsid w:val="00CA189F"/>
    <w:rsid w:val="00CA2484"/>
    <w:rsid w:val="00CA4723"/>
    <w:rsid w:val="00CA4933"/>
    <w:rsid w:val="00CA7AE3"/>
    <w:rsid w:val="00CB38F4"/>
    <w:rsid w:val="00CB49E3"/>
    <w:rsid w:val="00CB53CF"/>
    <w:rsid w:val="00CB5CC2"/>
    <w:rsid w:val="00CB6763"/>
    <w:rsid w:val="00CB77E1"/>
    <w:rsid w:val="00CC079B"/>
    <w:rsid w:val="00CC0865"/>
    <w:rsid w:val="00CC2C40"/>
    <w:rsid w:val="00CC308E"/>
    <w:rsid w:val="00CC38B5"/>
    <w:rsid w:val="00CC3AB3"/>
    <w:rsid w:val="00CC4BA2"/>
    <w:rsid w:val="00CC4BF4"/>
    <w:rsid w:val="00CD1085"/>
    <w:rsid w:val="00CD3F00"/>
    <w:rsid w:val="00CD7EEF"/>
    <w:rsid w:val="00CE1ADB"/>
    <w:rsid w:val="00CE2BF2"/>
    <w:rsid w:val="00CE3308"/>
    <w:rsid w:val="00CE49B2"/>
    <w:rsid w:val="00CE4AEE"/>
    <w:rsid w:val="00CE506B"/>
    <w:rsid w:val="00CE532E"/>
    <w:rsid w:val="00CF0094"/>
    <w:rsid w:val="00CF1067"/>
    <w:rsid w:val="00CF344D"/>
    <w:rsid w:val="00CF3693"/>
    <w:rsid w:val="00CF47FB"/>
    <w:rsid w:val="00D014A1"/>
    <w:rsid w:val="00D0171C"/>
    <w:rsid w:val="00D01DB3"/>
    <w:rsid w:val="00D038ED"/>
    <w:rsid w:val="00D07B15"/>
    <w:rsid w:val="00D07C81"/>
    <w:rsid w:val="00D12660"/>
    <w:rsid w:val="00D12B13"/>
    <w:rsid w:val="00D12B2D"/>
    <w:rsid w:val="00D176A4"/>
    <w:rsid w:val="00D21E0A"/>
    <w:rsid w:val="00D2722D"/>
    <w:rsid w:val="00D277C5"/>
    <w:rsid w:val="00D33B2D"/>
    <w:rsid w:val="00D33C32"/>
    <w:rsid w:val="00D37E89"/>
    <w:rsid w:val="00D44FDC"/>
    <w:rsid w:val="00D45E32"/>
    <w:rsid w:val="00D47DAC"/>
    <w:rsid w:val="00D50784"/>
    <w:rsid w:val="00D54353"/>
    <w:rsid w:val="00D56130"/>
    <w:rsid w:val="00D5766B"/>
    <w:rsid w:val="00D60E2E"/>
    <w:rsid w:val="00D63A87"/>
    <w:rsid w:val="00D64C7A"/>
    <w:rsid w:val="00D67921"/>
    <w:rsid w:val="00D70231"/>
    <w:rsid w:val="00D7120C"/>
    <w:rsid w:val="00D73BCD"/>
    <w:rsid w:val="00D74565"/>
    <w:rsid w:val="00D75608"/>
    <w:rsid w:val="00D850AB"/>
    <w:rsid w:val="00D86C0F"/>
    <w:rsid w:val="00D92C49"/>
    <w:rsid w:val="00D92DF3"/>
    <w:rsid w:val="00D9545D"/>
    <w:rsid w:val="00D95967"/>
    <w:rsid w:val="00DA4070"/>
    <w:rsid w:val="00DB0CF0"/>
    <w:rsid w:val="00DB559D"/>
    <w:rsid w:val="00DB6BFB"/>
    <w:rsid w:val="00DB76DF"/>
    <w:rsid w:val="00DC14B6"/>
    <w:rsid w:val="00DC1E01"/>
    <w:rsid w:val="00DC2492"/>
    <w:rsid w:val="00DC3F09"/>
    <w:rsid w:val="00DC6EB7"/>
    <w:rsid w:val="00DD34E3"/>
    <w:rsid w:val="00DD3C71"/>
    <w:rsid w:val="00DD5176"/>
    <w:rsid w:val="00DD6F41"/>
    <w:rsid w:val="00DF0983"/>
    <w:rsid w:val="00DF15EB"/>
    <w:rsid w:val="00DF7C8F"/>
    <w:rsid w:val="00E01B1D"/>
    <w:rsid w:val="00E02829"/>
    <w:rsid w:val="00E03CFE"/>
    <w:rsid w:val="00E07EF0"/>
    <w:rsid w:val="00E14A6F"/>
    <w:rsid w:val="00E20718"/>
    <w:rsid w:val="00E23B22"/>
    <w:rsid w:val="00E24EF3"/>
    <w:rsid w:val="00E26817"/>
    <w:rsid w:val="00E33DC2"/>
    <w:rsid w:val="00E3470A"/>
    <w:rsid w:val="00E347A6"/>
    <w:rsid w:val="00E36CDE"/>
    <w:rsid w:val="00E41DD6"/>
    <w:rsid w:val="00E43946"/>
    <w:rsid w:val="00E44946"/>
    <w:rsid w:val="00E44EB4"/>
    <w:rsid w:val="00E451E1"/>
    <w:rsid w:val="00E46370"/>
    <w:rsid w:val="00E560D6"/>
    <w:rsid w:val="00E56A1D"/>
    <w:rsid w:val="00E57B27"/>
    <w:rsid w:val="00E6171E"/>
    <w:rsid w:val="00E62A69"/>
    <w:rsid w:val="00E646AB"/>
    <w:rsid w:val="00E64A9A"/>
    <w:rsid w:val="00E665A2"/>
    <w:rsid w:val="00E6776B"/>
    <w:rsid w:val="00E76364"/>
    <w:rsid w:val="00E80813"/>
    <w:rsid w:val="00E83A05"/>
    <w:rsid w:val="00E878FC"/>
    <w:rsid w:val="00E87B82"/>
    <w:rsid w:val="00E9153D"/>
    <w:rsid w:val="00EA1E9E"/>
    <w:rsid w:val="00EA340A"/>
    <w:rsid w:val="00EA6EA1"/>
    <w:rsid w:val="00EB17D7"/>
    <w:rsid w:val="00EB28E7"/>
    <w:rsid w:val="00EC5BA5"/>
    <w:rsid w:val="00EC5C7F"/>
    <w:rsid w:val="00EC79B2"/>
    <w:rsid w:val="00ED1211"/>
    <w:rsid w:val="00ED1CEA"/>
    <w:rsid w:val="00EE0731"/>
    <w:rsid w:val="00EE3D10"/>
    <w:rsid w:val="00EE4C8B"/>
    <w:rsid w:val="00EE5106"/>
    <w:rsid w:val="00EE5B16"/>
    <w:rsid w:val="00EE5F5C"/>
    <w:rsid w:val="00EF08AB"/>
    <w:rsid w:val="00EF46BF"/>
    <w:rsid w:val="00EF50B4"/>
    <w:rsid w:val="00EF5AD9"/>
    <w:rsid w:val="00F04D7D"/>
    <w:rsid w:val="00F112E0"/>
    <w:rsid w:val="00F11A4C"/>
    <w:rsid w:val="00F13B51"/>
    <w:rsid w:val="00F13C40"/>
    <w:rsid w:val="00F162D5"/>
    <w:rsid w:val="00F23FC9"/>
    <w:rsid w:val="00F337C8"/>
    <w:rsid w:val="00F34070"/>
    <w:rsid w:val="00F34DEF"/>
    <w:rsid w:val="00F44637"/>
    <w:rsid w:val="00F46D75"/>
    <w:rsid w:val="00F5226B"/>
    <w:rsid w:val="00F56894"/>
    <w:rsid w:val="00F623F9"/>
    <w:rsid w:val="00F63A61"/>
    <w:rsid w:val="00F655B0"/>
    <w:rsid w:val="00F72C27"/>
    <w:rsid w:val="00F746B2"/>
    <w:rsid w:val="00F74E7C"/>
    <w:rsid w:val="00F765CC"/>
    <w:rsid w:val="00F77974"/>
    <w:rsid w:val="00F81BDB"/>
    <w:rsid w:val="00F836C1"/>
    <w:rsid w:val="00F856F0"/>
    <w:rsid w:val="00F87237"/>
    <w:rsid w:val="00F91CB5"/>
    <w:rsid w:val="00F921E1"/>
    <w:rsid w:val="00F9291B"/>
    <w:rsid w:val="00F933F1"/>
    <w:rsid w:val="00FA3E75"/>
    <w:rsid w:val="00FA5B22"/>
    <w:rsid w:val="00FA6035"/>
    <w:rsid w:val="00FB34BC"/>
    <w:rsid w:val="00FB4A0E"/>
    <w:rsid w:val="00FB4F28"/>
    <w:rsid w:val="00FB65C8"/>
    <w:rsid w:val="00FB7B42"/>
    <w:rsid w:val="00FC34F6"/>
    <w:rsid w:val="00FC3686"/>
    <w:rsid w:val="00FC59B7"/>
    <w:rsid w:val="00FD206E"/>
    <w:rsid w:val="00FD22AE"/>
    <w:rsid w:val="00FD294F"/>
    <w:rsid w:val="00FD742D"/>
    <w:rsid w:val="00FD7923"/>
    <w:rsid w:val="00FD7D67"/>
    <w:rsid w:val="00FE02B5"/>
    <w:rsid w:val="00FE5C6F"/>
    <w:rsid w:val="00FE6DCF"/>
    <w:rsid w:val="00FE7511"/>
    <w:rsid w:val="00FF086E"/>
    <w:rsid w:val="00FF0B0D"/>
    <w:rsid w:val="00FF0D05"/>
    <w:rsid w:val="00FF0E71"/>
    <w:rsid w:val="00FF1B3B"/>
    <w:rsid w:val="00FF28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F8B1BA-8B2C-4675-AA08-9B60FA0F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67"/>
    <w:rPr>
      <w:sz w:val="22"/>
      <w:szCs w:val="22"/>
      <w:lang w:eastAsia="en-US"/>
    </w:rPr>
  </w:style>
  <w:style w:type="paragraph" w:styleId="Heading1">
    <w:name w:val="heading 1"/>
    <w:basedOn w:val="Normal"/>
    <w:next w:val="Normal"/>
    <w:link w:val="Heading1Char"/>
    <w:uiPriority w:val="9"/>
    <w:qFormat/>
    <w:locked/>
    <w:rsid w:val="004D6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82376"/>
    <w:pPr>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locked/>
    <w:rsid w:val="008C731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locked/>
    <w:rsid w:val="004D6B93"/>
    <w:pPr>
      <w:keepNext/>
      <w:spacing w:before="240" w:after="60"/>
      <w:outlineLvl w:val="3"/>
    </w:pPr>
    <w:rPr>
      <w:b/>
      <w:bCs/>
      <w:sz w:val="28"/>
      <w:szCs w:val="28"/>
    </w:rPr>
  </w:style>
  <w:style w:type="paragraph" w:styleId="Heading5">
    <w:name w:val="heading 5"/>
    <w:basedOn w:val="Normal"/>
    <w:next w:val="Normal"/>
    <w:link w:val="Heading5Char"/>
    <w:uiPriority w:val="99"/>
    <w:qFormat/>
    <w:rsid w:val="00082376"/>
    <w:pPr>
      <w:spacing w:before="220" w:after="4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82376"/>
    <w:rPr>
      <w:rFonts w:ascii="Cambria" w:hAnsi="Cambria"/>
      <w:b/>
      <w:i/>
      <w:sz w:val="28"/>
      <w:lang w:val="cs-CZ" w:eastAsia="ja-JP"/>
    </w:rPr>
  </w:style>
  <w:style w:type="character" w:customStyle="1" w:styleId="Heading4Char">
    <w:name w:val="Heading 4 Char"/>
    <w:link w:val="Heading4"/>
    <w:locked/>
    <w:rsid w:val="004D6B93"/>
    <w:rPr>
      <w:rFonts w:ascii="Calibri" w:hAnsi="Calibri"/>
      <w:b/>
      <w:color w:val="000000"/>
      <w:sz w:val="28"/>
      <w:lang w:val="cs-CZ" w:eastAsia="ja-JP"/>
    </w:rPr>
  </w:style>
  <w:style w:type="paragraph" w:styleId="EndnoteText">
    <w:name w:val="endnote text"/>
    <w:basedOn w:val="Normal"/>
    <w:link w:val="EndnoteTextChar"/>
    <w:uiPriority w:val="99"/>
    <w:semiHidden/>
    <w:unhideWhenUsed/>
    <w:rsid w:val="00FE6DCF"/>
    <w:pPr>
      <w:spacing w:after="200" w:line="276" w:lineRule="auto"/>
    </w:pPr>
    <w:rPr>
      <w:sz w:val="20"/>
      <w:szCs w:val="20"/>
    </w:rPr>
  </w:style>
  <w:style w:type="character" w:customStyle="1" w:styleId="Heading5Char">
    <w:name w:val="Heading 5 Char"/>
    <w:link w:val="Heading5"/>
    <w:uiPriority w:val="99"/>
    <w:locked/>
    <w:rsid w:val="00082376"/>
    <w:rPr>
      <w:rFonts w:ascii="Calibri" w:hAnsi="Calibri"/>
      <w:b/>
      <w:i/>
      <w:sz w:val="26"/>
      <w:lang w:val="cs-CZ" w:eastAsia="ja-JP"/>
    </w:rPr>
  </w:style>
  <w:style w:type="paragraph" w:styleId="Title">
    <w:name w:val="Title"/>
    <w:basedOn w:val="Normal"/>
    <w:link w:val="TitleChar"/>
    <w:uiPriority w:val="10"/>
    <w:qFormat/>
    <w:locked/>
    <w:rsid w:val="004D6B93"/>
    <w:pPr>
      <w:spacing w:before="240" w:after="60"/>
      <w:jc w:val="center"/>
      <w:outlineLvl w:val="0"/>
    </w:pPr>
    <w:rPr>
      <w:rFonts w:ascii="Cambria" w:hAnsi="Cambria"/>
      <w:b/>
      <w:bCs/>
      <w:kern w:val="28"/>
      <w:sz w:val="32"/>
      <w:szCs w:val="32"/>
    </w:rPr>
  </w:style>
  <w:style w:type="paragraph" w:customStyle="1" w:styleId="Odstavecseseznamem">
    <w:name w:val="Odstavec se seznamem"/>
    <w:basedOn w:val="Normal"/>
    <w:qFormat/>
    <w:rsid w:val="004D6B93"/>
    <w:pPr>
      <w:ind w:left="720"/>
    </w:pPr>
    <w:rPr>
      <w:lang w:eastAsia="sk-SK"/>
    </w:rPr>
  </w:style>
  <w:style w:type="character" w:customStyle="1" w:styleId="Heading1Char">
    <w:name w:val="Heading 1 Char"/>
    <w:link w:val="Heading1"/>
    <w:locked/>
    <w:rsid w:val="004D6B93"/>
    <w:rPr>
      <w:rFonts w:ascii="Cambria" w:hAnsi="Cambria"/>
      <w:b/>
      <w:color w:val="000000"/>
      <w:kern w:val="32"/>
      <w:sz w:val="32"/>
      <w:lang w:val="cs-CZ" w:eastAsia="ja-JP"/>
    </w:rPr>
  </w:style>
  <w:style w:type="character" w:styleId="Strong">
    <w:name w:val="Strong"/>
    <w:basedOn w:val="DefaultParagraphFont"/>
    <w:uiPriority w:val="22"/>
    <w:qFormat/>
    <w:locked/>
    <w:rsid w:val="004D6B93"/>
    <w:rPr>
      <w:b/>
    </w:rPr>
  </w:style>
  <w:style w:type="character" w:customStyle="1" w:styleId="TitleChar">
    <w:name w:val="Title Char"/>
    <w:link w:val="Title"/>
    <w:locked/>
    <w:rsid w:val="004D6B93"/>
    <w:rPr>
      <w:rFonts w:ascii="Cambria" w:hAnsi="Cambria"/>
      <w:b/>
      <w:color w:val="000000"/>
      <w:kern w:val="28"/>
      <w:sz w:val="32"/>
      <w:lang w:val="cs-CZ" w:eastAsia="ja-JP"/>
    </w:rPr>
  </w:style>
  <w:style w:type="paragraph" w:styleId="NoSpacing">
    <w:name w:val="No Spacing"/>
    <w:uiPriority w:val="1"/>
    <w:qFormat/>
    <w:rsid w:val="004D6B93"/>
    <w:rPr>
      <w:color w:val="000000"/>
      <w:sz w:val="24"/>
      <w:szCs w:val="24"/>
      <w:lang w:val="cs-CZ" w:eastAsia="ja-JP"/>
    </w:rPr>
  </w:style>
  <w:style w:type="paragraph" w:styleId="ListParagraph">
    <w:name w:val="List Paragraph"/>
    <w:basedOn w:val="Normal"/>
    <w:uiPriority w:val="34"/>
    <w:qFormat/>
    <w:rsid w:val="004D6B93"/>
    <w:pPr>
      <w:ind w:left="708"/>
    </w:pPr>
  </w:style>
  <w:style w:type="paragraph" w:customStyle="1" w:styleId="podnadpis2">
    <w:name w:val="podnadpis2"/>
    <w:basedOn w:val="Normal"/>
    <w:rsid w:val="008E17D6"/>
    <w:pPr>
      <w:spacing w:before="100" w:beforeAutospacing="1" w:after="100" w:afterAutospacing="1"/>
    </w:pPr>
    <w:rPr>
      <w:lang w:eastAsia="sk-SK"/>
    </w:rPr>
  </w:style>
  <w:style w:type="paragraph" w:customStyle="1" w:styleId="titulok">
    <w:name w:val="titulok"/>
    <w:basedOn w:val="Normal"/>
    <w:rsid w:val="008E17D6"/>
    <w:pPr>
      <w:spacing w:before="100" w:beforeAutospacing="1" w:after="100" w:afterAutospacing="1"/>
      <w:jc w:val="center"/>
    </w:pPr>
    <w:rPr>
      <w:rFonts w:ascii="Arial" w:hAnsi="Arial" w:cs="Arial"/>
      <w:b/>
      <w:bCs/>
      <w:color w:val="007060"/>
      <w:lang w:eastAsia="sk-SK"/>
    </w:rPr>
  </w:style>
  <w:style w:type="paragraph" w:customStyle="1" w:styleId="ListNumberLevel2">
    <w:name w:val="List Number (Level 2)"/>
    <w:basedOn w:val="Normal"/>
    <w:uiPriority w:val="99"/>
    <w:rsid w:val="008E17D6"/>
    <w:pPr>
      <w:spacing w:before="120" w:after="120"/>
      <w:jc w:val="both"/>
    </w:pPr>
    <w:rPr>
      <w:lang w:eastAsia="zh-CN"/>
    </w:rPr>
  </w:style>
  <w:style w:type="paragraph" w:customStyle="1" w:styleId="Odsekzoznamu1">
    <w:name w:val="Odsek zoznamu1"/>
    <w:basedOn w:val="Normal"/>
    <w:uiPriority w:val="99"/>
    <w:rsid w:val="008E17D6"/>
    <w:pPr>
      <w:spacing w:before="120"/>
      <w:ind w:left="720" w:hanging="357"/>
      <w:jc w:val="both"/>
    </w:pPr>
    <w:rPr>
      <w:rFonts w:cs="Calibri"/>
    </w:rPr>
  </w:style>
  <w:style w:type="paragraph" w:styleId="FootnoteText">
    <w:name w:val="footnote text"/>
    <w:basedOn w:val="Normal"/>
    <w:link w:val="FootnoteTextChar"/>
    <w:uiPriority w:val="99"/>
    <w:semiHidden/>
    <w:unhideWhenUsed/>
    <w:rsid w:val="008E17D6"/>
    <w:rPr>
      <w:sz w:val="20"/>
      <w:szCs w:val="20"/>
    </w:rPr>
  </w:style>
  <w:style w:type="paragraph" w:styleId="CommentText">
    <w:name w:val="annotation text"/>
    <w:basedOn w:val="Normal"/>
    <w:link w:val="CommentTextChar"/>
    <w:uiPriority w:val="99"/>
    <w:unhideWhenUsed/>
    <w:rsid w:val="008E17D6"/>
  </w:style>
  <w:style w:type="character" w:customStyle="1" w:styleId="FootnoteTextChar">
    <w:name w:val="Footnote Text Char"/>
    <w:link w:val="FootnoteText"/>
    <w:semiHidden/>
    <w:locked/>
    <w:rsid w:val="008E17D6"/>
    <w:rPr>
      <w:rFonts w:ascii="Times New Roman" w:eastAsia="Times New Roman" w:hAnsi="Times New Roman"/>
      <w:sz w:val="20"/>
    </w:rPr>
  </w:style>
  <w:style w:type="paragraph" w:styleId="Header">
    <w:name w:val="header"/>
    <w:basedOn w:val="Normal"/>
    <w:link w:val="HeaderChar"/>
    <w:uiPriority w:val="99"/>
    <w:unhideWhenUsed/>
    <w:rsid w:val="008E17D6"/>
    <w:pPr>
      <w:tabs>
        <w:tab w:val="center" w:pos="4536"/>
        <w:tab w:val="right" w:pos="9072"/>
      </w:tabs>
    </w:pPr>
  </w:style>
  <w:style w:type="character" w:customStyle="1" w:styleId="CommentTextChar">
    <w:name w:val="Comment Text Char"/>
    <w:link w:val="CommentText"/>
    <w:uiPriority w:val="99"/>
    <w:locked/>
    <w:rsid w:val="008E17D6"/>
    <w:rPr>
      <w:rFonts w:eastAsia="Times New Roman"/>
      <w:sz w:val="24"/>
    </w:rPr>
  </w:style>
  <w:style w:type="paragraph" w:styleId="Footer">
    <w:name w:val="footer"/>
    <w:basedOn w:val="Normal"/>
    <w:link w:val="FooterChar"/>
    <w:uiPriority w:val="99"/>
    <w:unhideWhenUsed/>
    <w:rsid w:val="008E17D6"/>
    <w:pPr>
      <w:tabs>
        <w:tab w:val="center" w:pos="4536"/>
        <w:tab w:val="right" w:pos="9072"/>
      </w:tabs>
    </w:pPr>
  </w:style>
  <w:style w:type="character" w:customStyle="1" w:styleId="HeaderChar">
    <w:name w:val="Header Char"/>
    <w:link w:val="Header"/>
    <w:uiPriority w:val="99"/>
    <w:locked/>
    <w:rsid w:val="008E17D6"/>
    <w:rPr>
      <w:rFonts w:eastAsia="Times New Roman"/>
      <w:sz w:val="24"/>
    </w:rPr>
  </w:style>
  <w:style w:type="character" w:styleId="FootnoteReference">
    <w:name w:val="footnote reference"/>
    <w:basedOn w:val="DefaultParagraphFont"/>
    <w:uiPriority w:val="99"/>
    <w:semiHidden/>
    <w:rsid w:val="008E17D6"/>
    <w:rPr>
      <w:rFonts w:ascii="Times New Roman" w:hAnsi="Times New Roman"/>
      <w:vertAlign w:val="superscript"/>
    </w:rPr>
  </w:style>
  <w:style w:type="character" w:customStyle="1" w:styleId="FooterChar">
    <w:name w:val="Footer Char"/>
    <w:link w:val="Footer"/>
    <w:uiPriority w:val="99"/>
    <w:locked/>
    <w:rsid w:val="008E17D6"/>
    <w:rPr>
      <w:rFonts w:eastAsia="Times New Roman"/>
      <w:sz w:val="24"/>
    </w:rPr>
  </w:style>
  <w:style w:type="character" w:styleId="CommentReference">
    <w:name w:val="annotation reference"/>
    <w:basedOn w:val="DefaultParagraphFont"/>
    <w:uiPriority w:val="99"/>
    <w:semiHidden/>
    <w:unhideWhenUsed/>
    <w:rsid w:val="008E17D6"/>
    <w:rPr>
      <w:sz w:val="16"/>
    </w:rPr>
  </w:style>
  <w:style w:type="character" w:styleId="Hyperlink">
    <w:name w:val="Hyperlink"/>
    <w:basedOn w:val="DefaultParagraphFont"/>
    <w:uiPriority w:val="99"/>
    <w:unhideWhenUsed/>
    <w:rsid w:val="008E17D6"/>
    <w:rPr>
      <w:color w:val="0000FF"/>
      <w:u w:val="single"/>
    </w:rPr>
  </w:style>
  <w:style w:type="paragraph" w:styleId="NormalWeb">
    <w:name w:val="Normal (Web)"/>
    <w:basedOn w:val="Normal"/>
    <w:uiPriority w:val="99"/>
    <w:unhideWhenUsed/>
    <w:rsid w:val="008E17D6"/>
    <w:pPr>
      <w:spacing w:before="100" w:beforeAutospacing="1" w:after="100" w:afterAutospacing="1"/>
    </w:pPr>
    <w:rPr>
      <w:lang w:eastAsia="sk-SK"/>
    </w:rPr>
  </w:style>
  <w:style w:type="paragraph" w:styleId="CommentSubject">
    <w:name w:val="annotation subject"/>
    <w:basedOn w:val="CommentText"/>
    <w:next w:val="CommentText"/>
    <w:link w:val="CommentSubjectChar"/>
    <w:uiPriority w:val="99"/>
    <w:semiHidden/>
    <w:unhideWhenUsed/>
    <w:rsid w:val="008E17D6"/>
    <w:rPr>
      <w:b/>
      <w:bCs/>
      <w:sz w:val="20"/>
      <w:szCs w:val="20"/>
    </w:rPr>
  </w:style>
  <w:style w:type="paragraph" w:styleId="BalloonText">
    <w:name w:val="Balloon Text"/>
    <w:basedOn w:val="Normal"/>
    <w:link w:val="BalloonTextChar"/>
    <w:uiPriority w:val="99"/>
    <w:semiHidden/>
    <w:unhideWhenUsed/>
    <w:rsid w:val="008E17D6"/>
    <w:rPr>
      <w:rFonts w:ascii="Tahoma" w:hAnsi="Tahoma" w:cs="Tahoma"/>
      <w:sz w:val="16"/>
      <w:szCs w:val="16"/>
    </w:rPr>
  </w:style>
  <w:style w:type="character" w:customStyle="1" w:styleId="CommentSubjectChar">
    <w:name w:val="Comment Subject Char"/>
    <w:link w:val="CommentSubject"/>
    <w:uiPriority w:val="99"/>
    <w:semiHidden/>
    <w:locked/>
    <w:rsid w:val="008E17D6"/>
    <w:rPr>
      <w:rFonts w:eastAsia="Times New Roman"/>
      <w:b/>
      <w:sz w:val="20"/>
    </w:rPr>
  </w:style>
  <w:style w:type="paragraph" w:customStyle="1" w:styleId="tl1">
    <w:name w:val="Štýl1"/>
    <w:basedOn w:val="Normal"/>
    <w:qFormat/>
    <w:rsid w:val="00754067"/>
    <w:pPr>
      <w:spacing w:before="120" w:after="120"/>
    </w:pPr>
    <w:rPr>
      <w:rFonts w:ascii="Times New Roman" w:hAnsi="Times New Roman"/>
      <w:sz w:val="24"/>
    </w:rPr>
  </w:style>
  <w:style w:type="character" w:customStyle="1" w:styleId="BalloonTextChar">
    <w:name w:val="Balloon Text Char"/>
    <w:link w:val="BalloonText"/>
    <w:semiHidden/>
    <w:locked/>
    <w:rsid w:val="008E17D6"/>
    <w:rPr>
      <w:rFonts w:ascii="Tahoma" w:eastAsia="Times New Roman" w:hAnsi="Tahoma"/>
      <w:sz w:val="16"/>
    </w:rPr>
  </w:style>
  <w:style w:type="character" w:customStyle="1" w:styleId="apple-converted-space">
    <w:name w:val="apple-converted-space"/>
    <w:basedOn w:val="DefaultParagraphFont"/>
    <w:rsid w:val="00BB7DE1"/>
    <w:rPr>
      <w:rFonts w:cs="Times New Roman"/>
    </w:rPr>
  </w:style>
  <w:style w:type="paragraph" w:styleId="PlainText">
    <w:name w:val="Plain Text"/>
    <w:basedOn w:val="Normal"/>
    <w:link w:val="PlainTextChar"/>
    <w:uiPriority w:val="99"/>
    <w:semiHidden/>
    <w:rsid w:val="006A3588"/>
    <w:rPr>
      <w:rFonts w:ascii="Courier New" w:hAnsi="Courier New" w:cs="Courier New"/>
      <w:sz w:val="20"/>
      <w:szCs w:val="20"/>
      <w:lang w:eastAsia="sk-SK"/>
    </w:rPr>
  </w:style>
  <w:style w:type="character" w:customStyle="1" w:styleId="Heading3Char">
    <w:name w:val="Heading 3 Char"/>
    <w:link w:val="Heading3"/>
    <w:locked/>
    <w:rsid w:val="008C7314"/>
    <w:rPr>
      <w:rFonts w:ascii="Cambria" w:hAnsi="Cambria"/>
      <w:b/>
      <w:color w:val="4F81BD"/>
    </w:rPr>
  </w:style>
  <w:style w:type="character" w:customStyle="1" w:styleId="PlainTextChar">
    <w:name w:val="Plain Text Char"/>
    <w:link w:val="PlainText"/>
    <w:semiHidden/>
    <w:locked/>
    <w:rsid w:val="006A3588"/>
    <w:rPr>
      <w:rFonts w:ascii="Courier New" w:hAnsi="Courier New"/>
      <w:sz w:val="20"/>
      <w:lang w:val="x-none" w:eastAsia="sk-SK"/>
    </w:rPr>
  </w:style>
  <w:style w:type="character" w:styleId="EndnoteReference">
    <w:name w:val="endnote reference"/>
    <w:basedOn w:val="DefaultParagraphFont"/>
    <w:uiPriority w:val="99"/>
    <w:semiHidden/>
    <w:unhideWhenUsed/>
    <w:rsid w:val="00FE6DCF"/>
    <w:rPr>
      <w:vertAlign w:val="superscript"/>
    </w:rPr>
  </w:style>
  <w:style w:type="character" w:customStyle="1" w:styleId="EndnoteTextChar">
    <w:name w:val="Endnote Text Char"/>
    <w:link w:val="EndnoteText"/>
    <w:uiPriority w:val="99"/>
    <w:semiHidden/>
    <w:locked/>
    <w:rsid w:val="00FE6DCF"/>
    <w:rPr>
      <w:rFonts w:ascii="Calibri" w:hAnsi="Calibri"/>
      <w:sz w:val="20"/>
    </w:rPr>
  </w:style>
  <w:style w:type="paragraph" w:styleId="BodyText">
    <w:name w:val="Body Text"/>
    <w:basedOn w:val="Normal"/>
    <w:link w:val="BodyTextChar"/>
    <w:uiPriority w:val="99"/>
    <w:rsid w:val="00FE6DCF"/>
    <w:rPr>
      <w:rFonts w:ascii="Times New Roman" w:hAnsi="Times New Roman"/>
      <w:sz w:val="28"/>
      <w:szCs w:val="24"/>
      <w:lang w:eastAsia="sk-SK"/>
    </w:rPr>
  </w:style>
  <w:style w:type="paragraph" w:styleId="BodyTextIndent">
    <w:name w:val="Body Text Indent"/>
    <w:basedOn w:val="Normal"/>
    <w:link w:val="BodyTextIndentChar"/>
    <w:uiPriority w:val="99"/>
    <w:unhideWhenUsed/>
    <w:rsid w:val="00FE6DCF"/>
    <w:pPr>
      <w:spacing w:after="120" w:line="276" w:lineRule="auto"/>
      <w:ind w:left="283"/>
    </w:pPr>
  </w:style>
  <w:style w:type="character" w:customStyle="1" w:styleId="BodyTextChar">
    <w:name w:val="Body Text Char"/>
    <w:link w:val="BodyText"/>
    <w:locked/>
    <w:rsid w:val="00FE6DCF"/>
    <w:rPr>
      <w:rFonts w:ascii="Times New Roman" w:hAnsi="Times New Roman"/>
      <w:sz w:val="24"/>
      <w:lang w:val="x-none" w:eastAsia="sk-SK"/>
    </w:rPr>
  </w:style>
  <w:style w:type="paragraph" w:customStyle="1" w:styleId="Nadpisasti">
    <w:name w:val="Nadpis časti"/>
    <w:basedOn w:val="Normal"/>
    <w:qFormat/>
    <w:rsid w:val="00FE6DCF"/>
    <w:pPr>
      <w:spacing w:after="120"/>
      <w:jc w:val="center"/>
    </w:pPr>
    <w:rPr>
      <w:rFonts w:ascii="Times New Roman" w:hAnsi="Times New Roman"/>
      <w:b/>
      <w:sz w:val="28"/>
      <w:szCs w:val="24"/>
      <w:lang w:eastAsia="sk-SK"/>
    </w:rPr>
  </w:style>
  <w:style w:type="character" w:customStyle="1" w:styleId="BodyTextIndentChar">
    <w:name w:val="Body Text Indent Char"/>
    <w:link w:val="BodyTextIndent"/>
    <w:locked/>
    <w:rsid w:val="00FE6DCF"/>
    <w:rPr>
      <w:rFonts w:ascii="Calibri" w:hAnsi="Calibri"/>
    </w:rPr>
  </w:style>
  <w:style w:type="paragraph" w:customStyle="1" w:styleId="Nadpislnku">
    <w:name w:val="Nadpis článku"/>
    <w:basedOn w:val="Normal"/>
    <w:next w:val="Normal"/>
    <w:qFormat/>
    <w:rsid w:val="00FE6DCF"/>
    <w:pPr>
      <w:spacing w:before="240" w:after="240"/>
      <w:jc w:val="center"/>
    </w:pPr>
    <w:rPr>
      <w:rFonts w:ascii="Times New Roman" w:hAnsi="Times New Roman"/>
      <w:b/>
      <w:sz w:val="24"/>
      <w:szCs w:val="24"/>
      <w:lang w:eastAsia="sk-SK"/>
    </w:rPr>
  </w:style>
  <w:style w:type="paragraph" w:customStyle="1" w:styleId="Nadpishlavy">
    <w:name w:val="Nadpis hlavy"/>
    <w:basedOn w:val="Normal"/>
    <w:qFormat/>
    <w:rsid w:val="00FE6DCF"/>
    <w:pPr>
      <w:spacing w:before="240" w:after="240"/>
      <w:jc w:val="center"/>
    </w:pPr>
    <w:rPr>
      <w:rFonts w:ascii="Times New Roman" w:hAnsi="Times New Roman"/>
      <w:sz w:val="28"/>
      <w:szCs w:val="24"/>
      <w:lang w:eastAsia="sk-SK"/>
    </w:rPr>
  </w:style>
  <w:style w:type="paragraph" w:customStyle="1" w:styleId="Default">
    <w:name w:val="Default"/>
    <w:rsid w:val="00FE6DCF"/>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FE6DCF"/>
    <w:rPr>
      <w:rFonts w:ascii="Times New Roman" w:hAnsi="Times New Roman"/>
      <w:sz w:val="24"/>
      <w:szCs w:val="24"/>
    </w:rPr>
  </w:style>
  <w:style w:type="paragraph" w:customStyle="1" w:styleId="StyleHeading1">
    <w:name w:val="Style Heading 1"/>
    <w:aliases w:val="Section title + Left:  0 cm First line:  0 cm"/>
    <w:basedOn w:val="Heading1"/>
    <w:next w:val="Normal"/>
    <w:rsid w:val="00FE6DCF"/>
    <w:pPr>
      <w:pBdr>
        <w:bottom w:val="single" w:sz="18" w:space="1" w:color="FFFFFF"/>
      </w:pBdr>
      <w:shd w:val="clear" w:color="FFFFFF" w:fill="auto"/>
      <w:spacing w:before="120" w:after="120"/>
    </w:pPr>
    <w:rPr>
      <w:rFonts w:ascii="Times New Roman Bold" w:hAnsi="Times New Roman Bold"/>
      <w:caps/>
      <w:noProof/>
      <w:color w:val="000066"/>
      <w:kern w:val="0"/>
      <w:sz w:val="28"/>
      <w:szCs w:val="20"/>
      <w:lang w:val="en-US"/>
    </w:rPr>
  </w:style>
  <w:style w:type="character" w:customStyle="1" w:styleId="Nadpis6Char">
    <w:name w:val="Nadpis 6 Char"/>
    <w:semiHidden/>
    <w:rsid w:val="00EE4C8B"/>
    <w:rPr>
      <w:rFonts w:ascii="Calibri" w:hAnsi="Calibri"/>
      <w:b/>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799578">
      <w:marLeft w:val="0"/>
      <w:marRight w:val="0"/>
      <w:marTop w:val="0"/>
      <w:marBottom w:val="0"/>
      <w:divBdr>
        <w:top w:val="none" w:sz="0" w:space="0" w:color="auto"/>
        <w:left w:val="none" w:sz="0" w:space="0" w:color="auto"/>
        <w:bottom w:val="none" w:sz="0" w:space="0" w:color="auto"/>
        <w:right w:val="none" w:sz="0" w:space="0" w:color="auto"/>
      </w:divBdr>
      <w:divsChild>
        <w:div w:id="905799612">
          <w:marLeft w:val="0"/>
          <w:marRight w:val="0"/>
          <w:marTop w:val="0"/>
          <w:marBottom w:val="0"/>
          <w:divBdr>
            <w:top w:val="none" w:sz="0" w:space="0" w:color="auto"/>
            <w:left w:val="none" w:sz="0" w:space="0" w:color="auto"/>
            <w:bottom w:val="none" w:sz="0" w:space="0" w:color="auto"/>
            <w:right w:val="none" w:sz="0" w:space="0" w:color="auto"/>
          </w:divBdr>
          <w:divsChild>
            <w:div w:id="905799616">
              <w:marLeft w:val="0"/>
              <w:marRight w:val="0"/>
              <w:marTop w:val="0"/>
              <w:marBottom w:val="0"/>
              <w:divBdr>
                <w:top w:val="none" w:sz="0" w:space="0" w:color="auto"/>
                <w:left w:val="none" w:sz="0" w:space="0" w:color="auto"/>
                <w:bottom w:val="none" w:sz="0" w:space="0" w:color="auto"/>
                <w:right w:val="none" w:sz="0" w:space="0" w:color="auto"/>
              </w:divBdr>
              <w:divsChild>
                <w:div w:id="905799621">
                  <w:marLeft w:val="0"/>
                  <w:marRight w:val="0"/>
                  <w:marTop w:val="0"/>
                  <w:marBottom w:val="0"/>
                  <w:divBdr>
                    <w:top w:val="none" w:sz="0" w:space="0" w:color="auto"/>
                    <w:left w:val="none" w:sz="0" w:space="0" w:color="auto"/>
                    <w:bottom w:val="none" w:sz="0" w:space="0" w:color="auto"/>
                    <w:right w:val="none" w:sz="0" w:space="0" w:color="auto"/>
                  </w:divBdr>
                  <w:divsChild>
                    <w:div w:id="905799580">
                      <w:marLeft w:val="0"/>
                      <w:marRight w:val="0"/>
                      <w:marTop w:val="0"/>
                      <w:marBottom w:val="0"/>
                      <w:divBdr>
                        <w:top w:val="none" w:sz="0" w:space="0" w:color="auto"/>
                        <w:left w:val="none" w:sz="0" w:space="0" w:color="auto"/>
                        <w:bottom w:val="none" w:sz="0" w:space="0" w:color="auto"/>
                        <w:right w:val="none" w:sz="0" w:space="0" w:color="auto"/>
                      </w:divBdr>
                      <w:divsChild>
                        <w:div w:id="905799592">
                          <w:marLeft w:val="0"/>
                          <w:marRight w:val="0"/>
                          <w:marTop w:val="0"/>
                          <w:marBottom w:val="0"/>
                          <w:divBdr>
                            <w:top w:val="none" w:sz="0" w:space="0" w:color="auto"/>
                            <w:left w:val="none" w:sz="0" w:space="0" w:color="auto"/>
                            <w:bottom w:val="none" w:sz="0" w:space="0" w:color="auto"/>
                            <w:right w:val="none" w:sz="0" w:space="0" w:color="auto"/>
                          </w:divBdr>
                          <w:divsChild>
                            <w:div w:id="905799594">
                              <w:marLeft w:val="0"/>
                              <w:marRight w:val="0"/>
                              <w:marTop w:val="0"/>
                              <w:marBottom w:val="0"/>
                              <w:divBdr>
                                <w:top w:val="none" w:sz="0" w:space="0" w:color="auto"/>
                                <w:left w:val="none" w:sz="0" w:space="0" w:color="auto"/>
                                <w:bottom w:val="none" w:sz="0" w:space="0" w:color="auto"/>
                                <w:right w:val="none" w:sz="0" w:space="0" w:color="auto"/>
                              </w:divBdr>
                              <w:divsChild>
                                <w:div w:id="905799587">
                                  <w:marLeft w:val="0"/>
                                  <w:marRight w:val="0"/>
                                  <w:marTop w:val="0"/>
                                  <w:marBottom w:val="0"/>
                                  <w:divBdr>
                                    <w:top w:val="none" w:sz="0" w:space="0" w:color="auto"/>
                                    <w:left w:val="none" w:sz="0" w:space="0" w:color="auto"/>
                                    <w:bottom w:val="none" w:sz="0" w:space="0" w:color="auto"/>
                                    <w:right w:val="none" w:sz="0" w:space="0" w:color="auto"/>
                                  </w:divBdr>
                                  <w:divsChild>
                                    <w:div w:id="905799581">
                                      <w:marLeft w:val="0"/>
                                      <w:marRight w:val="0"/>
                                      <w:marTop w:val="0"/>
                                      <w:marBottom w:val="0"/>
                                      <w:divBdr>
                                        <w:top w:val="none" w:sz="0" w:space="0" w:color="auto"/>
                                        <w:left w:val="none" w:sz="0" w:space="0" w:color="auto"/>
                                        <w:bottom w:val="none" w:sz="0" w:space="0" w:color="auto"/>
                                        <w:right w:val="none" w:sz="0" w:space="0" w:color="auto"/>
                                      </w:divBdr>
                                    </w:div>
                                    <w:div w:id="905799624">
                                      <w:marLeft w:val="0"/>
                                      <w:marRight w:val="0"/>
                                      <w:marTop w:val="0"/>
                                      <w:marBottom w:val="0"/>
                                      <w:divBdr>
                                        <w:top w:val="none" w:sz="0" w:space="0" w:color="auto"/>
                                        <w:left w:val="none" w:sz="0" w:space="0" w:color="auto"/>
                                        <w:bottom w:val="none" w:sz="0" w:space="0" w:color="auto"/>
                                        <w:right w:val="none" w:sz="0" w:space="0" w:color="auto"/>
                                      </w:divBdr>
                                    </w:div>
                                  </w:divsChild>
                                </w:div>
                                <w:div w:id="905799590">
                                  <w:marLeft w:val="0"/>
                                  <w:marRight w:val="0"/>
                                  <w:marTop w:val="0"/>
                                  <w:marBottom w:val="0"/>
                                  <w:divBdr>
                                    <w:top w:val="none" w:sz="0" w:space="0" w:color="auto"/>
                                    <w:left w:val="none" w:sz="0" w:space="0" w:color="auto"/>
                                    <w:bottom w:val="none" w:sz="0" w:space="0" w:color="auto"/>
                                    <w:right w:val="none" w:sz="0" w:space="0" w:color="auto"/>
                                  </w:divBdr>
                                  <w:divsChild>
                                    <w:div w:id="905799605">
                                      <w:marLeft w:val="0"/>
                                      <w:marRight w:val="0"/>
                                      <w:marTop w:val="0"/>
                                      <w:marBottom w:val="0"/>
                                      <w:divBdr>
                                        <w:top w:val="none" w:sz="0" w:space="0" w:color="auto"/>
                                        <w:left w:val="none" w:sz="0" w:space="0" w:color="auto"/>
                                        <w:bottom w:val="none" w:sz="0" w:space="0" w:color="auto"/>
                                        <w:right w:val="none" w:sz="0" w:space="0" w:color="auto"/>
                                      </w:divBdr>
                                    </w:div>
                                    <w:div w:id="905799609">
                                      <w:marLeft w:val="0"/>
                                      <w:marRight w:val="0"/>
                                      <w:marTop w:val="0"/>
                                      <w:marBottom w:val="0"/>
                                      <w:divBdr>
                                        <w:top w:val="none" w:sz="0" w:space="0" w:color="auto"/>
                                        <w:left w:val="none" w:sz="0" w:space="0" w:color="auto"/>
                                        <w:bottom w:val="none" w:sz="0" w:space="0" w:color="auto"/>
                                        <w:right w:val="none" w:sz="0" w:space="0" w:color="auto"/>
                                      </w:divBdr>
                                    </w:div>
                                  </w:divsChild>
                                </w:div>
                                <w:div w:id="905799591">
                                  <w:marLeft w:val="0"/>
                                  <w:marRight w:val="0"/>
                                  <w:marTop w:val="0"/>
                                  <w:marBottom w:val="0"/>
                                  <w:divBdr>
                                    <w:top w:val="none" w:sz="0" w:space="0" w:color="auto"/>
                                    <w:left w:val="none" w:sz="0" w:space="0" w:color="auto"/>
                                    <w:bottom w:val="none" w:sz="0" w:space="0" w:color="auto"/>
                                    <w:right w:val="none" w:sz="0" w:space="0" w:color="auto"/>
                                  </w:divBdr>
                                  <w:divsChild>
                                    <w:div w:id="905799576">
                                      <w:marLeft w:val="0"/>
                                      <w:marRight w:val="0"/>
                                      <w:marTop w:val="0"/>
                                      <w:marBottom w:val="0"/>
                                      <w:divBdr>
                                        <w:top w:val="none" w:sz="0" w:space="0" w:color="auto"/>
                                        <w:left w:val="none" w:sz="0" w:space="0" w:color="auto"/>
                                        <w:bottom w:val="none" w:sz="0" w:space="0" w:color="auto"/>
                                        <w:right w:val="none" w:sz="0" w:space="0" w:color="auto"/>
                                      </w:divBdr>
                                    </w:div>
                                    <w:div w:id="905799579">
                                      <w:marLeft w:val="0"/>
                                      <w:marRight w:val="0"/>
                                      <w:marTop w:val="0"/>
                                      <w:marBottom w:val="0"/>
                                      <w:divBdr>
                                        <w:top w:val="none" w:sz="0" w:space="0" w:color="auto"/>
                                        <w:left w:val="none" w:sz="0" w:space="0" w:color="auto"/>
                                        <w:bottom w:val="none" w:sz="0" w:space="0" w:color="auto"/>
                                        <w:right w:val="none" w:sz="0" w:space="0" w:color="auto"/>
                                      </w:divBdr>
                                    </w:div>
                                  </w:divsChild>
                                </w:div>
                                <w:div w:id="905799593">
                                  <w:marLeft w:val="0"/>
                                  <w:marRight w:val="0"/>
                                  <w:marTop w:val="0"/>
                                  <w:marBottom w:val="0"/>
                                  <w:divBdr>
                                    <w:top w:val="none" w:sz="0" w:space="0" w:color="auto"/>
                                    <w:left w:val="none" w:sz="0" w:space="0" w:color="auto"/>
                                    <w:bottom w:val="none" w:sz="0" w:space="0" w:color="auto"/>
                                    <w:right w:val="none" w:sz="0" w:space="0" w:color="auto"/>
                                  </w:divBdr>
                                  <w:divsChild>
                                    <w:div w:id="905799577">
                                      <w:marLeft w:val="0"/>
                                      <w:marRight w:val="0"/>
                                      <w:marTop w:val="0"/>
                                      <w:marBottom w:val="0"/>
                                      <w:divBdr>
                                        <w:top w:val="none" w:sz="0" w:space="0" w:color="auto"/>
                                        <w:left w:val="none" w:sz="0" w:space="0" w:color="auto"/>
                                        <w:bottom w:val="none" w:sz="0" w:space="0" w:color="auto"/>
                                        <w:right w:val="none" w:sz="0" w:space="0" w:color="auto"/>
                                      </w:divBdr>
                                    </w:div>
                                    <w:div w:id="905799625">
                                      <w:marLeft w:val="0"/>
                                      <w:marRight w:val="0"/>
                                      <w:marTop w:val="0"/>
                                      <w:marBottom w:val="0"/>
                                      <w:divBdr>
                                        <w:top w:val="none" w:sz="0" w:space="0" w:color="auto"/>
                                        <w:left w:val="none" w:sz="0" w:space="0" w:color="auto"/>
                                        <w:bottom w:val="none" w:sz="0" w:space="0" w:color="auto"/>
                                        <w:right w:val="none" w:sz="0" w:space="0" w:color="auto"/>
                                      </w:divBdr>
                                    </w:div>
                                  </w:divsChild>
                                </w:div>
                                <w:div w:id="905799596">
                                  <w:marLeft w:val="0"/>
                                  <w:marRight w:val="0"/>
                                  <w:marTop w:val="0"/>
                                  <w:marBottom w:val="0"/>
                                  <w:divBdr>
                                    <w:top w:val="none" w:sz="0" w:space="0" w:color="auto"/>
                                    <w:left w:val="none" w:sz="0" w:space="0" w:color="auto"/>
                                    <w:bottom w:val="none" w:sz="0" w:space="0" w:color="auto"/>
                                    <w:right w:val="none" w:sz="0" w:space="0" w:color="auto"/>
                                  </w:divBdr>
                                  <w:divsChild>
                                    <w:div w:id="905799583">
                                      <w:marLeft w:val="0"/>
                                      <w:marRight w:val="0"/>
                                      <w:marTop w:val="0"/>
                                      <w:marBottom w:val="0"/>
                                      <w:divBdr>
                                        <w:top w:val="none" w:sz="0" w:space="0" w:color="auto"/>
                                        <w:left w:val="none" w:sz="0" w:space="0" w:color="auto"/>
                                        <w:bottom w:val="none" w:sz="0" w:space="0" w:color="auto"/>
                                        <w:right w:val="none" w:sz="0" w:space="0" w:color="auto"/>
                                      </w:divBdr>
                                    </w:div>
                                    <w:div w:id="905799599">
                                      <w:marLeft w:val="0"/>
                                      <w:marRight w:val="0"/>
                                      <w:marTop w:val="0"/>
                                      <w:marBottom w:val="0"/>
                                      <w:divBdr>
                                        <w:top w:val="none" w:sz="0" w:space="0" w:color="auto"/>
                                        <w:left w:val="none" w:sz="0" w:space="0" w:color="auto"/>
                                        <w:bottom w:val="none" w:sz="0" w:space="0" w:color="auto"/>
                                        <w:right w:val="none" w:sz="0" w:space="0" w:color="auto"/>
                                      </w:divBdr>
                                    </w:div>
                                  </w:divsChild>
                                </w:div>
                                <w:div w:id="905799602">
                                  <w:marLeft w:val="0"/>
                                  <w:marRight w:val="0"/>
                                  <w:marTop w:val="0"/>
                                  <w:marBottom w:val="0"/>
                                  <w:divBdr>
                                    <w:top w:val="none" w:sz="0" w:space="0" w:color="auto"/>
                                    <w:left w:val="none" w:sz="0" w:space="0" w:color="auto"/>
                                    <w:bottom w:val="none" w:sz="0" w:space="0" w:color="auto"/>
                                    <w:right w:val="none" w:sz="0" w:space="0" w:color="auto"/>
                                  </w:divBdr>
                                  <w:divsChild>
                                    <w:div w:id="905799582">
                                      <w:marLeft w:val="0"/>
                                      <w:marRight w:val="0"/>
                                      <w:marTop w:val="0"/>
                                      <w:marBottom w:val="0"/>
                                      <w:divBdr>
                                        <w:top w:val="none" w:sz="0" w:space="0" w:color="auto"/>
                                        <w:left w:val="none" w:sz="0" w:space="0" w:color="auto"/>
                                        <w:bottom w:val="none" w:sz="0" w:space="0" w:color="auto"/>
                                        <w:right w:val="none" w:sz="0" w:space="0" w:color="auto"/>
                                      </w:divBdr>
                                    </w:div>
                                    <w:div w:id="905799601">
                                      <w:marLeft w:val="0"/>
                                      <w:marRight w:val="0"/>
                                      <w:marTop w:val="0"/>
                                      <w:marBottom w:val="0"/>
                                      <w:divBdr>
                                        <w:top w:val="none" w:sz="0" w:space="0" w:color="auto"/>
                                        <w:left w:val="none" w:sz="0" w:space="0" w:color="auto"/>
                                        <w:bottom w:val="none" w:sz="0" w:space="0" w:color="auto"/>
                                        <w:right w:val="none" w:sz="0" w:space="0" w:color="auto"/>
                                      </w:divBdr>
                                    </w:div>
                                  </w:divsChild>
                                </w:div>
                                <w:div w:id="905799606">
                                  <w:marLeft w:val="0"/>
                                  <w:marRight w:val="0"/>
                                  <w:marTop w:val="0"/>
                                  <w:marBottom w:val="0"/>
                                  <w:divBdr>
                                    <w:top w:val="none" w:sz="0" w:space="0" w:color="auto"/>
                                    <w:left w:val="none" w:sz="0" w:space="0" w:color="auto"/>
                                    <w:bottom w:val="none" w:sz="0" w:space="0" w:color="auto"/>
                                    <w:right w:val="none" w:sz="0" w:space="0" w:color="auto"/>
                                  </w:divBdr>
                                  <w:divsChild>
                                    <w:div w:id="905799608">
                                      <w:marLeft w:val="0"/>
                                      <w:marRight w:val="0"/>
                                      <w:marTop w:val="0"/>
                                      <w:marBottom w:val="0"/>
                                      <w:divBdr>
                                        <w:top w:val="none" w:sz="0" w:space="0" w:color="auto"/>
                                        <w:left w:val="none" w:sz="0" w:space="0" w:color="auto"/>
                                        <w:bottom w:val="none" w:sz="0" w:space="0" w:color="auto"/>
                                        <w:right w:val="none" w:sz="0" w:space="0" w:color="auto"/>
                                      </w:divBdr>
                                    </w:div>
                                    <w:div w:id="905799623">
                                      <w:marLeft w:val="0"/>
                                      <w:marRight w:val="0"/>
                                      <w:marTop w:val="0"/>
                                      <w:marBottom w:val="0"/>
                                      <w:divBdr>
                                        <w:top w:val="none" w:sz="0" w:space="0" w:color="auto"/>
                                        <w:left w:val="none" w:sz="0" w:space="0" w:color="auto"/>
                                        <w:bottom w:val="none" w:sz="0" w:space="0" w:color="auto"/>
                                        <w:right w:val="none" w:sz="0" w:space="0" w:color="auto"/>
                                      </w:divBdr>
                                    </w:div>
                                  </w:divsChild>
                                </w:div>
                                <w:div w:id="905799610">
                                  <w:marLeft w:val="0"/>
                                  <w:marRight w:val="0"/>
                                  <w:marTop w:val="0"/>
                                  <w:marBottom w:val="0"/>
                                  <w:divBdr>
                                    <w:top w:val="none" w:sz="0" w:space="0" w:color="auto"/>
                                    <w:left w:val="none" w:sz="0" w:space="0" w:color="auto"/>
                                    <w:bottom w:val="none" w:sz="0" w:space="0" w:color="auto"/>
                                    <w:right w:val="none" w:sz="0" w:space="0" w:color="auto"/>
                                  </w:divBdr>
                                  <w:divsChild>
                                    <w:div w:id="905799622">
                                      <w:marLeft w:val="0"/>
                                      <w:marRight w:val="0"/>
                                      <w:marTop w:val="0"/>
                                      <w:marBottom w:val="0"/>
                                      <w:divBdr>
                                        <w:top w:val="none" w:sz="0" w:space="0" w:color="auto"/>
                                        <w:left w:val="none" w:sz="0" w:space="0" w:color="auto"/>
                                        <w:bottom w:val="none" w:sz="0" w:space="0" w:color="auto"/>
                                        <w:right w:val="none" w:sz="0" w:space="0" w:color="auto"/>
                                      </w:divBdr>
                                    </w:div>
                                    <w:div w:id="905799628">
                                      <w:marLeft w:val="0"/>
                                      <w:marRight w:val="0"/>
                                      <w:marTop w:val="0"/>
                                      <w:marBottom w:val="0"/>
                                      <w:divBdr>
                                        <w:top w:val="none" w:sz="0" w:space="0" w:color="auto"/>
                                        <w:left w:val="none" w:sz="0" w:space="0" w:color="auto"/>
                                        <w:bottom w:val="none" w:sz="0" w:space="0" w:color="auto"/>
                                        <w:right w:val="none" w:sz="0" w:space="0" w:color="auto"/>
                                      </w:divBdr>
                                    </w:div>
                                  </w:divsChild>
                                </w:div>
                                <w:div w:id="905799611">
                                  <w:marLeft w:val="0"/>
                                  <w:marRight w:val="0"/>
                                  <w:marTop w:val="0"/>
                                  <w:marBottom w:val="0"/>
                                  <w:divBdr>
                                    <w:top w:val="none" w:sz="0" w:space="0" w:color="auto"/>
                                    <w:left w:val="none" w:sz="0" w:space="0" w:color="auto"/>
                                    <w:bottom w:val="none" w:sz="0" w:space="0" w:color="auto"/>
                                    <w:right w:val="none" w:sz="0" w:space="0" w:color="auto"/>
                                  </w:divBdr>
                                  <w:divsChild>
                                    <w:div w:id="905799595">
                                      <w:marLeft w:val="0"/>
                                      <w:marRight w:val="0"/>
                                      <w:marTop w:val="0"/>
                                      <w:marBottom w:val="0"/>
                                      <w:divBdr>
                                        <w:top w:val="none" w:sz="0" w:space="0" w:color="auto"/>
                                        <w:left w:val="none" w:sz="0" w:space="0" w:color="auto"/>
                                        <w:bottom w:val="none" w:sz="0" w:space="0" w:color="auto"/>
                                        <w:right w:val="none" w:sz="0" w:space="0" w:color="auto"/>
                                      </w:divBdr>
                                    </w:div>
                                    <w:div w:id="905799600">
                                      <w:marLeft w:val="0"/>
                                      <w:marRight w:val="0"/>
                                      <w:marTop w:val="0"/>
                                      <w:marBottom w:val="0"/>
                                      <w:divBdr>
                                        <w:top w:val="none" w:sz="0" w:space="0" w:color="auto"/>
                                        <w:left w:val="none" w:sz="0" w:space="0" w:color="auto"/>
                                        <w:bottom w:val="none" w:sz="0" w:space="0" w:color="auto"/>
                                        <w:right w:val="none" w:sz="0" w:space="0" w:color="auto"/>
                                      </w:divBdr>
                                    </w:div>
                                  </w:divsChild>
                                </w:div>
                                <w:div w:id="905799613">
                                  <w:marLeft w:val="0"/>
                                  <w:marRight w:val="0"/>
                                  <w:marTop w:val="0"/>
                                  <w:marBottom w:val="0"/>
                                  <w:divBdr>
                                    <w:top w:val="none" w:sz="0" w:space="0" w:color="auto"/>
                                    <w:left w:val="none" w:sz="0" w:space="0" w:color="auto"/>
                                    <w:bottom w:val="none" w:sz="0" w:space="0" w:color="auto"/>
                                    <w:right w:val="none" w:sz="0" w:space="0" w:color="auto"/>
                                  </w:divBdr>
                                  <w:divsChild>
                                    <w:div w:id="905799603">
                                      <w:marLeft w:val="0"/>
                                      <w:marRight w:val="0"/>
                                      <w:marTop w:val="0"/>
                                      <w:marBottom w:val="0"/>
                                      <w:divBdr>
                                        <w:top w:val="none" w:sz="0" w:space="0" w:color="auto"/>
                                        <w:left w:val="none" w:sz="0" w:space="0" w:color="auto"/>
                                        <w:bottom w:val="none" w:sz="0" w:space="0" w:color="auto"/>
                                        <w:right w:val="none" w:sz="0" w:space="0" w:color="auto"/>
                                      </w:divBdr>
                                    </w:div>
                                    <w:div w:id="905799618">
                                      <w:marLeft w:val="0"/>
                                      <w:marRight w:val="0"/>
                                      <w:marTop w:val="0"/>
                                      <w:marBottom w:val="0"/>
                                      <w:divBdr>
                                        <w:top w:val="none" w:sz="0" w:space="0" w:color="auto"/>
                                        <w:left w:val="none" w:sz="0" w:space="0" w:color="auto"/>
                                        <w:bottom w:val="none" w:sz="0" w:space="0" w:color="auto"/>
                                        <w:right w:val="none" w:sz="0" w:space="0" w:color="auto"/>
                                      </w:divBdr>
                                    </w:div>
                                  </w:divsChild>
                                </w:div>
                                <w:div w:id="905799615">
                                  <w:marLeft w:val="0"/>
                                  <w:marRight w:val="0"/>
                                  <w:marTop w:val="0"/>
                                  <w:marBottom w:val="0"/>
                                  <w:divBdr>
                                    <w:top w:val="none" w:sz="0" w:space="0" w:color="auto"/>
                                    <w:left w:val="none" w:sz="0" w:space="0" w:color="auto"/>
                                    <w:bottom w:val="none" w:sz="0" w:space="0" w:color="auto"/>
                                    <w:right w:val="none" w:sz="0" w:space="0" w:color="auto"/>
                                  </w:divBdr>
                                  <w:divsChild>
                                    <w:div w:id="905799589">
                                      <w:marLeft w:val="0"/>
                                      <w:marRight w:val="0"/>
                                      <w:marTop w:val="0"/>
                                      <w:marBottom w:val="0"/>
                                      <w:divBdr>
                                        <w:top w:val="none" w:sz="0" w:space="0" w:color="auto"/>
                                        <w:left w:val="none" w:sz="0" w:space="0" w:color="auto"/>
                                        <w:bottom w:val="none" w:sz="0" w:space="0" w:color="auto"/>
                                        <w:right w:val="none" w:sz="0" w:space="0" w:color="auto"/>
                                      </w:divBdr>
                                    </w:div>
                                    <w:div w:id="905799607">
                                      <w:marLeft w:val="0"/>
                                      <w:marRight w:val="0"/>
                                      <w:marTop w:val="0"/>
                                      <w:marBottom w:val="0"/>
                                      <w:divBdr>
                                        <w:top w:val="none" w:sz="0" w:space="0" w:color="auto"/>
                                        <w:left w:val="none" w:sz="0" w:space="0" w:color="auto"/>
                                        <w:bottom w:val="none" w:sz="0" w:space="0" w:color="auto"/>
                                        <w:right w:val="none" w:sz="0" w:space="0" w:color="auto"/>
                                      </w:divBdr>
                                    </w:div>
                                  </w:divsChild>
                                </w:div>
                                <w:div w:id="905799620">
                                  <w:marLeft w:val="0"/>
                                  <w:marRight w:val="0"/>
                                  <w:marTop w:val="0"/>
                                  <w:marBottom w:val="0"/>
                                  <w:divBdr>
                                    <w:top w:val="none" w:sz="0" w:space="0" w:color="auto"/>
                                    <w:left w:val="none" w:sz="0" w:space="0" w:color="auto"/>
                                    <w:bottom w:val="none" w:sz="0" w:space="0" w:color="auto"/>
                                    <w:right w:val="none" w:sz="0" w:space="0" w:color="auto"/>
                                  </w:divBdr>
                                  <w:divsChild>
                                    <w:div w:id="905799588">
                                      <w:marLeft w:val="0"/>
                                      <w:marRight w:val="0"/>
                                      <w:marTop w:val="0"/>
                                      <w:marBottom w:val="0"/>
                                      <w:divBdr>
                                        <w:top w:val="none" w:sz="0" w:space="0" w:color="auto"/>
                                        <w:left w:val="none" w:sz="0" w:space="0" w:color="auto"/>
                                        <w:bottom w:val="none" w:sz="0" w:space="0" w:color="auto"/>
                                        <w:right w:val="none" w:sz="0" w:space="0" w:color="auto"/>
                                      </w:divBdr>
                                    </w:div>
                                    <w:div w:id="905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799586">
      <w:marLeft w:val="0"/>
      <w:marRight w:val="0"/>
      <w:marTop w:val="0"/>
      <w:marBottom w:val="0"/>
      <w:divBdr>
        <w:top w:val="none" w:sz="0" w:space="0" w:color="auto"/>
        <w:left w:val="none" w:sz="0" w:space="0" w:color="auto"/>
        <w:bottom w:val="none" w:sz="0" w:space="0" w:color="auto"/>
        <w:right w:val="none" w:sz="0" w:space="0" w:color="auto"/>
      </w:divBdr>
    </w:div>
    <w:div w:id="905799614">
      <w:marLeft w:val="0"/>
      <w:marRight w:val="0"/>
      <w:marTop w:val="0"/>
      <w:marBottom w:val="0"/>
      <w:divBdr>
        <w:top w:val="none" w:sz="0" w:space="0" w:color="auto"/>
        <w:left w:val="none" w:sz="0" w:space="0" w:color="auto"/>
        <w:bottom w:val="none" w:sz="0" w:space="0" w:color="auto"/>
        <w:right w:val="none" w:sz="0" w:space="0" w:color="auto"/>
      </w:divBdr>
    </w:div>
    <w:div w:id="905799619">
      <w:marLeft w:val="0"/>
      <w:marRight w:val="0"/>
      <w:marTop w:val="0"/>
      <w:marBottom w:val="0"/>
      <w:divBdr>
        <w:top w:val="none" w:sz="0" w:space="0" w:color="auto"/>
        <w:left w:val="none" w:sz="0" w:space="0" w:color="auto"/>
        <w:bottom w:val="none" w:sz="0" w:space="0" w:color="auto"/>
        <w:right w:val="none" w:sz="0" w:space="0" w:color="auto"/>
      </w:divBdr>
      <w:divsChild>
        <w:div w:id="905799585">
          <w:marLeft w:val="0"/>
          <w:marRight w:val="0"/>
          <w:marTop w:val="0"/>
          <w:marBottom w:val="0"/>
          <w:divBdr>
            <w:top w:val="none" w:sz="0" w:space="0" w:color="auto"/>
            <w:left w:val="none" w:sz="0" w:space="0" w:color="auto"/>
            <w:bottom w:val="none" w:sz="0" w:space="0" w:color="auto"/>
            <w:right w:val="none" w:sz="0" w:space="0" w:color="auto"/>
          </w:divBdr>
          <w:divsChild>
            <w:div w:id="905799604">
              <w:marLeft w:val="0"/>
              <w:marRight w:val="0"/>
              <w:marTop w:val="0"/>
              <w:marBottom w:val="0"/>
              <w:divBdr>
                <w:top w:val="none" w:sz="0" w:space="0" w:color="auto"/>
                <w:left w:val="none" w:sz="0" w:space="0" w:color="auto"/>
                <w:bottom w:val="none" w:sz="0" w:space="0" w:color="auto"/>
                <w:right w:val="none" w:sz="0" w:space="0" w:color="auto"/>
              </w:divBdr>
              <w:divsChild>
                <w:div w:id="905799584">
                  <w:marLeft w:val="0"/>
                  <w:marRight w:val="0"/>
                  <w:marTop w:val="0"/>
                  <w:marBottom w:val="0"/>
                  <w:divBdr>
                    <w:top w:val="none" w:sz="0" w:space="0" w:color="auto"/>
                    <w:left w:val="none" w:sz="0" w:space="0" w:color="auto"/>
                    <w:bottom w:val="none" w:sz="0" w:space="0" w:color="auto"/>
                    <w:right w:val="none" w:sz="0" w:space="0" w:color="auto"/>
                  </w:divBdr>
                </w:div>
                <w:div w:id="905799617">
                  <w:marLeft w:val="0"/>
                  <w:marRight w:val="0"/>
                  <w:marTop w:val="0"/>
                  <w:marBottom w:val="0"/>
                  <w:divBdr>
                    <w:top w:val="none" w:sz="0" w:space="0" w:color="auto"/>
                    <w:left w:val="none" w:sz="0" w:space="0" w:color="auto"/>
                    <w:bottom w:val="none" w:sz="0" w:space="0" w:color="auto"/>
                    <w:right w:val="none" w:sz="0" w:space="0" w:color="auto"/>
                  </w:divBdr>
                  <w:divsChild>
                    <w:div w:id="905799597">
                      <w:marLeft w:val="0"/>
                      <w:marRight w:val="0"/>
                      <w:marTop w:val="0"/>
                      <w:marBottom w:val="0"/>
                      <w:divBdr>
                        <w:top w:val="none" w:sz="0" w:space="0" w:color="auto"/>
                        <w:left w:val="none" w:sz="0" w:space="0" w:color="auto"/>
                        <w:bottom w:val="none" w:sz="0" w:space="0" w:color="auto"/>
                        <w:right w:val="none" w:sz="0" w:space="0" w:color="auto"/>
                      </w:divBdr>
                      <w:divsChild>
                        <w:div w:id="905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ravy@mzv.sk,%20tlac@mz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bmaster@mzv.sk_par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3356-E3B4-4BAB-B430-EFB76697E237}">
  <ds:schemaRefs>
    <ds:schemaRef ds:uri="http://schemas.microsoft.com/sharepoint/v3/contenttype/forms"/>
  </ds:schemaRefs>
</ds:datastoreItem>
</file>

<file path=customXml/itemProps2.xml><?xml version="1.0" encoding="utf-8"?>
<ds:datastoreItem xmlns:ds="http://schemas.openxmlformats.org/officeDocument/2006/customXml" ds:itemID="{E2F69F8B-454D-4FC3-9711-A4522727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BD1E28-EA1B-4281-BFF6-6C83C3C80D55}">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A397D24-140A-476C-92B4-B16E1B02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28097</Words>
  <Characters>160156</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MZV SR</Company>
  <LinksUpToDate>false</LinksUpToDate>
  <CharactersWithSpaces>187878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Nemeth Lukas</cp:lastModifiedBy>
  <cp:revision>2</cp:revision>
  <cp:lastPrinted>2017-05-31T13:51:00Z</cp:lastPrinted>
  <dcterms:created xsi:type="dcterms:W3CDTF">2017-06-08T14:09:00Z</dcterms:created>
  <dcterms:modified xsi:type="dcterms:W3CDTF">2017-06-08T14:09:00Z</dcterms:modified>
</cp:coreProperties>
</file>