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C6" w:rsidRPr="00CB55C6" w:rsidRDefault="00CB55C6" w:rsidP="00CB55C6">
      <w:pPr>
        <w:rPr>
          <w:b/>
        </w:rPr>
      </w:pPr>
      <w:r w:rsidRPr="00CB55C6">
        <w:rPr>
          <w:b/>
          <w:u w:val="single"/>
        </w:rPr>
        <w:t xml:space="preserve">MINISTERSTVO  </w:t>
      </w:r>
      <w:r w:rsidRPr="00CB55C6">
        <w:rPr>
          <w:b/>
          <w:caps/>
          <w:u w:val="single"/>
        </w:rPr>
        <w:t xml:space="preserve">ZAHRANIČNÝCH  </w:t>
      </w:r>
    </w:p>
    <w:p w:rsidR="00CB55C6" w:rsidRPr="00CB55C6" w:rsidRDefault="00CB55C6" w:rsidP="00CB55C6">
      <w:pPr>
        <w:tabs>
          <w:tab w:val="left" w:pos="-720"/>
          <w:tab w:val="left" w:pos="0"/>
          <w:tab w:val="left" w:pos="720"/>
          <w:tab w:val="left" w:pos="1440"/>
          <w:tab w:val="left" w:pos="2160"/>
          <w:tab w:val="left" w:pos="2880"/>
        </w:tabs>
        <w:suppressAutoHyphens/>
        <w:rPr>
          <w:b/>
          <w:caps/>
          <w:u w:val="single"/>
          <w:lang w:val="x-none" w:eastAsia="x-none"/>
        </w:rPr>
      </w:pPr>
      <w:r w:rsidRPr="00CB55C6">
        <w:rPr>
          <w:b/>
          <w:caps/>
          <w:u w:val="single"/>
          <w:lang w:val="x-none" w:eastAsia="x-none"/>
        </w:rPr>
        <w:t xml:space="preserve">VECÍ  A  EURópskych záležitostí </w:t>
      </w:r>
    </w:p>
    <w:p w:rsidR="00CB55C6" w:rsidRPr="00CB55C6" w:rsidRDefault="00CB55C6" w:rsidP="00CB55C6">
      <w:pPr>
        <w:tabs>
          <w:tab w:val="left" w:pos="-720"/>
          <w:tab w:val="left" w:pos="0"/>
          <w:tab w:val="left" w:pos="720"/>
          <w:tab w:val="left" w:pos="1440"/>
          <w:tab w:val="left" w:pos="2160"/>
          <w:tab w:val="left" w:pos="2880"/>
        </w:tabs>
        <w:suppressAutoHyphens/>
        <w:rPr>
          <w:b/>
          <w:caps/>
          <w:u w:val="single"/>
          <w:lang w:val="x-none" w:eastAsia="x-none"/>
        </w:rPr>
      </w:pPr>
      <w:r w:rsidRPr="00CB55C6">
        <w:rPr>
          <w:b/>
          <w:caps/>
          <w:u w:val="single"/>
          <w:lang w:val="x-none" w:eastAsia="x-none"/>
        </w:rPr>
        <w:t>SLOVENSKEJ  REPUBLIKY</w:t>
      </w:r>
    </w:p>
    <w:p w:rsidR="00CB55C6" w:rsidRPr="00CB55C6" w:rsidRDefault="00CB55C6" w:rsidP="00CB55C6">
      <w:pPr>
        <w:jc w:val="center"/>
        <w:rPr>
          <w:u w:val="single"/>
        </w:rPr>
      </w:pPr>
    </w:p>
    <w:p w:rsidR="00CB55C6" w:rsidRPr="00CB55C6" w:rsidRDefault="00CB55C6" w:rsidP="00CB55C6">
      <w:pPr>
        <w:jc w:val="center"/>
        <w:rPr>
          <w:u w:val="single"/>
        </w:rPr>
      </w:pPr>
    </w:p>
    <w:p w:rsidR="00CB55C6" w:rsidRPr="00CB55C6" w:rsidRDefault="00CB55C6" w:rsidP="00CB55C6">
      <w:r w:rsidRPr="00CB55C6">
        <w:t>Materiál na rokovanie</w:t>
      </w:r>
      <w:r w:rsidRPr="00CB55C6">
        <w:tab/>
        <w:t xml:space="preserve"> </w:t>
      </w:r>
    </w:p>
    <w:p w:rsidR="00CB55C6" w:rsidRPr="00CB55C6" w:rsidRDefault="00CB55C6" w:rsidP="00CB55C6">
      <w:r w:rsidRPr="00CB55C6">
        <w:t>Rady vlády SR na podporu exportu a investícií</w:t>
      </w:r>
    </w:p>
    <w:p w:rsidR="00CB55C6" w:rsidRPr="00CB55C6" w:rsidRDefault="00CB55C6" w:rsidP="00CB55C6"/>
    <w:p w:rsidR="00CB55C6" w:rsidRPr="00CB55C6" w:rsidRDefault="00CB55C6" w:rsidP="00CB55C6"/>
    <w:p w:rsidR="00CB55C6" w:rsidRDefault="00CB55C6" w:rsidP="00CB55C6"/>
    <w:p w:rsidR="006806C2" w:rsidRDefault="006806C2" w:rsidP="00CB55C6"/>
    <w:p w:rsidR="006806C2" w:rsidRDefault="006806C2" w:rsidP="00CB55C6"/>
    <w:p w:rsidR="006806C2" w:rsidRDefault="006806C2" w:rsidP="00CB55C6"/>
    <w:p w:rsidR="006806C2" w:rsidRDefault="006806C2" w:rsidP="00CB55C6"/>
    <w:p w:rsidR="006806C2" w:rsidRDefault="006806C2" w:rsidP="00CB55C6"/>
    <w:p w:rsidR="006806C2" w:rsidRDefault="006806C2" w:rsidP="00CB55C6"/>
    <w:p w:rsidR="006806C2" w:rsidRDefault="006806C2" w:rsidP="00CB55C6"/>
    <w:p w:rsidR="00CB55C6" w:rsidRPr="00CB55C6" w:rsidRDefault="00CB55C6" w:rsidP="00CB55C6"/>
    <w:p w:rsidR="00CB55C6" w:rsidRPr="00CB55C6" w:rsidRDefault="00CB55C6" w:rsidP="00CB55C6">
      <w:pPr>
        <w:rPr>
          <w:b/>
        </w:rPr>
      </w:pPr>
    </w:p>
    <w:p w:rsidR="00CB55C6" w:rsidRPr="00CB55C6" w:rsidRDefault="00CB55C6" w:rsidP="00CB55C6">
      <w:pPr>
        <w:spacing w:line="276" w:lineRule="auto"/>
        <w:ind w:left="1412" w:hanging="1410"/>
        <w:jc w:val="center"/>
        <w:rPr>
          <w:b/>
        </w:rPr>
      </w:pPr>
      <w:r w:rsidRPr="00CB55C6">
        <w:rPr>
          <w:b/>
        </w:rPr>
        <w:t>Informácia o realizácii predsedníctva SR</w:t>
      </w:r>
    </w:p>
    <w:p w:rsidR="00CB55C6" w:rsidRPr="00CB55C6" w:rsidRDefault="00CB55C6" w:rsidP="00CB55C6">
      <w:pPr>
        <w:spacing w:line="276" w:lineRule="auto"/>
        <w:ind w:left="1412" w:hanging="1410"/>
        <w:jc w:val="both"/>
        <w:rPr>
          <w:b/>
        </w:rPr>
      </w:pPr>
      <w:r w:rsidRPr="00CB55C6">
        <w:rPr>
          <w:b/>
        </w:rPr>
        <w:t xml:space="preserve">v Rade Organizácie pre hospodársku spoluprácu a rozvoj na ministerskej úrovni </w:t>
      </w:r>
    </w:p>
    <w:p w:rsidR="00CB55C6" w:rsidRPr="00CB55C6" w:rsidRDefault="00CB55C6" w:rsidP="00CB55C6">
      <w:pPr>
        <w:spacing w:line="276" w:lineRule="auto"/>
        <w:ind w:left="1412" w:hanging="1410"/>
        <w:jc w:val="center"/>
        <w:rPr>
          <w:b/>
        </w:rPr>
      </w:pPr>
      <w:r w:rsidRPr="00CB55C6">
        <w:rPr>
          <w:b/>
        </w:rPr>
        <w:t>v roku 2019</w:t>
      </w:r>
    </w:p>
    <w:p w:rsidR="00CB55C6" w:rsidRPr="00CB55C6" w:rsidRDefault="00CB55C6" w:rsidP="00CB55C6">
      <w:pPr>
        <w:jc w:val="center"/>
        <w:rPr>
          <w:b/>
        </w:rPr>
      </w:pPr>
      <w:r w:rsidRPr="00CB55C6">
        <w:rPr>
          <w:b/>
        </w:rPr>
        <w:t>_________________________________________</w:t>
      </w:r>
    </w:p>
    <w:p w:rsidR="00CB55C6" w:rsidRPr="00CB55C6" w:rsidRDefault="00CB55C6" w:rsidP="00CB55C6">
      <w:pPr>
        <w:rPr>
          <w:b/>
        </w:rPr>
      </w:pPr>
    </w:p>
    <w:p w:rsidR="00CB55C6" w:rsidRPr="00CB55C6" w:rsidRDefault="00CB55C6" w:rsidP="00CB55C6">
      <w:pPr>
        <w:rPr>
          <w:b/>
        </w:rPr>
      </w:pPr>
    </w:p>
    <w:p w:rsidR="00CB55C6" w:rsidRPr="00CB55C6" w:rsidRDefault="00CB55C6" w:rsidP="00CB55C6">
      <w:pPr>
        <w:rPr>
          <w:b/>
        </w:rPr>
      </w:pPr>
    </w:p>
    <w:p w:rsidR="00CB55C6" w:rsidRPr="00CB55C6" w:rsidRDefault="00CB55C6" w:rsidP="00CB55C6">
      <w:pPr>
        <w:rPr>
          <w:u w:val="single"/>
        </w:rPr>
      </w:pPr>
      <w:r w:rsidRPr="00CB55C6">
        <w:rPr>
          <w:u w:val="single"/>
        </w:rPr>
        <w:t>Podnet:</w:t>
      </w:r>
      <w:r w:rsidRPr="00CB55C6">
        <w:tab/>
      </w:r>
      <w:r w:rsidRPr="00CB55C6">
        <w:tab/>
      </w:r>
      <w:r w:rsidRPr="00CB55C6">
        <w:tab/>
      </w:r>
      <w:r w:rsidRPr="00CB55C6">
        <w:tab/>
      </w:r>
      <w:r w:rsidRPr="00CB55C6">
        <w:tab/>
      </w:r>
      <w:r w:rsidRPr="00CB55C6">
        <w:tab/>
      </w:r>
      <w:r w:rsidRPr="00CB55C6">
        <w:tab/>
        <w:t xml:space="preserve"> </w:t>
      </w:r>
      <w:r w:rsidRPr="00CB55C6">
        <w:rPr>
          <w:u w:val="single"/>
        </w:rPr>
        <w:t>Obsah materiálu:</w:t>
      </w:r>
    </w:p>
    <w:tbl>
      <w:tblPr>
        <w:tblW w:w="9424" w:type="dxa"/>
        <w:tblInd w:w="70" w:type="dxa"/>
        <w:tblLayout w:type="fixed"/>
        <w:tblCellMar>
          <w:left w:w="70" w:type="dxa"/>
          <w:right w:w="70" w:type="dxa"/>
        </w:tblCellMar>
        <w:tblLook w:val="0000" w:firstRow="0" w:lastRow="0" w:firstColumn="0" w:lastColumn="0" w:noHBand="0" w:noVBand="0"/>
      </w:tblPr>
      <w:tblGrid>
        <w:gridCol w:w="5670"/>
        <w:gridCol w:w="567"/>
        <w:gridCol w:w="2620"/>
        <w:gridCol w:w="567"/>
      </w:tblGrid>
      <w:tr w:rsidR="00CB55C6" w:rsidRPr="00CB55C6" w:rsidTr="00171463">
        <w:trPr>
          <w:gridAfter w:val="1"/>
          <w:wAfter w:w="567" w:type="dxa"/>
        </w:trPr>
        <w:tc>
          <w:tcPr>
            <w:tcW w:w="5670" w:type="dxa"/>
            <w:tcBorders>
              <w:top w:val="nil"/>
              <w:left w:val="nil"/>
              <w:bottom w:val="nil"/>
              <w:right w:val="nil"/>
            </w:tcBorders>
          </w:tcPr>
          <w:p w:rsidR="00CB55C6" w:rsidRPr="00CB55C6" w:rsidRDefault="006806C2" w:rsidP="00AA3C8F">
            <w:r w:rsidRPr="00CB55C6">
              <w:t>I</w:t>
            </w:r>
            <w:r w:rsidR="00CB55C6" w:rsidRPr="00CB55C6">
              <w:t>niciatívny</w:t>
            </w:r>
            <w:r>
              <w:t xml:space="preserve"> materiál</w:t>
            </w:r>
            <w:bookmarkStart w:id="0" w:name="_GoBack"/>
            <w:bookmarkEnd w:id="0"/>
          </w:p>
        </w:tc>
        <w:tc>
          <w:tcPr>
            <w:tcW w:w="3187" w:type="dxa"/>
            <w:gridSpan w:val="2"/>
            <w:tcBorders>
              <w:top w:val="nil"/>
              <w:left w:val="nil"/>
              <w:bottom w:val="nil"/>
              <w:right w:val="nil"/>
            </w:tcBorders>
          </w:tcPr>
          <w:p w:rsidR="00CB55C6" w:rsidRPr="00CB55C6" w:rsidRDefault="00AA3C8F" w:rsidP="00CB55C6">
            <w:pPr>
              <w:numPr>
                <w:ilvl w:val="0"/>
                <w:numId w:val="5"/>
              </w:numPr>
            </w:pPr>
            <w:r>
              <w:t>Úvodná informácia</w:t>
            </w:r>
          </w:p>
          <w:p w:rsidR="00CB55C6" w:rsidRPr="00CB55C6" w:rsidRDefault="00AA3C8F" w:rsidP="00AA3C8F">
            <w:pPr>
              <w:pStyle w:val="Odsekzoznamu"/>
              <w:numPr>
                <w:ilvl w:val="0"/>
                <w:numId w:val="5"/>
              </w:numPr>
            </w:pPr>
            <w:r>
              <w:t>Informácia o realizácii predsedníctva SR v Rade OECD</w:t>
            </w:r>
          </w:p>
          <w:p w:rsidR="00CB55C6" w:rsidRPr="00CB55C6" w:rsidRDefault="00CB55C6" w:rsidP="00AA3C8F">
            <w:pPr>
              <w:ind w:left="283"/>
            </w:pPr>
          </w:p>
        </w:tc>
      </w:tr>
      <w:tr w:rsidR="00CB55C6" w:rsidRPr="00CB55C6" w:rsidTr="00171463">
        <w:trPr>
          <w:gridAfter w:val="1"/>
          <w:wAfter w:w="567" w:type="dxa"/>
        </w:trPr>
        <w:tc>
          <w:tcPr>
            <w:tcW w:w="5670" w:type="dxa"/>
            <w:tcBorders>
              <w:top w:val="nil"/>
              <w:left w:val="nil"/>
              <w:bottom w:val="nil"/>
              <w:right w:val="nil"/>
            </w:tcBorders>
          </w:tcPr>
          <w:p w:rsidR="00CB55C6" w:rsidRPr="00CB55C6" w:rsidRDefault="00CB55C6" w:rsidP="00CB55C6">
            <w:pPr>
              <w:numPr>
                <w:ilvl w:val="12"/>
                <w:numId w:val="0"/>
              </w:numPr>
              <w:rPr>
                <w:highlight w:val="yellow"/>
              </w:rPr>
            </w:pPr>
          </w:p>
        </w:tc>
        <w:tc>
          <w:tcPr>
            <w:tcW w:w="3187" w:type="dxa"/>
            <w:gridSpan w:val="2"/>
            <w:tcBorders>
              <w:top w:val="nil"/>
              <w:left w:val="nil"/>
              <w:bottom w:val="nil"/>
              <w:right w:val="nil"/>
            </w:tcBorders>
          </w:tcPr>
          <w:p w:rsidR="00CB55C6" w:rsidRPr="00CB55C6" w:rsidRDefault="00CB55C6" w:rsidP="00CB55C6">
            <w:pPr>
              <w:ind w:left="283"/>
            </w:pPr>
          </w:p>
        </w:tc>
      </w:tr>
      <w:tr w:rsidR="00CB55C6" w:rsidRPr="00CB55C6" w:rsidTr="00171463">
        <w:tc>
          <w:tcPr>
            <w:tcW w:w="6237" w:type="dxa"/>
            <w:gridSpan w:val="2"/>
            <w:tcBorders>
              <w:top w:val="nil"/>
              <w:left w:val="nil"/>
              <w:bottom w:val="nil"/>
              <w:right w:val="nil"/>
            </w:tcBorders>
          </w:tcPr>
          <w:p w:rsidR="00CB55C6" w:rsidRPr="00CB55C6" w:rsidRDefault="00CB55C6" w:rsidP="00CB55C6">
            <w:pPr>
              <w:numPr>
                <w:ilvl w:val="12"/>
                <w:numId w:val="0"/>
              </w:numPr>
            </w:pPr>
          </w:p>
        </w:tc>
        <w:tc>
          <w:tcPr>
            <w:tcW w:w="3187" w:type="dxa"/>
            <w:gridSpan w:val="2"/>
            <w:tcBorders>
              <w:top w:val="nil"/>
              <w:left w:val="nil"/>
              <w:bottom w:val="nil"/>
              <w:right w:val="nil"/>
            </w:tcBorders>
          </w:tcPr>
          <w:p w:rsidR="00CB55C6" w:rsidRPr="00CB55C6" w:rsidRDefault="00CB55C6" w:rsidP="00CB55C6"/>
        </w:tc>
      </w:tr>
      <w:tr w:rsidR="00CB55C6" w:rsidRPr="00CB55C6" w:rsidTr="00171463">
        <w:tc>
          <w:tcPr>
            <w:tcW w:w="6237" w:type="dxa"/>
            <w:gridSpan w:val="2"/>
            <w:tcBorders>
              <w:top w:val="nil"/>
              <w:left w:val="nil"/>
              <w:bottom w:val="nil"/>
              <w:right w:val="nil"/>
            </w:tcBorders>
          </w:tcPr>
          <w:p w:rsidR="00CB55C6" w:rsidRPr="00CB55C6" w:rsidRDefault="00CB55C6" w:rsidP="00CB55C6">
            <w:pPr>
              <w:numPr>
                <w:ilvl w:val="12"/>
                <w:numId w:val="0"/>
              </w:numPr>
            </w:pPr>
          </w:p>
        </w:tc>
        <w:tc>
          <w:tcPr>
            <w:tcW w:w="3187" w:type="dxa"/>
            <w:gridSpan w:val="2"/>
            <w:tcBorders>
              <w:top w:val="nil"/>
              <w:left w:val="nil"/>
              <w:bottom w:val="nil"/>
              <w:right w:val="nil"/>
            </w:tcBorders>
          </w:tcPr>
          <w:p w:rsidR="00CB55C6" w:rsidRPr="00CB55C6" w:rsidRDefault="00CB55C6" w:rsidP="00CB55C6"/>
        </w:tc>
      </w:tr>
    </w:tbl>
    <w:p w:rsidR="00CB55C6" w:rsidRPr="00CB55C6" w:rsidRDefault="00CB55C6" w:rsidP="00CB55C6"/>
    <w:p w:rsidR="00CB55C6" w:rsidRPr="00CB55C6" w:rsidRDefault="00CB55C6" w:rsidP="00CB55C6"/>
    <w:p w:rsidR="00CB55C6" w:rsidRPr="00CB55C6" w:rsidRDefault="00CB55C6" w:rsidP="00CB55C6">
      <w:pPr>
        <w:rPr>
          <w:u w:val="single"/>
        </w:rPr>
      </w:pPr>
    </w:p>
    <w:p w:rsidR="00CB55C6" w:rsidRPr="00CB55C6" w:rsidRDefault="00CB55C6" w:rsidP="00CB55C6">
      <w:pPr>
        <w:rPr>
          <w:u w:val="single"/>
        </w:rPr>
      </w:pPr>
    </w:p>
    <w:p w:rsidR="00CB55C6" w:rsidRPr="00CB55C6" w:rsidRDefault="00CB55C6" w:rsidP="00CB55C6">
      <w:pPr>
        <w:rPr>
          <w:u w:val="single"/>
        </w:rPr>
      </w:pPr>
    </w:p>
    <w:p w:rsidR="00CB55C6" w:rsidRPr="00CB55C6" w:rsidRDefault="00CB55C6" w:rsidP="00CB55C6">
      <w:pPr>
        <w:rPr>
          <w:u w:val="single"/>
        </w:rPr>
      </w:pPr>
    </w:p>
    <w:p w:rsidR="00CB55C6" w:rsidRPr="00CB55C6" w:rsidRDefault="00CB55C6" w:rsidP="00CB55C6">
      <w:r w:rsidRPr="00CB55C6">
        <w:rPr>
          <w:u w:val="single"/>
        </w:rPr>
        <w:t>Predkladá:</w:t>
      </w:r>
    </w:p>
    <w:p w:rsidR="00CB55C6" w:rsidRPr="00CB55C6" w:rsidRDefault="00CB55C6" w:rsidP="00CB55C6">
      <w:r w:rsidRPr="00CB55C6">
        <w:t xml:space="preserve">Miroslav </w:t>
      </w:r>
      <w:proofErr w:type="spellStart"/>
      <w:r w:rsidRPr="00CB55C6">
        <w:t>Lajčák</w:t>
      </w:r>
      <w:proofErr w:type="spellEnd"/>
    </w:p>
    <w:p w:rsidR="00AA3C8F" w:rsidRDefault="00CB55C6" w:rsidP="00CB55C6">
      <w:r w:rsidRPr="00CB55C6">
        <w:t xml:space="preserve">minister zahraničných vecí </w:t>
      </w:r>
    </w:p>
    <w:p w:rsidR="00CB55C6" w:rsidRPr="00CB55C6" w:rsidRDefault="00CB55C6" w:rsidP="00CB55C6">
      <w:r w:rsidRPr="00CB55C6">
        <w:t>a európskych záležitostí Slovenskej republiky</w:t>
      </w:r>
    </w:p>
    <w:p w:rsidR="00CB55C6" w:rsidRPr="00CB55C6" w:rsidRDefault="00CB55C6" w:rsidP="00CB55C6"/>
    <w:p w:rsidR="00CB55C6" w:rsidRPr="00CB55C6" w:rsidRDefault="00CB55C6" w:rsidP="00CB55C6"/>
    <w:p w:rsidR="00CB55C6" w:rsidRPr="00CB55C6" w:rsidRDefault="00CB55C6" w:rsidP="00CB55C6"/>
    <w:p w:rsidR="00CB55C6" w:rsidRPr="00CB55C6" w:rsidRDefault="00CB55C6" w:rsidP="00CB55C6"/>
    <w:p w:rsidR="00CB55C6" w:rsidRPr="00CB55C6" w:rsidRDefault="00CB55C6" w:rsidP="00AA3C8F">
      <w:pPr>
        <w:jc w:val="center"/>
      </w:pPr>
      <w:r w:rsidRPr="00CB55C6">
        <w:t>Bratislava,    12   júna</w:t>
      </w:r>
      <w:r>
        <w:t xml:space="preserve"> 2019</w:t>
      </w:r>
    </w:p>
    <w:p w:rsidR="007F117F" w:rsidRPr="006138FF" w:rsidRDefault="007F117F" w:rsidP="007F117F">
      <w:pPr>
        <w:spacing w:before="100" w:after="100"/>
        <w:ind w:firstLine="708"/>
        <w:jc w:val="both"/>
      </w:pPr>
      <w:r w:rsidRPr="006138FF">
        <w:lastRenderedPageBreak/>
        <w:t xml:space="preserve">V kontexte </w:t>
      </w:r>
      <w:r w:rsidRPr="006138FF">
        <w:rPr>
          <w:bCs/>
        </w:rPr>
        <w:t>úspešne zavŕšeného predsedníctva</w:t>
      </w:r>
      <w:r w:rsidRPr="006138FF">
        <w:t xml:space="preserve"> Slovenska v Rade OECD na ministerskej úrovni  v dňoch 22. – 23. mája 2019 v Paríži vedenie MZVEZ SR zajtra prerokuje informáciu o realizácii uvedeného predsedníctva a </w:t>
      </w:r>
      <w:r w:rsidRPr="006138FF">
        <w:rPr>
          <w:bCs/>
        </w:rPr>
        <w:t>následne</w:t>
      </w:r>
      <w:r w:rsidRPr="006138FF">
        <w:t xml:space="preserve"> ju predloží na rokovanie vlády. </w:t>
      </w:r>
    </w:p>
    <w:p w:rsidR="007F117F" w:rsidRPr="006138FF" w:rsidRDefault="007F117F" w:rsidP="007F117F">
      <w:pPr>
        <w:spacing w:before="100" w:after="100"/>
        <w:ind w:firstLine="708"/>
        <w:jc w:val="both"/>
      </w:pPr>
      <w:r w:rsidRPr="006138FF">
        <w:t>Z hľadiska témy zameranej na digitalizáciu ale aj samotných výstupov Rady OECD považujeme tento materiál za prínosný aj pre členov Rady vlády SR na podporu exportu a investícií.</w:t>
      </w:r>
    </w:p>
    <w:p w:rsidR="007F117F" w:rsidRPr="006138FF" w:rsidRDefault="007F117F" w:rsidP="007F117F">
      <w:pPr>
        <w:autoSpaceDE w:val="0"/>
        <w:autoSpaceDN w:val="0"/>
        <w:spacing w:before="100" w:after="100"/>
        <w:ind w:firstLine="708"/>
        <w:jc w:val="both"/>
      </w:pPr>
      <w:r w:rsidRPr="006138FF">
        <w:rPr>
          <w:bCs/>
        </w:rPr>
        <w:t>Cieľom</w:t>
      </w:r>
      <w:r w:rsidRPr="006138FF">
        <w:t xml:space="preserve"> materiálu pod plným názvom „</w:t>
      </w:r>
      <w:r w:rsidRPr="006138FF">
        <w:rPr>
          <w:i/>
          <w:iCs/>
        </w:rPr>
        <w:t>Informácia o realizácii predsedníctva SR v Rade Organizácie pre hospodársku spoluprácu a rozvoj na ministerskej úrovni v roku 2019</w:t>
      </w:r>
      <w:r w:rsidRPr="006138FF">
        <w:t xml:space="preserve">“ je predstaviť </w:t>
      </w:r>
      <w:r w:rsidRPr="006138FF">
        <w:rPr>
          <w:bCs/>
        </w:rPr>
        <w:t>najdôležitejšie momenty predsedníctva</w:t>
      </w:r>
      <w:r w:rsidRPr="006138FF">
        <w:t xml:space="preserve"> a jeho </w:t>
      </w:r>
      <w:r w:rsidRPr="006138FF">
        <w:rPr>
          <w:bCs/>
        </w:rPr>
        <w:t>výsledky</w:t>
      </w:r>
      <w:r w:rsidRPr="006138FF">
        <w:t xml:space="preserve">. Informuje aj o procese príprav, pri ktorých zohrala kľúčovú úlohu Medzirezortná pracovná skupina koordinovaná MZVEZ SR. Materiál nadväzuje na </w:t>
      </w:r>
      <w:r w:rsidRPr="006138FF">
        <w:rPr>
          <w:bCs/>
        </w:rPr>
        <w:t>uznesenie vlády SR č. 145</w:t>
      </w:r>
      <w:r w:rsidRPr="006138FF">
        <w:t xml:space="preserve"> z 11.4. 2018 o kandidatúre SR na predsedníctvo v Rade OECD. Úlohy stanovené uznesením boli v plnom rozsahu naplnené.</w:t>
      </w:r>
      <w:r w:rsidRPr="006138FF">
        <w:rPr>
          <w:bCs/>
        </w:rPr>
        <w:t xml:space="preserve"> </w:t>
      </w:r>
    </w:p>
    <w:p w:rsidR="007F117F" w:rsidRPr="006138FF" w:rsidRDefault="007F117F" w:rsidP="007F117F">
      <w:pPr>
        <w:pStyle w:val="Bezriadkovania"/>
        <w:spacing w:before="100" w:after="100"/>
        <w:ind w:firstLine="708"/>
        <w:jc w:val="both"/>
        <w:rPr>
          <w:rFonts w:ascii="Times New Roman" w:hAnsi="Times New Roman"/>
          <w:sz w:val="24"/>
          <w:szCs w:val="24"/>
        </w:rPr>
      </w:pPr>
      <w:r w:rsidRPr="006138FF">
        <w:rPr>
          <w:rFonts w:ascii="Times New Roman" w:hAnsi="Times New Roman"/>
          <w:sz w:val="24"/>
          <w:szCs w:val="24"/>
        </w:rPr>
        <w:t xml:space="preserve">SR predsedala </w:t>
      </w:r>
      <w:r w:rsidRPr="006138FF">
        <w:rPr>
          <w:rFonts w:ascii="Times New Roman" w:hAnsi="Times New Roman"/>
          <w:bCs/>
          <w:sz w:val="24"/>
          <w:szCs w:val="24"/>
        </w:rPr>
        <w:t>zasadnutiu Rady OECD na ministerskej úrovni</w:t>
      </w:r>
      <w:r w:rsidRPr="006138FF">
        <w:rPr>
          <w:rFonts w:ascii="Times New Roman" w:hAnsi="Times New Roman"/>
          <w:sz w:val="24"/>
          <w:szCs w:val="24"/>
        </w:rPr>
        <w:t xml:space="preserve"> prvýkrát od svojho vstupu do OECD v roku 2000. Zvolila si vysoko aktuálnu tému </w:t>
      </w:r>
      <w:r w:rsidRPr="006138FF">
        <w:rPr>
          <w:rFonts w:ascii="Times New Roman" w:hAnsi="Times New Roman"/>
          <w:i/>
          <w:iCs/>
          <w:sz w:val="24"/>
          <w:szCs w:val="24"/>
        </w:rPr>
        <w:t>„</w:t>
      </w:r>
      <w:r w:rsidRPr="006138FF">
        <w:rPr>
          <w:rFonts w:ascii="Times New Roman" w:hAnsi="Times New Roman"/>
          <w:bCs/>
          <w:i/>
          <w:iCs/>
          <w:sz w:val="24"/>
          <w:szCs w:val="24"/>
        </w:rPr>
        <w:t>Využitie digitálnej transformácie pre udržateľný rozvoj – príležitosti a výzvy“</w:t>
      </w:r>
      <w:r w:rsidRPr="006138FF">
        <w:rPr>
          <w:rFonts w:ascii="Times New Roman" w:hAnsi="Times New Roman"/>
          <w:i/>
          <w:iCs/>
          <w:sz w:val="24"/>
          <w:szCs w:val="24"/>
        </w:rPr>
        <w:t>.</w:t>
      </w:r>
      <w:r w:rsidRPr="006138FF">
        <w:rPr>
          <w:rFonts w:ascii="Times New Roman" w:hAnsi="Times New Roman"/>
          <w:sz w:val="24"/>
          <w:szCs w:val="24"/>
        </w:rPr>
        <w:t xml:space="preserve"> V pozícii </w:t>
      </w:r>
      <w:proofErr w:type="spellStart"/>
      <w:r w:rsidRPr="006138FF">
        <w:rPr>
          <w:rFonts w:ascii="Times New Roman" w:hAnsi="Times New Roman"/>
          <w:sz w:val="24"/>
          <w:szCs w:val="24"/>
        </w:rPr>
        <w:t>podpredsedníckych</w:t>
      </w:r>
      <w:proofErr w:type="spellEnd"/>
      <w:r w:rsidRPr="006138FF">
        <w:rPr>
          <w:rFonts w:ascii="Times New Roman" w:hAnsi="Times New Roman"/>
          <w:sz w:val="24"/>
          <w:szCs w:val="24"/>
        </w:rPr>
        <w:t xml:space="preserve"> krajín nás podporovali Kórejská republika a Kanada.</w:t>
      </w:r>
    </w:p>
    <w:p w:rsidR="007F117F" w:rsidRPr="006138FF" w:rsidRDefault="007F117F" w:rsidP="007F117F">
      <w:pPr>
        <w:pStyle w:val="Bezriadkovania"/>
        <w:spacing w:before="100" w:after="100"/>
        <w:ind w:firstLine="708"/>
        <w:jc w:val="both"/>
        <w:rPr>
          <w:rFonts w:ascii="Times New Roman" w:hAnsi="Times New Roman"/>
          <w:sz w:val="24"/>
          <w:szCs w:val="24"/>
        </w:rPr>
      </w:pPr>
      <w:r w:rsidRPr="006138FF">
        <w:rPr>
          <w:rFonts w:ascii="Times New Roman" w:hAnsi="Times New Roman"/>
          <w:sz w:val="24"/>
          <w:szCs w:val="24"/>
        </w:rPr>
        <w:t xml:space="preserve">Za úspech považujeme </w:t>
      </w:r>
      <w:r w:rsidRPr="006138FF">
        <w:rPr>
          <w:rFonts w:ascii="Times New Roman" w:hAnsi="Times New Roman"/>
          <w:bCs/>
          <w:sz w:val="24"/>
          <w:szCs w:val="24"/>
        </w:rPr>
        <w:t xml:space="preserve">prijatie </w:t>
      </w:r>
      <w:r w:rsidRPr="006138FF">
        <w:rPr>
          <w:rFonts w:ascii="Times New Roman" w:hAnsi="Times New Roman"/>
          <w:sz w:val="24"/>
          <w:szCs w:val="24"/>
        </w:rPr>
        <w:t>krátkeho</w:t>
      </w:r>
      <w:r w:rsidRPr="006138FF">
        <w:rPr>
          <w:rFonts w:ascii="Times New Roman" w:hAnsi="Times New Roman"/>
          <w:bCs/>
          <w:sz w:val="24"/>
          <w:szCs w:val="24"/>
        </w:rPr>
        <w:t xml:space="preserve"> ministerského vyhlásenia</w:t>
      </w:r>
      <w:r w:rsidRPr="006138FF">
        <w:rPr>
          <w:rFonts w:ascii="Times New Roman" w:hAnsi="Times New Roman"/>
          <w:sz w:val="24"/>
          <w:szCs w:val="24"/>
        </w:rPr>
        <w:t xml:space="preserve"> zameraného na tému predsedníctva. Rada prijala aj rozšírenejšie </w:t>
      </w:r>
      <w:r w:rsidRPr="006138FF">
        <w:rPr>
          <w:rFonts w:ascii="Times New Roman" w:hAnsi="Times New Roman"/>
          <w:bCs/>
          <w:sz w:val="24"/>
          <w:szCs w:val="24"/>
        </w:rPr>
        <w:t xml:space="preserve">vyhlásenia predsedníckej krajiny </w:t>
      </w:r>
      <w:r w:rsidRPr="006138FF">
        <w:rPr>
          <w:rFonts w:ascii="Times New Roman" w:hAnsi="Times New Roman"/>
          <w:sz w:val="24"/>
          <w:szCs w:val="24"/>
        </w:rPr>
        <w:t>reflektujúce</w:t>
      </w:r>
      <w:r w:rsidRPr="006138FF">
        <w:rPr>
          <w:rFonts w:ascii="Times New Roman" w:hAnsi="Times New Roman"/>
          <w:bCs/>
          <w:sz w:val="24"/>
          <w:szCs w:val="24"/>
        </w:rPr>
        <w:t xml:space="preserve"> </w:t>
      </w:r>
      <w:r w:rsidRPr="006138FF">
        <w:rPr>
          <w:rFonts w:ascii="Times New Roman" w:hAnsi="Times New Roman"/>
          <w:sz w:val="24"/>
          <w:szCs w:val="24"/>
        </w:rPr>
        <w:t xml:space="preserve">aj niektoré ďalšie diskutované otázky ako budúcnosť práce, rozvoj zručností, digitálny obchod, nastavenie pravidiel zdaňovania digitálnej ekonomiky, globálny obchodný systém, či klimatická zmena. </w:t>
      </w:r>
    </w:p>
    <w:p w:rsidR="007F117F" w:rsidRPr="006138FF" w:rsidRDefault="007F117F" w:rsidP="007F117F">
      <w:pPr>
        <w:pStyle w:val="Bezriadkovania"/>
        <w:spacing w:before="100" w:after="100"/>
        <w:ind w:firstLine="708"/>
        <w:jc w:val="both"/>
        <w:rPr>
          <w:rFonts w:ascii="Times New Roman" w:hAnsi="Times New Roman"/>
          <w:bCs/>
          <w:color w:val="000000"/>
          <w:sz w:val="24"/>
          <w:szCs w:val="24"/>
        </w:rPr>
      </w:pPr>
      <w:r w:rsidRPr="006138FF">
        <w:rPr>
          <w:rFonts w:ascii="Times New Roman" w:hAnsi="Times New Roman"/>
          <w:sz w:val="24"/>
          <w:szCs w:val="24"/>
        </w:rPr>
        <w:t xml:space="preserve">Slovenskú delegáciu viedol </w:t>
      </w:r>
      <w:r w:rsidRPr="006138FF">
        <w:rPr>
          <w:rFonts w:ascii="Times New Roman" w:hAnsi="Times New Roman"/>
          <w:bCs/>
          <w:sz w:val="24"/>
          <w:szCs w:val="24"/>
        </w:rPr>
        <w:t xml:space="preserve">predseda vlády SR P. </w:t>
      </w:r>
      <w:proofErr w:type="spellStart"/>
      <w:r w:rsidRPr="006138FF">
        <w:rPr>
          <w:rFonts w:ascii="Times New Roman" w:hAnsi="Times New Roman"/>
          <w:bCs/>
          <w:sz w:val="24"/>
          <w:szCs w:val="24"/>
        </w:rPr>
        <w:t>Pellegrini</w:t>
      </w:r>
      <w:proofErr w:type="spellEnd"/>
      <w:r w:rsidRPr="006138FF">
        <w:rPr>
          <w:rFonts w:ascii="Times New Roman" w:hAnsi="Times New Roman"/>
          <w:sz w:val="24"/>
          <w:szCs w:val="24"/>
        </w:rPr>
        <w:t xml:space="preserve">, ktorý spolu </w:t>
      </w:r>
      <w:r w:rsidRPr="006138FF">
        <w:rPr>
          <w:rFonts w:ascii="Times New Roman" w:hAnsi="Times New Roman"/>
          <w:sz w:val="24"/>
          <w:szCs w:val="24"/>
        </w:rPr>
        <w:br/>
        <w:t xml:space="preserve">s generálnym tajomníkom OECD </w:t>
      </w:r>
      <w:r w:rsidRPr="006138FF">
        <w:rPr>
          <w:rFonts w:ascii="Times New Roman" w:hAnsi="Times New Roman"/>
          <w:bCs/>
          <w:sz w:val="24"/>
          <w:szCs w:val="24"/>
        </w:rPr>
        <w:t xml:space="preserve">Á. </w:t>
      </w:r>
      <w:proofErr w:type="spellStart"/>
      <w:r w:rsidRPr="006138FF">
        <w:rPr>
          <w:rFonts w:ascii="Times New Roman" w:hAnsi="Times New Roman"/>
          <w:bCs/>
          <w:sz w:val="24"/>
          <w:szCs w:val="24"/>
        </w:rPr>
        <w:t>Gurríom</w:t>
      </w:r>
      <w:proofErr w:type="spellEnd"/>
      <w:r w:rsidRPr="006138FF">
        <w:rPr>
          <w:rFonts w:ascii="Times New Roman" w:hAnsi="Times New Roman"/>
          <w:bCs/>
          <w:sz w:val="24"/>
          <w:szCs w:val="24"/>
        </w:rPr>
        <w:t xml:space="preserve"> </w:t>
      </w:r>
      <w:r w:rsidRPr="006138FF">
        <w:rPr>
          <w:rFonts w:ascii="Times New Roman" w:hAnsi="Times New Roman"/>
          <w:sz w:val="24"/>
          <w:szCs w:val="24"/>
        </w:rPr>
        <w:t xml:space="preserve">podujatie otvorili. PV P. </w:t>
      </w:r>
      <w:proofErr w:type="spellStart"/>
      <w:r w:rsidRPr="006138FF">
        <w:rPr>
          <w:rFonts w:ascii="Times New Roman" w:hAnsi="Times New Roman"/>
          <w:sz w:val="24"/>
          <w:szCs w:val="24"/>
        </w:rPr>
        <w:t>Pellegrini</w:t>
      </w:r>
      <w:proofErr w:type="spellEnd"/>
      <w:r w:rsidRPr="006138FF">
        <w:rPr>
          <w:rFonts w:ascii="Times New Roman" w:hAnsi="Times New Roman"/>
          <w:sz w:val="24"/>
          <w:szCs w:val="24"/>
        </w:rPr>
        <w:t xml:space="preserve"> vo svojom vystúpení pripomenul koncept </w:t>
      </w:r>
      <w:r w:rsidRPr="006138FF">
        <w:rPr>
          <w:rFonts w:ascii="Times New Roman" w:hAnsi="Times New Roman"/>
          <w:bCs/>
          <w:sz w:val="24"/>
          <w:szCs w:val="24"/>
        </w:rPr>
        <w:t>digitálneho humanizmu</w:t>
      </w:r>
      <w:r w:rsidRPr="006138FF">
        <w:rPr>
          <w:rFonts w:ascii="Times New Roman" w:hAnsi="Times New Roman"/>
          <w:sz w:val="24"/>
          <w:szCs w:val="24"/>
        </w:rPr>
        <w:t xml:space="preserve"> v reakcii na súčasné sociálnoekonomické trendy. Jednou z ambícií slovenského predsedníctva bolo aj </w:t>
      </w:r>
      <w:r w:rsidRPr="006138FF">
        <w:rPr>
          <w:rFonts w:ascii="Times New Roman" w:hAnsi="Times New Roman"/>
          <w:bCs/>
          <w:sz w:val="24"/>
          <w:szCs w:val="24"/>
        </w:rPr>
        <w:t xml:space="preserve">budovanie synergií s predsedníctvami G7 Francúzska a G20 Japonska. </w:t>
      </w:r>
    </w:p>
    <w:p w:rsidR="007F117F" w:rsidRPr="006138FF" w:rsidRDefault="007F117F" w:rsidP="007F117F">
      <w:pPr>
        <w:overflowPunct w:val="0"/>
        <w:autoSpaceDE w:val="0"/>
        <w:spacing w:before="100" w:after="100"/>
        <w:ind w:firstLine="708"/>
        <w:jc w:val="both"/>
        <w:textAlignment w:val="baseline"/>
      </w:pPr>
      <w:r w:rsidRPr="006138FF">
        <w:t xml:space="preserve">Na MCM boli </w:t>
      </w:r>
      <w:r w:rsidRPr="006138FF">
        <w:rPr>
          <w:bCs/>
        </w:rPr>
        <w:t>prijaté celkovo štyri právne nástroje OECD</w:t>
      </w:r>
      <w:r w:rsidRPr="006138FF">
        <w:t xml:space="preserve">: </w:t>
      </w:r>
      <w:r w:rsidRPr="006138FF">
        <w:rPr>
          <w:bCs/>
        </w:rPr>
        <w:t>Odporúčanie OECD k umelej inteligencii</w:t>
      </w:r>
      <w:r w:rsidRPr="006138FF">
        <w:t>, ktoré je</w:t>
      </w:r>
      <w:r w:rsidRPr="006138FF">
        <w:rPr>
          <w:bCs/>
        </w:rPr>
        <w:t> vôbec</w:t>
      </w:r>
      <w:r w:rsidRPr="006138FF">
        <w:t xml:space="preserve"> </w:t>
      </w:r>
      <w:r w:rsidRPr="006138FF">
        <w:rPr>
          <w:bCs/>
        </w:rPr>
        <w:t>prvým</w:t>
      </w:r>
      <w:r w:rsidRPr="006138FF">
        <w:t xml:space="preserve"> medzivládnym dohovorom v tejto oblasti. Boli schválené tiež revidované </w:t>
      </w:r>
      <w:r w:rsidRPr="006138FF">
        <w:rPr>
          <w:bCs/>
        </w:rPr>
        <w:t xml:space="preserve">Liberalizačné kódy, </w:t>
      </w:r>
      <w:r w:rsidRPr="006138FF">
        <w:t> </w:t>
      </w:r>
      <w:r w:rsidRPr="006138FF">
        <w:rPr>
          <w:bCs/>
        </w:rPr>
        <w:t xml:space="preserve">Odporúčanie k pravidlám v boji proti korupcii a za integráciu v štátnych podnikoch </w:t>
      </w:r>
      <w:r w:rsidRPr="006138FF">
        <w:t xml:space="preserve">a </w:t>
      </w:r>
      <w:r w:rsidRPr="006138FF">
        <w:rPr>
          <w:bCs/>
        </w:rPr>
        <w:t>Deklarácia o inováciách vo verejnom sektore</w:t>
      </w:r>
      <w:r w:rsidRPr="006138FF">
        <w:t xml:space="preserve">. </w:t>
      </w:r>
    </w:p>
    <w:p w:rsidR="007F117F" w:rsidRPr="006138FF" w:rsidRDefault="007F117F" w:rsidP="007F117F">
      <w:pPr>
        <w:overflowPunct w:val="0"/>
        <w:autoSpaceDE w:val="0"/>
        <w:spacing w:before="100" w:after="100"/>
        <w:ind w:firstLine="708"/>
        <w:jc w:val="both"/>
        <w:textAlignment w:val="baseline"/>
      </w:pPr>
      <w:r w:rsidRPr="006138FF">
        <w:t xml:space="preserve">Jednotlivé panely a diskusné skupiny viedli PPV pre investície a informatizáciu </w:t>
      </w:r>
      <w:proofErr w:type="spellStart"/>
      <w:r w:rsidRPr="006138FF">
        <w:rPr>
          <w:bCs/>
        </w:rPr>
        <w:t>Raši</w:t>
      </w:r>
      <w:proofErr w:type="spellEnd"/>
      <w:r w:rsidRPr="006138FF">
        <w:rPr>
          <w:bCs/>
        </w:rPr>
        <w:t xml:space="preserve">, </w:t>
      </w:r>
      <w:proofErr w:type="spellStart"/>
      <w:r w:rsidRPr="006138FF">
        <w:t>MiF</w:t>
      </w:r>
      <w:proofErr w:type="spellEnd"/>
      <w:r w:rsidRPr="006138FF">
        <w:t xml:space="preserve"> </w:t>
      </w:r>
      <w:r w:rsidRPr="006138FF">
        <w:rPr>
          <w:bCs/>
        </w:rPr>
        <w:t>Kamenický,</w:t>
      </w:r>
      <w:r w:rsidRPr="006138FF">
        <w:t xml:space="preserve"> </w:t>
      </w:r>
      <w:proofErr w:type="spellStart"/>
      <w:r w:rsidRPr="006138FF">
        <w:t>MiŠVVŠ</w:t>
      </w:r>
      <w:proofErr w:type="spellEnd"/>
      <w:r w:rsidRPr="006138FF">
        <w:t xml:space="preserve"> </w:t>
      </w:r>
      <w:proofErr w:type="spellStart"/>
      <w:r w:rsidRPr="006138FF">
        <w:rPr>
          <w:bCs/>
        </w:rPr>
        <w:t>Lubyová</w:t>
      </w:r>
      <w:proofErr w:type="spellEnd"/>
      <w:r w:rsidRPr="006138FF">
        <w:rPr>
          <w:bCs/>
        </w:rPr>
        <w:t xml:space="preserve">, </w:t>
      </w:r>
      <w:proofErr w:type="spellStart"/>
      <w:r w:rsidRPr="006138FF">
        <w:t>MiH</w:t>
      </w:r>
      <w:proofErr w:type="spellEnd"/>
      <w:r w:rsidRPr="006138FF">
        <w:t xml:space="preserve"> </w:t>
      </w:r>
      <w:r w:rsidRPr="006138FF">
        <w:rPr>
          <w:bCs/>
        </w:rPr>
        <w:t>Žiga</w:t>
      </w:r>
      <w:r w:rsidRPr="006138FF">
        <w:t xml:space="preserve"> a štátny tajomník MŽP </w:t>
      </w:r>
      <w:proofErr w:type="spellStart"/>
      <w:r w:rsidRPr="006138FF">
        <w:rPr>
          <w:bCs/>
        </w:rPr>
        <w:t>Kurilla</w:t>
      </w:r>
      <w:proofErr w:type="spellEnd"/>
      <w:r w:rsidRPr="006138FF">
        <w:rPr>
          <w:bCs/>
        </w:rPr>
        <w:t xml:space="preserve">. </w:t>
      </w:r>
      <w:r w:rsidRPr="006138FF">
        <w:t xml:space="preserve">Podujatia sa zúčastnil aj bývalý </w:t>
      </w:r>
      <w:proofErr w:type="spellStart"/>
      <w:r w:rsidRPr="006138FF">
        <w:t>MiF</w:t>
      </w:r>
      <w:proofErr w:type="spellEnd"/>
      <w:r w:rsidRPr="006138FF">
        <w:t xml:space="preserve"> </w:t>
      </w:r>
      <w:proofErr w:type="spellStart"/>
      <w:r w:rsidRPr="006138FF">
        <w:rPr>
          <w:bCs/>
        </w:rPr>
        <w:t>Kažimír</w:t>
      </w:r>
      <w:proofErr w:type="spellEnd"/>
      <w:r w:rsidRPr="006138FF">
        <w:t>.</w:t>
      </w:r>
    </w:p>
    <w:p w:rsidR="007F117F" w:rsidRPr="006138FF" w:rsidRDefault="007F117F" w:rsidP="007F117F">
      <w:pPr>
        <w:spacing w:before="100" w:after="100"/>
        <w:ind w:firstLine="708"/>
        <w:jc w:val="both"/>
      </w:pPr>
      <w:r w:rsidRPr="006138FF">
        <w:t xml:space="preserve">Ministerskej rade predchádzalo </w:t>
      </w:r>
      <w:r w:rsidRPr="006138FF">
        <w:rPr>
          <w:bCs/>
        </w:rPr>
        <w:t>Fórum OECD</w:t>
      </w:r>
      <w:r w:rsidRPr="006138FF">
        <w:t xml:space="preserve"> (20.-21.5.2019), ktoré spolu s  GT </w:t>
      </w:r>
      <w:proofErr w:type="spellStart"/>
      <w:r w:rsidRPr="006138FF">
        <w:t>Gurríom</w:t>
      </w:r>
      <w:proofErr w:type="spellEnd"/>
      <w:r w:rsidRPr="006138FF">
        <w:t xml:space="preserve"> otváral primátor Bratislavy </w:t>
      </w:r>
      <w:r w:rsidRPr="006138FF">
        <w:rPr>
          <w:bCs/>
        </w:rPr>
        <w:t>Vallo</w:t>
      </w:r>
      <w:r w:rsidRPr="006138FF">
        <w:t xml:space="preserve">. V odborných diskusiách v rámci fóra dostali aj vďaka angažovanosti predsedníckej krajiny príležitosť vystúpiť viacerí zástupcovia </w:t>
      </w:r>
      <w:r w:rsidRPr="006138FF">
        <w:rPr>
          <w:bCs/>
        </w:rPr>
        <w:t>slovenského súkromného</w:t>
      </w:r>
      <w:r w:rsidRPr="006138FF">
        <w:t xml:space="preserve"> a </w:t>
      </w:r>
      <w:r w:rsidRPr="006138FF">
        <w:rPr>
          <w:bCs/>
        </w:rPr>
        <w:t>mimovládneho</w:t>
      </w:r>
      <w:r w:rsidRPr="006138FF">
        <w:t xml:space="preserve"> sektora, lídri v oblasti digitalizácie a inovácií ako napr. spoločnosti </w:t>
      </w:r>
      <w:proofErr w:type="spellStart"/>
      <w:r w:rsidRPr="006138FF">
        <w:t>Medirex</w:t>
      </w:r>
      <w:proofErr w:type="spellEnd"/>
      <w:r w:rsidRPr="006138FF">
        <w:t xml:space="preserve">, Cviker, </w:t>
      </w:r>
      <w:proofErr w:type="spellStart"/>
      <w:r w:rsidRPr="006138FF">
        <w:t>Virtual</w:t>
      </w:r>
      <w:proofErr w:type="spellEnd"/>
      <w:r w:rsidRPr="006138FF">
        <w:t xml:space="preserve"> </w:t>
      </w:r>
      <w:proofErr w:type="spellStart"/>
      <w:r w:rsidRPr="006138FF">
        <w:t>Medicine</w:t>
      </w:r>
      <w:proofErr w:type="spellEnd"/>
      <w:r w:rsidRPr="006138FF">
        <w:t xml:space="preserve">, nadácia Cvernovka </w:t>
      </w:r>
    </w:p>
    <w:p w:rsidR="007F117F" w:rsidRPr="006138FF" w:rsidRDefault="007F117F" w:rsidP="007F117F">
      <w:pPr>
        <w:spacing w:before="100" w:after="100"/>
        <w:ind w:firstLine="708"/>
        <w:jc w:val="both"/>
      </w:pPr>
      <w:r w:rsidRPr="006138FF">
        <w:t xml:space="preserve">Na tento úspech </w:t>
      </w:r>
      <w:r w:rsidRPr="006138FF">
        <w:rPr>
          <w:bCs/>
        </w:rPr>
        <w:t>budeme chcieť nadviazať</w:t>
      </w:r>
      <w:r w:rsidRPr="006138FF">
        <w:t xml:space="preserve"> a aj v budúcnosti budeme </w:t>
      </w:r>
      <w:r w:rsidRPr="006138FF">
        <w:rPr>
          <w:bCs/>
        </w:rPr>
        <w:t>propagovať možnosť uchádzať sa o účasť na Fóre</w:t>
      </w:r>
      <w:r w:rsidRPr="006138FF">
        <w:t xml:space="preserve"> v rámci širšej odbornej komunity. </w:t>
      </w:r>
    </w:p>
    <w:p w:rsidR="007F117F" w:rsidRPr="006138FF" w:rsidRDefault="007F117F" w:rsidP="002D0B21">
      <w:pPr>
        <w:spacing w:after="160" w:line="259" w:lineRule="auto"/>
        <w:jc w:val="center"/>
      </w:pPr>
    </w:p>
    <w:p w:rsidR="007F117F" w:rsidRPr="006138FF" w:rsidRDefault="007F117F" w:rsidP="006138FF">
      <w:pPr>
        <w:spacing w:after="160" w:line="259" w:lineRule="auto"/>
        <w:rPr>
          <w:b/>
        </w:rPr>
      </w:pPr>
    </w:p>
    <w:p w:rsidR="006138FF" w:rsidRPr="006138FF" w:rsidRDefault="006138FF" w:rsidP="006138FF">
      <w:pPr>
        <w:spacing w:after="160" w:line="259" w:lineRule="auto"/>
        <w:rPr>
          <w:b/>
        </w:rPr>
      </w:pPr>
    </w:p>
    <w:p w:rsidR="002D0B21" w:rsidRDefault="006138FF" w:rsidP="002D0B21">
      <w:pPr>
        <w:spacing w:after="160" w:line="259" w:lineRule="auto"/>
        <w:jc w:val="center"/>
        <w:rPr>
          <w:b/>
          <w:sz w:val="26"/>
          <w:szCs w:val="26"/>
        </w:rPr>
      </w:pPr>
      <w:r>
        <w:rPr>
          <w:b/>
          <w:sz w:val="26"/>
          <w:szCs w:val="26"/>
        </w:rPr>
        <w:lastRenderedPageBreak/>
        <w:t>I</w:t>
      </w:r>
      <w:r w:rsidR="002D0B21" w:rsidRPr="004B4829">
        <w:rPr>
          <w:b/>
          <w:sz w:val="26"/>
          <w:szCs w:val="26"/>
        </w:rPr>
        <w:t>nformácia o realizácii predsedníctva SR v Rade Organizácie pre hospodársku spoluprácu a rozvoj na ministerskej úrovni v roku 2019</w:t>
      </w:r>
    </w:p>
    <w:p w:rsidR="002D0B21" w:rsidRPr="004B4829" w:rsidRDefault="002D0B21" w:rsidP="002D0B21">
      <w:pPr>
        <w:spacing w:before="240" w:after="240" w:line="252" w:lineRule="auto"/>
        <w:jc w:val="center"/>
        <w:rPr>
          <w:b/>
          <w:sz w:val="26"/>
          <w:szCs w:val="26"/>
        </w:rPr>
      </w:pPr>
    </w:p>
    <w:p w:rsidR="002D0B21" w:rsidRPr="00E0429E" w:rsidRDefault="002D0B21" w:rsidP="002D0B21">
      <w:pPr>
        <w:numPr>
          <w:ilvl w:val="0"/>
          <w:numId w:val="1"/>
        </w:numPr>
        <w:tabs>
          <w:tab w:val="left" w:pos="360"/>
          <w:tab w:val="left" w:pos="426"/>
        </w:tabs>
        <w:spacing w:before="240" w:after="240" w:line="252" w:lineRule="auto"/>
        <w:ind w:left="709" w:hanging="709"/>
        <w:jc w:val="both"/>
        <w:rPr>
          <w:b/>
          <w:color w:val="000000"/>
          <w:sz w:val="26"/>
          <w:szCs w:val="26"/>
          <w:u w:val="single"/>
          <w:lang w:eastAsia="en-US"/>
        </w:rPr>
      </w:pPr>
      <w:r w:rsidRPr="00E0429E">
        <w:rPr>
          <w:b/>
          <w:sz w:val="26"/>
          <w:szCs w:val="26"/>
          <w:u w:val="single"/>
        </w:rPr>
        <w:t>Kontext predsedníctva SR v Rade OECD na ministerskej úrovni</w:t>
      </w:r>
    </w:p>
    <w:p w:rsidR="002D0B21" w:rsidRPr="005E1D1A" w:rsidRDefault="002D0B21" w:rsidP="002D0B21">
      <w:pPr>
        <w:numPr>
          <w:ilvl w:val="1"/>
          <w:numId w:val="4"/>
        </w:numPr>
        <w:tabs>
          <w:tab w:val="left" w:pos="300"/>
        </w:tabs>
        <w:spacing w:before="240" w:after="240" w:line="252" w:lineRule="auto"/>
        <w:jc w:val="both"/>
        <w:rPr>
          <w:b/>
          <w:color w:val="000000"/>
          <w:lang w:eastAsia="en-US"/>
        </w:rPr>
      </w:pPr>
      <w:r>
        <w:rPr>
          <w:b/>
          <w:color w:val="000000"/>
          <w:lang w:eastAsia="en-US"/>
        </w:rPr>
        <w:t xml:space="preserve"> OECD a č</w:t>
      </w:r>
      <w:r w:rsidRPr="005E1D1A">
        <w:rPr>
          <w:b/>
          <w:color w:val="000000"/>
          <w:lang w:eastAsia="en-US"/>
        </w:rPr>
        <w:t>lenstvo SR</w:t>
      </w:r>
      <w:r>
        <w:rPr>
          <w:b/>
          <w:color w:val="000000"/>
          <w:lang w:eastAsia="en-US"/>
        </w:rPr>
        <w:t xml:space="preserve"> </w:t>
      </w:r>
      <w:r w:rsidRPr="005E1D1A">
        <w:rPr>
          <w:b/>
          <w:color w:val="000000"/>
          <w:lang w:eastAsia="en-US"/>
        </w:rPr>
        <w:t xml:space="preserve"> </w:t>
      </w:r>
    </w:p>
    <w:p w:rsidR="002D0B21" w:rsidRPr="00101A64" w:rsidRDefault="002D0B21" w:rsidP="002D0B21">
      <w:pPr>
        <w:spacing w:before="240" w:after="240" w:line="252" w:lineRule="auto"/>
        <w:jc w:val="both"/>
        <w:rPr>
          <w:color w:val="000000"/>
          <w:lang w:eastAsia="en-US"/>
        </w:rPr>
      </w:pPr>
      <w:r w:rsidRPr="00101A64">
        <w:rPr>
          <w:color w:val="000000"/>
          <w:lang w:eastAsia="en-US"/>
        </w:rPr>
        <w:t>Organizácia pre hospodársku spoluprácu a rozvoj (OECD) so sídlom v Paríži je medzinárodná organizácia s vysokým mienkotvorným vplyvom</w:t>
      </w:r>
      <w:r w:rsidRPr="00820638">
        <w:rPr>
          <w:lang w:eastAsia="en-US"/>
        </w:rPr>
        <w:t xml:space="preserve">, </w:t>
      </w:r>
      <w:r>
        <w:rPr>
          <w:color w:val="000000"/>
          <w:lang w:eastAsia="en-US"/>
        </w:rPr>
        <w:t xml:space="preserve">združujúca </w:t>
      </w:r>
      <w:r w:rsidRPr="00101A64">
        <w:rPr>
          <w:color w:val="000000"/>
          <w:lang w:eastAsia="en-US"/>
        </w:rPr>
        <w:t>36 ekonomicky najvyspelejších krajín sveta</w:t>
      </w:r>
      <w:r>
        <w:rPr>
          <w:color w:val="000000"/>
          <w:lang w:eastAsia="en-US"/>
        </w:rPr>
        <w:t>. Vyu</w:t>
      </w:r>
      <w:r w:rsidRPr="00D4532E">
        <w:rPr>
          <w:lang w:eastAsia="en-US"/>
        </w:rPr>
        <w:t xml:space="preserve">žíva </w:t>
      </w:r>
      <w:r w:rsidRPr="00101A64">
        <w:rPr>
          <w:color w:val="000000"/>
          <w:lang w:eastAsia="en-US"/>
        </w:rPr>
        <w:t>interdisciplinárn</w:t>
      </w:r>
      <w:r>
        <w:rPr>
          <w:color w:val="000000"/>
          <w:lang w:eastAsia="en-US"/>
        </w:rPr>
        <w:t>y</w:t>
      </w:r>
      <w:r w:rsidRPr="00101A64">
        <w:rPr>
          <w:color w:val="000000"/>
          <w:lang w:eastAsia="en-US"/>
        </w:rPr>
        <w:t xml:space="preserve"> a </w:t>
      </w:r>
      <w:proofErr w:type="spellStart"/>
      <w:r w:rsidRPr="00101A64">
        <w:rPr>
          <w:color w:val="000000"/>
          <w:lang w:eastAsia="en-US"/>
        </w:rPr>
        <w:t>medzisektorov</w:t>
      </w:r>
      <w:r>
        <w:rPr>
          <w:color w:val="000000"/>
          <w:lang w:eastAsia="en-US"/>
        </w:rPr>
        <w:t>ý</w:t>
      </w:r>
      <w:proofErr w:type="spellEnd"/>
      <w:r w:rsidRPr="00101A64">
        <w:rPr>
          <w:color w:val="000000"/>
          <w:lang w:eastAsia="en-US"/>
        </w:rPr>
        <w:t xml:space="preserve"> prístup a prijíma odporúčania na základe konsenzu. OECD si za roky svojej existencie vybudovala reputáciu odbornej inštitúcie, ktorú reprezentuje najmä vysoká úroveň analýz jednotlivých aspektov ekonomiky členských krajín, ale i procesov v globálnej ekonomike.</w:t>
      </w:r>
    </w:p>
    <w:p w:rsidR="002D0B21" w:rsidRPr="00101A64" w:rsidRDefault="002D0B21" w:rsidP="002D0B21">
      <w:pPr>
        <w:spacing w:before="240" w:after="240" w:line="252" w:lineRule="auto"/>
        <w:jc w:val="both"/>
        <w:rPr>
          <w:color w:val="000000"/>
          <w:lang w:eastAsia="en-US"/>
        </w:rPr>
      </w:pPr>
      <w:r w:rsidRPr="00101A64">
        <w:rPr>
          <w:color w:val="000000"/>
          <w:lang w:eastAsia="en-US"/>
        </w:rPr>
        <w:t>Organizácia má vyše 200 špecializovaných výborov a expertných tímov, v ktorých sa stretávajú a pracujú odborníci z členských i nečlenských krajín a vytvárajú tak unikátne fórum pre hľadanie riešení pre globálne výzvy, výmenu skúseností a priestor pre iniciovanie práce podľa spoločných záujmov.</w:t>
      </w:r>
    </w:p>
    <w:p w:rsidR="002D0B21" w:rsidRPr="00101A64" w:rsidRDefault="002D0B21" w:rsidP="002D0B21">
      <w:pPr>
        <w:autoSpaceDE w:val="0"/>
        <w:autoSpaceDN w:val="0"/>
        <w:adjustRightInd w:val="0"/>
        <w:spacing w:before="240" w:after="240" w:line="252" w:lineRule="auto"/>
        <w:jc w:val="both"/>
        <w:rPr>
          <w:color w:val="000000"/>
          <w:lang w:eastAsia="en-US"/>
        </w:rPr>
      </w:pPr>
      <w:r w:rsidRPr="00101A64">
        <w:rPr>
          <w:color w:val="000000"/>
          <w:lang w:eastAsia="en-US"/>
        </w:rPr>
        <w:t xml:space="preserve">Slovenská republika (SR) pristúpila k OECD dňa </w:t>
      </w:r>
      <w:r w:rsidRPr="00101A64">
        <w:rPr>
          <w:b/>
          <w:color w:val="000000"/>
          <w:lang w:eastAsia="en-US"/>
        </w:rPr>
        <w:t>14. decembra 2000</w:t>
      </w:r>
      <w:r w:rsidRPr="00101A64">
        <w:rPr>
          <w:color w:val="000000"/>
          <w:lang w:eastAsia="en-US"/>
        </w:rPr>
        <w:t xml:space="preserve"> po splnení prísnych prístupových podmienok. Získanie členstva v OECD malo pre SR zásadný význam </w:t>
      </w:r>
      <w:r w:rsidRPr="00101A64">
        <w:rPr>
          <w:color w:val="000000"/>
          <w:lang w:eastAsia="en-US"/>
        </w:rPr>
        <w:br/>
        <w:t xml:space="preserve">z hľadiska napĺňania našich integračných ambícií, najmä smerom k Európskej únii. Členstvo v OECD pre SR predstavuje nielen ekonomickú a politickú prestíž, ale aj možnosť angažovať sa v medzinárodnej spolupráci. </w:t>
      </w:r>
    </w:p>
    <w:p w:rsidR="002D0B21" w:rsidRPr="00101A64" w:rsidRDefault="002D0B21" w:rsidP="002D0B21">
      <w:pPr>
        <w:autoSpaceDE w:val="0"/>
        <w:autoSpaceDN w:val="0"/>
        <w:adjustRightInd w:val="0"/>
        <w:spacing w:before="240" w:after="240" w:line="252" w:lineRule="auto"/>
        <w:jc w:val="both"/>
        <w:rPr>
          <w:color w:val="000000"/>
          <w:lang w:eastAsia="en-US"/>
        </w:rPr>
      </w:pPr>
      <w:r>
        <w:t xml:space="preserve">SR </w:t>
      </w:r>
      <w:r w:rsidRPr="00101A64">
        <w:t xml:space="preserve">spolupracuje s OECD pri riešení celej škály otázok od hodnotenia rozvojovej spolupráce, politík pre udržateľný rozvoj, tvorby hĺbkového prehľadu energetického sektora, rozvoja v oblasti vzdelávania  a zručností a mnohých ďalších </w:t>
      </w:r>
      <w:r w:rsidRPr="00D4532E">
        <w:t>oblastiach,</w:t>
      </w:r>
      <w:r>
        <w:rPr>
          <w:color w:val="FF0000"/>
        </w:rPr>
        <w:t xml:space="preserve"> </w:t>
      </w:r>
      <w:r w:rsidRPr="00101A64">
        <w:t>v ktorých využíva analytické kapacity tejto organizácie, jej komplexne spracované údaje a komparatívne štúdie. </w:t>
      </w:r>
    </w:p>
    <w:p w:rsidR="002D0B21" w:rsidRDefault="002D0B21" w:rsidP="002D0B21">
      <w:pPr>
        <w:numPr>
          <w:ilvl w:val="1"/>
          <w:numId w:val="4"/>
        </w:numPr>
        <w:spacing w:before="240" w:after="240" w:line="252" w:lineRule="auto"/>
        <w:jc w:val="both"/>
        <w:rPr>
          <w:b/>
          <w:color w:val="000000"/>
        </w:rPr>
      </w:pPr>
      <w:r>
        <w:rPr>
          <w:b/>
          <w:color w:val="000000"/>
          <w:lang w:eastAsia="en-US"/>
        </w:rPr>
        <w:t xml:space="preserve"> </w:t>
      </w:r>
      <w:r w:rsidRPr="005E1D1A">
        <w:rPr>
          <w:b/>
          <w:color w:val="000000"/>
          <w:lang w:eastAsia="en-US"/>
        </w:rPr>
        <w:t>Kandidatúra</w:t>
      </w:r>
      <w:r w:rsidRPr="005E1D1A">
        <w:rPr>
          <w:b/>
          <w:color w:val="000000"/>
        </w:rPr>
        <w:t xml:space="preserve"> SR </w:t>
      </w:r>
      <w:r>
        <w:rPr>
          <w:b/>
          <w:color w:val="000000"/>
        </w:rPr>
        <w:t>na predsedníctvo v Rade OECD na ministerskej úrovni</w:t>
      </w:r>
    </w:p>
    <w:p w:rsidR="002D0B21" w:rsidRPr="00101A64" w:rsidRDefault="002D0B21" w:rsidP="002D0B21">
      <w:pPr>
        <w:autoSpaceDE w:val="0"/>
        <w:autoSpaceDN w:val="0"/>
        <w:adjustRightInd w:val="0"/>
        <w:spacing w:before="240" w:after="240" w:line="252" w:lineRule="auto"/>
        <w:jc w:val="both"/>
        <w:rPr>
          <w:lang w:eastAsia="en-US"/>
        </w:rPr>
      </w:pPr>
      <w:r w:rsidRPr="00101A64">
        <w:rPr>
          <w:b/>
          <w:bCs/>
        </w:rPr>
        <w:t>Rada OECD</w:t>
      </w:r>
      <w:r w:rsidRPr="00101A64">
        <w:t xml:space="preserve"> je najvyšším rozhodovacím orgánom OECD.</w:t>
      </w:r>
      <w:r w:rsidRPr="00101A64">
        <w:rPr>
          <w:lang w:eastAsia="en-US"/>
        </w:rPr>
        <w:t xml:space="preserve"> Raz ročne zasadá na úrovni ministrov (tzv. zasadnutie Rady OECD na ministerskej úrovni - MCM). </w:t>
      </w:r>
      <w:r w:rsidRPr="00101A64">
        <w:rPr>
          <w:b/>
          <w:lang w:eastAsia="en-US"/>
        </w:rPr>
        <w:t>Cieľom MCM</w:t>
      </w:r>
      <w:r w:rsidRPr="00101A64">
        <w:rPr>
          <w:lang w:eastAsia="en-US"/>
        </w:rPr>
        <w:t xml:space="preserve"> je prediskutovať vybrané kľúčové témy a stanoviť priority pre prácu OECD na nadchádzajúce ročné obdobie. </w:t>
      </w:r>
      <w:r w:rsidRPr="00101A64">
        <w:t xml:space="preserve">Predsednícka krajina v tejto funkcii zároveň </w:t>
      </w:r>
      <w:r>
        <w:t xml:space="preserve">navrhne tému a </w:t>
      </w:r>
      <w:r w:rsidRPr="00101A64">
        <w:t xml:space="preserve">tvorí štruktúru rokovaní. </w:t>
      </w:r>
    </w:p>
    <w:p w:rsidR="002D0B21" w:rsidRPr="00101A64" w:rsidRDefault="002D0B21" w:rsidP="002D0B21">
      <w:pPr>
        <w:autoSpaceDE w:val="0"/>
        <w:autoSpaceDN w:val="0"/>
        <w:adjustRightInd w:val="0"/>
        <w:spacing w:before="240" w:after="240" w:line="252" w:lineRule="auto"/>
        <w:jc w:val="both"/>
      </w:pPr>
      <w:r w:rsidRPr="00101A64">
        <w:rPr>
          <w:color w:val="000000"/>
          <w:lang w:eastAsia="en-US"/>
        </w:rPr>
        <w:t xml:space="preserve">Rozhodnutie o predložení kandidatúry SR na </w:t>
      </w:r>
      <w:r>
        <w:rPr>
          <w:color w:val="000000"/>
          <w:lang w:eastAsia="en-US"/>
        </w:rPr>
        <w:t xml:space="preserve">predsedníctvo v Rade OECD na ministerskej úrovni </w:t>
      </w:r>
      <w:r w:rsidRPr="00101A64">
        <w:rPr>
          <w:color w:val="000000"/>
          <w:lang w:eastAsia="en-US"/>
        </w:rPr>
        <w:t xml:space="preserve">schválila vláda SR 11. apríla 2018 </w:t>
      </w:r>
      <w:r w:rsidRPr="00101A64">
        <w:rPr>
          <w:b/>
          <w:color w:val="000000"/>
          <w:lang w:eastAsia="en-US"/>
        </w:rPr>
        <w:t>uznesením vlády SR č. 145/2018</w:t>
      </w:r>
      <w:r w:rsidRPr="00101A64">
        <w:rPr>
          <w:color w:val="000000"/>
          <w:lang w:eastAsia="en-US"/>
        </w:rPr>
        <w:t xml:space="preserve">. Rada OECD kandidatúru SR jednomyseľne prijala 25. mája 2018.  Predsedníctvo v Rade OECD nie je založené na rotačnom princípe členských krajín OECD. </w:t>
      </w:r>
      <w:r>
        <w:rPr>
          <w:color w:val="000000"/>
          <w:lang w:eastAsia="en-US"/>
        </w:rPr>
        <w:t>Bolo</w:t>
      </w:r>
      <w:r w:rsidRPr="00101A64">
        <w:rPr>
          <w:color w:val="000000"/>
          <w:lang w:eastAsia="en-US"/>
        </w:rPr>
        <w:t xml:space="preserve"> vyjadrením vôle SR zhostiť sa tejto úlohy</w:t>
      </w:r>
      <w:r>
        <w:rPr>
          <w:color w:val="000000"/>
          <w:lang w:eastAsia="en-US"/>
        </w:rPr>
        <w:t>,</w:t>
      </w:r>
      <w:r w:rsidRPr="00101A64">
        <w:rPr>
          <w:color w:val="000000"/>
          <w:lang w:eastAsia="en-US"/>
        </w:rPr>
        <w:t xml:space="preserve"> výrazom </w:t>
      </w:r>
      <w:r>
        <w:rPr>
          <w:color w:val="000000"/>
          <w:lang w:eastAsia="en-US"/>
        </w:rPr>
        <w:t>aktívneho prístupu</w:t>
      </w:r>
      <w:r w:rsidRPr="00101A64">
        <w:rPr>
          <w:color w:val="000000"/>
          <w:lang w:eastAsia="en-US"/>
        </w:rPr>
        <w:t xml:space="preserve"> </w:t>
      </w:r>
      <w:r>
        <w:rPr>
          <w:color w:val="000000"/>
          <w:lang w:eastAsia="en-US"/>
        </w:rPr>
        <w:t xml:space="preserve">k organizácii a potvrdením, že je pripravená nielen spolupodieľať sa na prijímaní rozhodnutí, ale aj smerovať prácu a viesť diskusie členských krajín na pôde organizácie. </w:t>
      </w:r>
      <w:r w:rsidRPr="005E1D1A">
        <w:rPr>
          <w:color w:val="000000"/>
          <w:lang w:eastAsia="en-US"/>
        </w:rPr>
        <w:t xml:space="preserve">Ide o historicky prvé predsedníctvo SR od jej vstupu do </w:t>
      </w:r>
      <w:r>
        <w:rPr>
          <w:color w:val="000000"/>
          <w:lang w:eastAsia="en-US"/>
        </w:rPr>
        <w:t xml:space="preserve">OECD, zároveň </w:t>
      </w:r>
      <w:r w:rsidRPr="005E1D1A">
        <w:rPr>
          <w:color w:val="000000"/>
          <w:lang w:eastAsia="en-US"/>
        </w:rPr>
        <w:t xml:space="preserve">je SR prvou krajinou stredoeurópskeho regiónu, ktorá </w:t>
      </w:r>
      <w:r>
        <w:rPr>
          <w:color w:val="000000"/>
          <w:lang w:eastAsia="en-US"/>
        </w:rPr>
        <w:t xml:space="preserve">MCM predsedala. </w:t>
      </w:r>
    </w:p>
    <w:p w:rsidR="002D0B21" w:rsidRPr="00101A64" w:rsidRDefault="002D0B21" w:rsidP="002D0B21">
      <w:pPr>
        <w:spacing w:before="240" w:after="240" w:line="252" w:lineRule="auto"/>
        <w:jc w:val="both"/>
      </w:pPr>
      <w:r w:rsidRPr="00101A64">
        <w:lastRenderedPageBreak/>
        <w:t xml:space="preserve">Predsedníctvo </w:t>
      </w:r>
      <w:r>
        <w:rPr>
          <w:b/>
        </w:rPr>
        <w:t xml:space="preserve">SR v MCM </w:t>
      </w:r>
      <w:r w:rsidRPr="00101A64">
        <w:rPr>
          <w:b/>
        </w:rPr>
        <w:t>(</w:t>
      </w:r>
      <w:r w:rsidRPr="00101A64">
        <w:t xml:space="preserve">ďalej </w:t>
      </w:r>
      <w:r w:rsidRPr="0025339E">
        <w:t>SK PRES MCM</w:t>
      </w:r>
      <w:r w:rsidRPr="00101A64">
        <w:rPr>
          <w:b/>
        </w:rPr>
        <w:t xml:space="preserve">) </w:t>
      </w:r>
      <w:r w:rsidRPr="00101A64">
        <w:t>bolo vyústením</w:t>
      </w:r>
      <w:r w:rsidRPr="00101A64">
        <w:rPr>
          <w:b/>
        </w:rPr>
        <w:t xml:space="preserve"> </w:t>
      </w:r>
      <w:r w:rsidRPr="00101A64">
        <w:t xml:space="preserve">celoročnej prípravy, ku ktorej si predsednícka krajina prizýva nielen Sekretariát OECD, ale aj dve </w:t>
      </w:r>
      <w:proofErr w:type="spellStart"/>
      <w:r w:rsidRPr="00101A64">
        <w:t>podpredsednícke</w:t>
      </w:r>
      <w:proofErr w:type="spellEnd"/>
      <w:r w:rsidRPr="00101A64">
        <w:t xml:space="preserve"> krajiny, zohľadňujúc regionálne a tematické vyváženie členstva OECD. SR si na spoluprácu prizvala Kanadu a Kórejskú republiku. </w:t>
      </w:r>
    </w:p>
    <w:p w:rsidR="002D0B21" w:rsidRPr="00101A64" w:rsidRDefault="002D0B21" w:rsidP="002D0B21">
      <w:pPr>
        <w:spacing w:before="240" w:after="240" w:line="252" w:lineRule="auto"/>
        <w:jc w:val="both"/>
        <w:rPr>
          <w:color w:val="000000"/>
        </w:rPr>
      </w:pPr>
      <w:r>
        <w:t>SK PRES MCM</w:t>
      </w:r>
      <w:r w:rsidRPr="00101A64">
        <w:t xml:space="preserve"> si zvolilo v procese príprav </w:t>
      </w:r>
      <w:r w:rsidRPr="00101A64">
        <w:rPr>
          <w:color w:val="000000"/>
        </w:rPr>
        <w:t xml:space="preserve">zasadnutia Rady na ministerskej úrovni (MCM) </w:t>
      </w:r>
      <w:proofErr w:type="spellStart"/>
      <w:r w:rsidRPr="00101A64">
        <w:rPr>
          <w:b/>
          <w:bCs/>
          <w:color w:val="000000"/>
        </w:rPr>
        <w:t>participatívny</w:t>
      </w:r>
      <w:proofErr w:type="spellEnd"/>
      <w:r w:rsidRPr="00101A64">
        <w:rPr>
          <w:b/>
          <w:bCs/>
          <w:color w:val="000000"/>
        </w:rPr>
        <w:t xml:space="preserve"> </w:t>
      </w:r>
      <w:r w:rsidRPr="00101A64">
        <w:rPr>
          <w:color w:val="000000"/>
        </w:rPr>
        <w:t xml:space="preserve">a </w:t>
      </w:r>
      <w:proofErr w:type="spellStart"/>
      <w:r w:rsidRPr="00101A64">
        <w:rPr>
          <w:b/>
          <w:bCs/>
          <w:color w:val="000000"/>
        </w:rPr>
        <w:t>inkluzívny</w:t>
      </w:r>
      <w:proofErr w:type="spellEnd"/>
      <w:r w:rsidRPr="00101A64">
        <w:rPr>
          <w:b/>
          <w:bCs/>
          <w:color w:val="000000"/>
        </w:rPr>
        <w:t xml:space="preserve"> </w:t>
      </w:r>
      <w:r w:rsidRPr="00101A64">
        <w:rPr>
          <w:color w:val="000000"/>
        </w:rPr>
        <w:t xml:space="preserve">postup, t. j. zaangažovanosť všetkých </w:t>
      </w:r>
      <w:r>
        <w:rPr>
          <w:color w:val="000000"/>
        </w:rPr>
        <w:t>členských krajín (</w:t>
      </w:r>
      <w:r w:rsidRPr="00101A64">
        <w:rPr>
          <w:color w:val="000000"/>
        </w:rPr>
        <w:t>ČK</w:t>
      </w:r>
      <w:r>
        <w:rPr>
          <w:color w:val="000000"/>
        </w:rPr>
        <w:t>)</w:t>
      </w:r>
      <w:r w:rsidRPr="00101A64">
        <w:rPr>
          <w:color w:val="000000"/>
        </w:rPr>
        <w:t xml:space="preserve"> OECD a Sekretariátu, pričom si zachovalo </w:t>
      </w:r>
      <w:r w:rsidRPr="00101A64">
        <w:rPr>
          <w:b/>
          <w:bCs/>
          <w:color w:val="000000"/>
        </w:rPr>
        <w:t>silné vedenie a jasné vlastníctvo agendy, procesu a výsledkov</w:t>
      </w:r>
      <w:r w:rsidRPr="00101A64">
        <w:rPr>
          <w:color w:val="000000"/>
        </w:rPr>
        <w:t>. Cieľom SK PRES MCM bolo</w:t>
      </w:r>
      <w:r w:rsidRPr="00101A64">
        <w:rPr>
          <w:b/>
          <w:bCs/>
          <w:color w:val="000000"/>
        </w:rPr>
        <w:t xml:space="preserve"> vytvoriť </w:t>
      </w:r>
      <w:r>
        <w:rPr>
          <w:b/>
          <w:bCs/>
          <w:color w:val="000000"/>
        </w:rPr>
        <w:t>konštruktívnu</w:t>
      </w:r>
      <w:r w:rsidRPr="00101A64">
        <w:rPr>
          <w:b/>
          <w:bCs/>
          <w:color w:val="000000"/>
        </w:rPr>
        <w:t xml:space="preserve"> platformu pre ministerský dialóg </w:t>
      </w:r>
      <w:r>
        <w:rPr>
          <w:color w:val="000000"/>
        </w:rPr>
        <w:t xml:space="preserve">na </w:t>
      </w:r>
      <w:r w:rsidRPr="00101A64">
        <w:rPr>
          <w:color w:val="000000"/>
        </w:rPr>
        <w:t>zvolen</w:t>
      </w:r>
      <w:r>
        <w:rPr>
          <w:color w:val="000000"/>
        </w:rPr>
        <w:t>ú</w:t>
      </w:r>
      <w:r w:rsidRPr="00101A64">
        <w:rPr>
          <w:color w:val="000000"/>
        </w:rPr>
        <w:t xml:space="preserve"> tém</w:t>
      </w:r>
      <w:r>
        <w:rPr>
          <w:color w:val="000000"/>
        </w:rPr>
        <w:t>u</w:t>
      </w:r>
      <w:r w:rsidRPr="00101A64">
        <w:rPr>
          <w:color w:val="000000"/>
        </w:rPr>
        <w:t xml:space="preserve">. </w:t>
      </w:r>
    </w:p>
    <w:p w:rsidR="002D0B21" w:rsidRPr="000F08CB" w:rsidRDefault="002D0B21" w:rsidP="002D0B21">
      <w:pPr>
        <w:numPr>
          <w:ilvl w:val="1"/>
          <w:numId w:val="4"/>
        </w:numPr>
        <w:spacing w:before="240" w:after="240" w:line="252" w:lineRule="auto"/>
        <w:jc w:val="both"/>
        <w:rPr>
          <w:b/>
          <w:color w:val="000000"/>
          <w:lang w:eastAsia="en-US"/>
        </w:rPr>
      </w:pPr>
      <w:r w:rsidRPr="000F08CB">
        <w:rPr>
          <w:b/>
          <w:color w:val="000000"/>
          <w:lang w:eastAsia="en-US"/>
        </w:rPr>
        <w:t xml:space="preserve">Téma predsedníctva </w:t>
      </w:r>
    </w:p>
    <w:p w:rsidR="002D0B21" w:rsidRPr="00101A64" w:rsidRDefault="002D0B21" w:rsidP="002D0B21">
      <w:pPr>
        <w:spacing w:before="240" w:after="240" w:line="252" w:lineRule="auto"/>
        <w:jc w:val="both"/>
      </w:pPr>
      <w:r w:rsidRPr="00101A64">
        <w:t>Tému MCM určuje predsednícka krajina následne ju schvaľuje</w:t>
      </w:r>
      <w:r>
        <w:t xml:space="preserve"> Rada </w:t>
      </w:r>
      <w:r w:rsidRPr="00101A64">
        <w:t xml:space="preserve">OECD. Reflektujúc na aktuálne dianie, globálny vývoj a intenzitu nastupujúceho trendu </w:t>
      </w:r>
      <w:r w:rsidRPr="003B4E40">
        <w:t>priemyslu 4.0, SR</w:t>
      </w:r>
      <w:r w:rsidRPr="00101A64">
        <w:t xml:space="preserve"> sa ako predsednícka krajina zamerala </w:t>
      </w:r>
      <w:r w:rsidRPr="000F08CB">
        <w:rPr>
          <w:b/>
        </w:rPr>
        <w:t>na problematiku digitalizácie</w:t>
      </w:r>
      <w:r w:rsidRPr="00101A64">
        <w:t xml:space="preserve"> a jej sociálno-ekonomických a politických implikácií. </w:t>
      </w:r>
    </w:p>
    <w:p w:rsidR="002D0B21" w:rsidRDefault="002D0B21" w:rsidP="002D0B21">
      <w:pPr>
        <w:spacing w:before="240" w:line="252" w:lineRule="auto"/>
        <w:jc w:val="both"/>
        <w:rPr>
          <w:lang w:eastAsia="en-US"/>
        </w:rPr>
      </w:pPr>
      <w:r w:rsidRPr="00101A64">
        <w:rPr>
          <w:lang w:eastAsia="en-US"/>
        </w:rPr>
        <w:t xml:space="preserve">Rada OECD na svojom zasadnutí 4. októbra 2018 schválila tému MCM: </w:t>
      </w:r>
      <w:proofErr w:type="spellStart"/>
      <w:r w:rsidRPr="00101A64">
        <w:rPr>
          <w:b/>
          <w:i/>
          <w:iCs/>
          <w:lang w:eastAsia="en-US"/>
        </w:rPr>
        <w:t>Harnessing</w:t>
      </w:r>
      <w:proofErr w:type="spellEnd"/>
      <w:r w:rsidRPr="00101A64">
        <w:rPr>
          <w:b/>
          <w:i/>
          <w:iCs/>
          <w:lang w:eastAsia="en-US"/>
        </w:rPr>
        <w:t xml:space="preserve"> </w:t>
      </w:r>
      <w:proofErr w:type="spellStart"/>
      <w:r w:rsidRPr="00101A64">
        <w:rPr>
          <w:b/>
          <w:i/>
          <w:iCs/>
          <w:lang w:eastAsia="en-US"/>
        </w:rPr>
        <w:t>Digital</w:t>
      </w:r>
      <w:proofErr w:type="spellEnd"/>
      <w:r w:rsidRPr="00101A64">
        <w:rPr>
          <w:b/>
          <w:i/>
          <w:iCs/>
          <w:lang w:eastAsia="en-US"/>
        </w:rPr>
        <w:t xml:space="preserve"> </w:t>
      </w:r>
      <w:proofErr w:type="spellStart"/>
      <w:r w:rsidRPr="00101A64">
        <w:rPr>
          <w:b/>
          <w:i/>
          <w:iCs/>
          <w:lang w:eastAsia="en-US"/>
        </w:rPr>
        <w:t>Transition</w:t>
      </w:r>
      <w:proofErr w:type="spellEnd"/>
      <w:r w:rsidRPr="00101A64">
        <w:rPr>
          <w:b/>
          <w:i/>
          <w:iCs/>
          <w:lang w:eastAsia="en-US"/>
        </w:rPr>
        <w:t xml:space="preserve"> </w:t>
      </w:r>
      <w:proofErr w:type="spellStart"/>
      <w:r w:rsidRPr="00101A64">
        <w:rPr>
          <w:b/>
          <w:i/>
          <w:iCs/>
          <w:lang w:eastAsia="en-US"/>
        </w:rPr>
        <w:t>for</w:t>
      </w:r>
      <w:proofErr w:type="spellEnd"/>
      <w:r w:rsidRPr="00101A64">
        <w:rPr>
          <w:b/>
          <w:i/>
          <w:iCs/>
          <w:lang w:eastAsia="en-US"/>
        </w:rPr>
        <w:t xml:space="preserve"> </w:t>
      </w:r>
      <w:proofErr w:type="spellStart"/>
      <w:r w:rsidRPr="00101A64">
        <w:rPr>
          <w:b/>
          <w:i/>
          <w:iCs/>
          <w:lang w:eastAsia="en-US"/>
        </w:rPr>
        <w:t>Sustainable</w:t>
      </w:r>
      <w:proofErr w:type="spellEnd"/>
      <w:r w:rsidRPr="00101A64">
        <w:rPr>
          <w:b/>
          <w:i/>
          <w:iCs/>
          <w:lang w:eastAsia="en-US"/>
        </w:rPr>
        <w:t xml:space="preserve"> </w:t>
      </w:r>
      <w:proofErr w:type="spellStart"/>
      <w:r w:rsidRPr="00101A64">
        <w:rPr>
          <w:b/>
          <w:i/>
          <w:iCs/>
          <w:lang w:eastAsia="en-US"/>
        </w:rPr>
        <w:t>Development</w:t>
      </w:r>
      <w:proofErr w:type="spellEnd"/>
      <w:r w:rsidRPr="00101A64">
        <w:rPr>
          <w:b/>
          <w:i/>
          <w:iCs/>
          <w:lang w:eastAsia="en-US"/>
        </w:rPr>
        <w:t xml:space="preserve">: </w:t>
      </w:r>
      <w:proofErr w:type="spellStart"/>
      <w:r w:rsidRPr="00101A64">
        <w:rPr>
          <w:b/>
          <w:i/>
          <w:iCs/>
          <w:lang w:eastAsia="en-US"/>
        </w:rPr>
        <w:t>Opportunities</w:t>
      </w:r>
      <w:proofErr w:type="spellEnd"/>
      <w:r w:rsidRPr="00101A64">
        <w:rPr>
          <w:b/>
          <w:i/>
          <w:iCs/>
          <w:lang w:eastAsia="en-US"/>
        </w:rPr>
        <w:t xml:space="preserve"> and </w:t>
      </w:r>
      <w:proofErr w:type="spellStart"/>
      <w:r w:rsidRPr="00101A64">
        <w:rPr>
          <w:b/>
          <w:i/>
          <w:iCs/>
          <w:lang w:eastAsia="en-US"/>
        </w:rPr>
        <w:t>Challenges</w:t>
      </w:r>
      <w:proofErr w:type="spellEnd"/>
      <w:r w:rsidRPr="00101A64">
        <w:rPr>
          <w:b/>
          <w:i/>
          <w:iCs/>
          <w:lang w:eastAsia="en-US"/>
        </w:rPr>
        <w:t xml:space="preserve"> - Využitie digitálnej transformácie pre udržateľný rozvoj: príležitosti a výzvy</w:t>
      </w:r>
      <w:r w:rsidRPr="00101A64">
        <w:rPr>
          <w:b/>
          <w:lang w:eastAsia="en-US"/>
        </w:rPr>
        <w:t>.</w:t>
      </w:r>
      <w:r w:rsidRPr="00101A64">
        <w:rPr>
          <w:lang w:eastAsia="en-US"/>
        </w:rPr>
        <w:t xml:space="preserve"> Táto téma zároveň vhodne reflektovala a zapadla medzi aktuálne výstupy organizácie, ktorými sú aktualizácia</w:t>
      </w:r>
      <w:r>
        <w:rPr>
          <w:lang w:eastAsia="en-US"/>
        </w:rPr>
        <w:t xml:space="preserve"> </w:t>
      </w:r>
      <w:r w:rsidRPr="00101A64">
        <w:rPr>
          <w:lang w:eastAsia="en-US"/>
        </w:rPr>
        <w:t xml:space="preserve">OECD </w:t>
      </w:r>
      <w:r w:rsidRPr="00101A64">
        <w:rPr>
          <w:b/>
          <w:lang w:eastAsia="en-US"/>
        </w:rPr>
        <w:t>Stratégie zručností (</w:t>
      </w:r>
      <w:proofErr w:type="spellStart"/>
      <w:r w:rsidRPr="00101A64">
        <w:rPr>
          <w:b/>
          <w:iCs/>
          <w:lang w:eastAsia="en-US"/>
        </w:rPr>
        <w:t>Skills</w:t>
      </w:r>
      <w:proofErr w:type="spellEnd"/>
      <w:r w:rsidRPr="00101A64">
        <w:rPr>
          <w:b/>
          <w:iCs/>
          <w:lang w:eastAsia="en-US"/>
        </w:rPr>
        <w:t xml:space="preserve"> </w:t>
      </w:r>
      <w:proofErr w:type="spellStart"/>
      <w:r w:rsidRPr="00101A64">
        <w:rPr>
          <w:b/>
          <w:iCs/>
          <w:lang w:eastAsia="en-US"/>
        </w:rPr>
        <w:t>Strategy</w:t>
      </w:r>
      <w:proofErr w:type="spellEnd"/>
      <w:r w:rsidRPr="00101A64">
        <w:rPr>
          <w:lang w:eastAsia="en-US"/>
        </w:rPr>
        <w:t xml:space="preserve">) a ukončenie prvej fázy horizontálneho projektu OECD </w:t>
      </w:r>
      <w:proofErr w:type="spellStart"/>
      <w:r w:rsidRPr="00101A64">
        <w:rPr>
          <w:b/>
          <w:iCs/>
          <w:lang w:eastAsia="en-US"/>
        </w:rPr>
        <w:t>Going</w:t>
      </w:r>
      <w:proofErr w:type="spellEnd"/>
      <w:r w:rsidRPr="00101A64">
        <w:rPr>
          <w:b/>
          <w:iCs/>
          <w:lang w:eastAsia="en-US"/>
        </w:rPr>
        <w:t xml:space="preserve"> </w:t>
      </w:r>
      <w:proofErr w:type="spellStart"/>
      <w:r w:rsidRPr="00101A64">
        <w:rPr>
          <w:b/>
          <w:iCs/>
          <w:lang w:eastAsia="en-US"/>
        </w:rPr>
        <w:t>Digital</w:t>
      </w:r>
      <w:proofErr w:type="spellEnd"/>
      <w:r w:rsidRPr="00101A64">
        <w:rPr>
          <w:b/>
          <w:iCs/>
          <w:lang w:eastAsia="en-US"/>
        </w:rPr>
        <w:t xml:space="preserve">, </w:t>
      </w:r>
      <w:r w:rsidRPr="00101A64">
        <w:rPr>
          <w:lang w:eastAsia="en-US"/>
        </w:rPr>
        <w:t>pričom</w:t>
      </w:r>
      <w:r w:rsidRPr="003B4E40">
        <w:rPr>
          <w:lang w:eastAsia="en-US"/>
        </w:rPr>
        <w:t xml:space="preserve"> jeho</w:t>
      </w:r>
      <w:r>
        <w:rPr>
          <w:color w:val="FF0000"/>
          <w:lang w:eastAsia="en-US"/>
        </w:rPr>
        <w:t xml:space="preserve"> </w:t>
      </w:r>
      <w:r w:rsidRPr="00101A64">
        <w:rPr>
          <w:lang w:eastAsia="en-US"/>
        </w:rPr>
        <w:t>cieľom bolo aj budovať synergie s predsedníctvami G7 Francúzska a G20 Japonska, v</w:t>
      </w:r>
      <w:r>
        <w:rPr>
          <w:lang w:eastAsia="en-US"/>
        </w:rPr>
        <w:t xml:space="preserve"> </w:t>
      </w:r>
      <w:r w:rsidRPr="00101A64">
        <w:rPr>
          <w:lang w:eastAsia="en-US"/>
        </w:rPr>
        <w:t>rámci ktorých téma digitalizácie tiež silno rezonuje.</w:t>
      </w:r>
    </w:p>
    <w:p w:rsidR="002D0B21" w:rsidRDefault="002D0B21" w:rsidP="002D0B21">
      <w:pPr>
        <w:spacing w:line="252" w:lineRule="auto"/>
        <w:jc w:val="both"/>
        <w:rPr>
          <w:lang w:eastAsia="en-US"/>
        </w:rPr>
      </w:pPr>
    </w:p>
    <w:p w:rsidR="002D0B21" w:rsidRPr="00E0429E" w:rsidRDefault="002D0B21" w:rsidP="002D0B21">
      <w:pPr>
        <w:numPr>
          <w:ilvl w:val="0"/>
          <w:numId w:val="1"/>
        </w:numPr>
        <w:tabs>
          <w:tab w:val="left" w:pos="300"/>
        </w:tabs>
        <w:spacing w:before="240" w:after="240" w:line="252" w:lineRule="auto"/>
        <w:ind w:hanging="720"/>
        <w:rPr>
          <w:b/>
          <w:sz w:val="26"/>
          <w:szCs w:val="26"/>
          <w:u w:val="single"/>
        </w:rPr>
      </w:pPr>
      <w:r w:rsidRPr="00E0429E">
        <w:rPr>
          <w:b/>
          <w:sz w:val="26"/>
          <w:szCs w:val="26"/>
        </w:rPr>
        <w:t xml:space="preserve"> </w:t>
      </w:r>
      <w:r w:rsidRPr="00E0429E">
        <w:rPr>
          <w:b/>
          <w:sz w:val="26"/>
          <w:szCs w:val="26"/>
          <w:u w:val="single"/>
        </w:rPr>
        <w:t>Priebeh príprav MCM</w:t>
      </w:r>
    </w:p>
    <w:p w:rsidR="002D0B21" w:rsidRPr="00D70E07" w:rsidRDefault="002D0B21" w:rsidP="002D0B21">
      <w:pPr>
        <w:spacing w:before="240" w:after="240"/>
        <w:jc w:val="both"/>
        <w:rPr>
          <w:bCs/>
        </w:rPr>
      </w:pPr>
      <w:r w:rsidRPr="008B1A8F">
        <w:rPr>
          <w:b/>
          <w:bCs/>
          <w:color w:val="000000"/>
        </w:rPr>
        <w:t>Proces prípravy MCM</w:t>
      </w:r>
      <w:r>
        <w:t xml:space="preserve"> sa začal </w:t>
      </w:r>
      <w:r w:rsidRPr="008B1A8F">
        <w:t>prijatím kandidatúry SR</w:t>
      </w:r>
      <w:r>
        <w:t xml:space="preserve"> na ministerskom zasadnutí Rady OECD 25. mája 2018, ktorému predchádzali neformálne rokovania so Sekretariátom OECD a partnermi z ostatných členských krajín. Po oficiálnom ohlásení úmyslu krajiny uchádzať sa o post predsedajúcej krajiny a návrhu kľúčovej témy MCM, bol spustený proces organizačného zabezpečenia predsedníctva. </w:t>
      </w:r>
    </w:p>
    <w:p w:rsidR="002D0B21" w:rsidRDefault="002D0B21" w:rsidP="002D0B21">
      <w:pPr>
        <w:autoSpaceDE w:val="0"/>
        <w:autoSpaceDN w:val="0"/>
        <w:adjustRightInd w:val="0"/>
        <w:spacing w:before="240" w:after="240"/>
        <w:jc w:val="both"/>
      </w:pPr>
      <w:r w:rsidRPr="00045ADD">
        <w:rPr>
          <w:color w:val="000000"/>
        </w:rPr>
        <w:t xml:space="preserve">V kontexte SK PRES </w:t>
      </w:r>
      <w:r>
        <w:rPr>
          <w:color w:val="000000"/>
        </w:rPr>
        <w:t xml:space="preserve">MCM </w:t>
      </w:r>
      <w:r w:rsidRPr="00045ADD">
        <w:rPr>
          <w:color w:val="000000"/>
        </w:rPr>
        <w:t xml:space="preserve">bola </w:t>
      </w:r>
      <w:r w:rsidRPr="00045ADD">
        <w:t xml:space="preserve">v júni 2018 </w:t>
      </w:r>
      <w:r w:rsidRPr="00045ADD">
        <w:rPr>
          <w:color w:val="000000"/>
        </w:rPr>
        <w:t>vytvorená</w:t>
      </w:r>
      <w:r w:rsidRPr="00101A64">
        <w:rPr>
          <w:color w:val="000000"/>
        </w:rPr>
        <w:t xml:space="preserve"> </w:t>
      </w:r>
      <w:r w:rsidRPr="00101A64">
        <w:t xml:space="preserve"> </w:t>
      </w:r>
      <w:r w:rsidRPr="00101A64">
        <w:rPr>
          <w:b/>
          <w:bCs/>
        </w:rPr>
        <w:t xml:space="preserve">Medzirezortná pracovná skupina </w:t>
      </w:r>
      <w:r>
        <w:rPr>
          <w:b/>
          <w:bCs/>
        </w:rPr>
        <w:t xml:space="preserve">pre prípravu </w:t>
      </w:r>
      <w:r w:rsidRPr="00101A64">
        <w:rPr>
          <w:b/>
          <w:bCs/>
        </w:rPr>
        <w:t>predsedníctv</w:t>
      </w:r>
      <w:r>
        <w:rPr>
          <w:b/>
          <w:bCs/>
        </w:rPr>
        <w:t>a</w:t>
      </w:r>
      <w:r w:rsidRPr="00101A64">
        <w:rPr>
          <w:b/>
          <w:bCs/>
        </w:rPr>
        <w:t xml:space="preserve"> SR v Rade OECD (MPS)</w:t>
      </w:r>
      <w:r>
        <w:rPr>
          <w:b/>
          <w:bCs/>
        </w:rPr>
        <w:t xml:space="preserve">, </w:t>
      </w:r>
      <w:r w:rsidRPr="00CE4E32">
        <w:rPr>
          <w:bCs/>
        </w:rPr>
        <w:t>prácu ktorej koordinovalo</w:t>
      </w:r>
      <w:r>
        <w:rPr>
          <w:b/>
          <w:bCs/>
        </w:rPr>
        <w:t xml:space="preserve"> </w:t>
      </w:r>
      <w:r>
        <w:rPr>
          <w:bCs/>
        </w:rPr>
        <w:t>MZVEZ SR</w:t>
      </w:r>
      <w:r w:rsidRPr="00101A64">
        <w:rPr>
          <w:bCs/>
        </w:rPr>
        <w:t xml:space="preserve">. </w:t>
      </w:r>
      <w:r>
        <w:rPr>
          <w:bCs/>
        </w:rPr>
        <w:t xml:space="preserve">V priebehu rokov 2018 a 2019 skupina zasadla </w:t>
      </w:r>
      <w:r>
        <w:t xml:space="preserve">päťkrát, </w:t>
      </w:r>
      <w:r w:rsidRPr="00101A64">
        <w:t xml:space="preserve">s blížiacim sa vyvrcholením predsedníctva </w:t>
      </w:r>
      <w:r>
        <w:t xml:space="preserve">bola vytvorená </w:t>
      </w:r>
      <w:r w:rsidRPr="00D42DD2">
        <w:rPr>
          <w:b/>
        </w:rPr>
        <w:t>pracovná skupina v zúženom formáte</w:t>
      </w:r>
      <w:r>
        <w:t xml:space="preserve"> pozostávajúca zo </w:t>
      </w:r>
      <w:r w:rsidRPr="00101A64">
        <w:t xml:space="preserve">zástupcov </w:t>
      </w:r>
      <w:r w:rsidRPr="0080371B">
        <w:t xml:space="preserve">ministerstiev, </w:t>
      </w:r>
      <w:r>
        <w:t xml:space="preserve">pri </w:t>
      </w:r>
      <w:r w:rsidRPr="0080371B">
        <w:t xml:space="preserve">ktorých </w:t>
      </w:r>
      <w:r>
        <w:t xml:space="preserve">sa počítalo s </w:t>
      </w:r>
      <w:r w:rsidRPr="0080371B">
        <w:t>účasť</w:t>
      </w:r>
      <w:r>
        <w:t>ou ich čelných predstaviteľov na MCM.</w:t>
      </w:r>
      <w:r w:rsidRPr="00101A64">
        <w:t xml:space="preserve"> Zasadnutí </w:t>
      </w:r>
      <w:r>
        <w:t xml:space="preserve">pracovnej skupiny v zúženom formáte </w:t>
      </w:r>
      <w:r w:rsidRPr="00101A64">
        <w:t xml:space="preserve">sa zúčastňovali zástupcovia </w:t>
      </w:r>
      <w:r w:rsidRPr="00101A64">
        <w:rPr>
          <w:b/>
        </w:rPr>
        <w:t>ÚPPVII</w:t>
      </w:r>
      <w:r>
        <w:rPr>
          <w:b/>
        </w:rPr>
        <w:t xml:space="preserve"> SR</w:t>
      </w:r>
      <w:r w:rsidRPr="00101A64">
        <w:rPr>
          <w:b/>
        </w:rPr>
        <w:t>, MZVEZ SR, MF SR, MH SR, MŠVVŠ SR a MŽP SR</w:t>
      </w:r>
      <w:r w:rsidRPr="00101A64">
        <w:t xml:space="preserve">. </w:t>
      </w:r>
    </w:p>
    <w:p w:rsidR="002D0B21" w:rsidRPr="00101A64" w:rsidRDefault="002D0B21" w:rsidP="002D0B21">
      <w:pPr>
        <w:jc w:val="both"/>
      </w:pPr>
      <w:r w:rsidRPr="008B1A8F">
        <w:t xml:space="preserve">MPS sa na svojich zasadnutiach venovala stavu príprav a prijímala rozhodnutia týkajúce sa </w:t>
      </w:r>
      <w:r>
        <w:t xml:space="preserve">sprievodných podujatí, </w:t>
      </w:r>
      <w:r w:rsidRPr="008B1A8F">
        <w:t xml:space="preserve">obsahu pripravovaných dokumentov, účasti čelných predstaviteľov SR </w:t>
      </w:r>
      <w:r>
        <w:t>na sprievodných podujatiach, OECD Fóre a MCM, ako aj </w:t>
      </w:r>
      <w:r w:rsidRPr="008B1A8F">
        <w:t>logisti</w:t>
      </w:r>
      <w:r>
        <w:t>ckej podpory. P</w:t>
      </w:r>
      <w:r w:rsidRPr="008B1A8F">
        <w:t xml:space="preserve">rerokovala </w:t>
      </w:r>
      <w:r>
        <w:rPr>
          <w:b/>
        </w:rPr>
        <w:t>A</w:t>
      </w:r>
      <w:r w:rsidRPr="008B1A8F">
        <w:rPr>
          <w:b/>
        </w:rPr>
        <w:t xml:space="preserve">notovanú agendu, </w:t>
      </w:r>
      <w:r w:rsidRPr="008B1A8F">
        <w:t>ktorá spolu s dokumentmi o kľúčových otázkach (</w:t>
      </w:r>
      <w:proofErr w:type="spellStart"/>
      <w:r w:rsidRPr="008B1A8F">
        <w:rPr>
          <w:b/>
        </w:rPr>
        <w:t>Key</w:t>
      </w:r>
      <w:proofErr w:type="spellEnd"/>
      <w:r w:rsidRPr="008B1A8F">
        <w:rPr>
          <w:b/>
        </w:rPr>
        <w:t xml:space="preserve"> </w:t>
      </w:r>
      <w:proofErr w:type="spellStart"/>
      <w:r w:rsidRPr="008B1A8F">
        <w:rPr>
          <w:b/>
        </w:rPr>
        <w:t>Issues</w:t>
      </w:r>
      <w:proofErr w:type="spellEnd"/>
      <w:r w:rsidRPr="008B1A8F">
        <w:rPr>
          <w:b/>
        </w:rPr>
        <w:t xml:space="preserve"> </w:t>
      </w:r>
      <w:proofErr w:type="spellStart"/>
      <w:r w:rsidRPr="008B1A8F">
        <w:rPr>
          <w:b/>
        </w:rPr>
        <w:t>Paper</w:t>
      </w:r>
      <w:proofErr w:type="spellEnd"/>
      <w:r w:rsidRPr="008B1A8F">
        <w:rPr>
          <w:b/>
        </w:rPr>
        <w:t xml:space="preserve">) </w:t>
      </w:r>
      <w:r w:rsidRPr="008B1A8F">
        <w:t xml:space="preserve">ako podkladom na diskusiu MCM a </w:t>
      </w:r>
      <w:r w:rsidRPr="008B1A8F">
        <w:rPr>
          <w:b/>
        </w:rPr>
        <w:t>Strategickými orientáciami generálneho tajomníka OECD,</w:t>
      </w:r>
      <w:r w:rsidRPr="008B1A8F">
        <w:t xml:space="preserve"> patrila k hlavným dokumentom MCM.</w:t>
      </w:r>
      <w:r w:rsidRPr="00101A64">
        <w:t xml:space="preserve"> </w:t>
      </w:r>
    </w:p>
    <w:p w:rsidR="002D0B21" w:rsidRDefault="002D0B21" w:rsidP="002D0B21">
      <w:pPr>
        <w:autoSpaceDE w:val="0"/>
        <w:autoSpaceDN w:val="0"/>
        <w:adjustRightInd w:val="0"/>
        <w:jc w:val="both"/>
      </w:pPr>
    </w:p>
    <w:p w:rsidR="002D0B21" w:rsidRDefault="002D0B21" w:rsidP="002D0B21">
      <w:pPr>
        <w:autoSpaceDE w:val="0"/>
        <w:autoSpaceDN w:val="0"/>
        <w:adjustRightInd w:val="0"/>
        <w:jc w:val="both"/>
      </w:pPr>
      <w:r>
        <w:t xml:space="preserve">Informácie o SK PRES boli tlmočené aj verejnosti prostredníctvom samostatnej webovej stránky na portáli MZVEZ SR. MZVEZ SR pred vyvrcholením predsedníctva zasadnutím MCM v Paríži </w:t>
      </w:r>
      <w:r w:rsidRPr="00DE208E">
        <w:t>usporiadalo brífing pre novinárov a tlačové agentúry.</w:t>
      </w:r>
    </w:p>
    <w:p w:rsidR="002D0B21" w:rsidRDefault="002D0B21" w:rsidP="002D0B21">
      <w:pPr>
        <w:autoSpaceDE w:val="0"/>
        <w:autoSpaceDN w:val="0"/>
        <w:adjustRightInd w:val="0"/>
        <w:jc w:val="both"/>
      </w:pPr>
    </w:p>
    <w:p w:rsidR="002D0B21" w:rsidRPr="004B4829" w:rsidRDefault="002D0B21" w:rsidP="002D0B21">
      <w:pPr>
        <w:autoSpaceDE w:val="0"/>
        <w:autoSpaceDN w:val="0"/>
        <w:adjustRightInd w:val="0"/>
        <w:ind w:firstLine="425"/>
        <w:jc w:val="both"/>
        <w:rPr>
          <w:i/>
        </w:rPr>
      </w:pPr>
      <w:r w:rsidRPr="004B4829">
        <w:rPr>
          <w:i/>
        </w:rPr>
        <w:t xml:space="preserve">Prehľad hlavných krokov realizovaných v kontexte SK PRES: </w:t>
      </w:r>
    </w:p>
    <w:p w:rsidR="002D0B21" w:rsidRPr="00101A64" w:rsidRDefault="002D0B21" w:rsidP="002D0B21">
      <w:pPr>
        <w:numPr>
          <w:ilvl w:val="0"/>
          <w:numId w:val="2"/>
        </w:numPr>
        <w:autoSpaceDE w:val="0"/>
        <w:autoSpaceDN w:val="0"/>
        <w:adjustRightInd w:val="0"/>
        <w:spacing w:before="120" w:after="120" w:line="252" w:lineRule="auto"/>
        <w:ind w:left="425" w:hanging="425"/>
        <w:jc w:val="both"/>
        <w:rPr>
          <w:color w:val="000000"/>
        </w:rPr>
      </w:pPr>
      <w:r w:rsidRPr="00101A64">
        <w:rPr>
          <w:color w:val="000000"/>
        </w:rPr>
        <w:t>Jún 2018 – schválenie SK PRES MCM OECD 2019 ČK OECD počas MCM 2018.</w:t>
      </w:r>
    </w:p>
    <w:p w:rsidR="002D0B21" w:rsidRPr="00101A64" w:rsidRDefault="002D0B21" w:rsidP="002D0B21">
      <w:pPr>
        <w:numPr>
          <w:ilvl w:val="0"/>
          <w:numId w:val="2"/>
        </w:numPr>
        <w:autoSpaceDE w:val="0"/>
        <w:autoSpaceDN w:val="0"/>
        <w:adjustRightInd w:val="0"/>
        <w:spacing w:before="120" w:after="120" w:line="252" w:lineRule="auto"/>
        <w:ind w:left="425" w:hanging="425"/>
        <w:jc w:val="both"/>
        <w:rPr>
          <w:color w:val="000000"/>
        </w:rPr>
      </w:pPr>
      <w:r w:rsidRPr="00101A64">
        <w:rPr>
          <w:color w:val="000000"/>
        </w:rPr>
        <w:t xml:space="preserve">September 2018 - Rada OECD odsúhlasila dve </w:t>
      </w:r>
      <w:proofErr w:type="spellStart"/>
      <w:r w:rsidRPr="00101A64">
        <w:rPr>
          <w:color w:val="000000"/>
        </w:rPr>
        <w:t>podpredsednícke</w:t>
      </w:r>
      <w:proofErr w:type="spellEnd"/>
      <w:r w:rsidRPr="00101A64">
        <w:rPr>
          <w:color w:val="000000"/>
        </w:rPr>
        <w:t xml:space="preserve"> krajiny MCM 2019: </w:t>
      </w:r>
      <w:r w:rsidRPr="00101A64">
        <w:rPr>
          <w:b/>
          <w:bCs/>
          <w:color w:val="000000"/>
        </w:rPr>
        <w:t xml:space="preserve">Kanadu </w:t>
      </w:r>
      <w:r w:rsidRPr="00101A64">
        <w:rPr>
          <w:color w:val="000000"/>
        </w:rPr>
        <w:t>a</w:t>
      </w:r>
      <w:r>
        <w:rPr>
          <w:color w:val="000000"/>
        </w:rPr>
        <w:t> </w:t>
      </w:r>
      <w:r w:rsidRPr="00101A64">
        <w:rPr>
          <w:b/>
          <w:bCs/>
          <w:color w:val="000000"/>
        </w:rPr>
        <w:t>Kóre</w:t>
      </w:r>
      <w:r>
        <w:rPr>
          <w:b/>
          <w:bCs/>
          <w:color w:val="000000"/>
        </w:rPr>
        <w:t>jskú republiku</w:t>
      </w:r>
      <w:r w:rsidRPr="00101A64">
        <w:rPr>
          <w:b/>
          <w:bCs/>
          <w:color w:val="000000"/>
        </w:rPr>
        <w:t>.</w:t>
      </w:r>
    </w:p>
    <w:p w:rsidR="002D0B21" w:rsidRPr="00101A64" w:rsidRDefault="002D0B21" w:rsidP="002D0B21">
      <w:pPr>
        <w:numPr>
          <w:ilvl w:val="0"/>
          <w:numId w:val="2"/>
        </w:numPr>
        <w:autoSpaceDE w:val="0"/>
        <w:autoSpaceDN w:val="0"/>
        <w:adjustRightInd w:val="0"/>
        <w:spacing w:before="120" w:after="120" w:line="252" w:lineRule="auto"/>
        <w:ind w:left="425" w:hanging="425"/>
        <w:jc w:val="both"/>
        <w:rPr>
          <w:color w:val="000000"/>
        </w:rPr>
      </w:pPr>
      <w:r w:rsidRPr="00101A64">
        <w:rPr>
          <w:color w:val="000000"/>
        </w:rPr>
        <w:t>Október 2018 - Rada OECD schválila tému MCM 2019 „</w:t>
      </w:r>
      <w:proofErr w:type="spellStart"/>
      <w:r w:rsidRPr="00101A64">
        <w:rPr>
          <w:b/>
          <w:bCs/>
          <w:color w:val="000000"/>
        </w:rPr>
        <w:t>Harnessing</w:t>
      </w:r>
      <w:proofErr w:type="spellEnd"/>
      <w:r w:rsidRPr="00101A64">
        <w:rPr>
          <w:b/>
          <w:bCs/>
          <w:color w:val="000000"/>
        </w:rPr>
        <w:t xml:space="preserve"> </w:t>
      </w:r>
      <w:proofErr w:type="spellStart"/>
      <w:r w:rsidRPr="00101A64">
        <w:rPr>
          <w:b/>
          <w:bCs/>
          <w:color w:val="000000"/>
        </w:rPr>
        <w:t>Digital</w:t>
      </w:r>
      <w:proofErr w:type="spellEnd"/>
      <w:r w:rsidRPr="00101A64">
        <w:rPr>
          <w:b/>
          <w:bCs/>
          <w:color w:val="000000"/>
        </w:rPr>
        <w:t xml:space="preserve"> </w:t>
      </w:r>
      <w:proofErr w:type="spellStart"/>
      <w:r w:rsidRPr="00101A64">
        <w:rPr>
          <w:b/>
          <w:bCs/>
          <w:color w:val="000000"/>
        </w:rPr>
        <w:t>Transition</w:t>
      </w:r>
      <w:proofErr w:type="spellEnd"/>
      <w:r w:rsidRPr="00101A64">
        <w:rPr>
          <w:b/>
          <w:bCs/>
          <w:color w:val="000000"/>
        </w:rPr>
        <w:t xml:space="preserve"> </w:t>
      </w:r>
      <w:proofErr w:type="spellStart"/>
      <w:r w:rsidRPr="00101A64">
        <w:rPr>
          <w:b/>
          <w:bCs/>
          <w:color w:val="000000"/>
        </w:rPr>
        <w:t>for</w:t>
      </w:r>
      <w:proofErr w:type="spellEnd"/>
      <w:r w:rsidRPr="00101A64">
        <w:rPr>
          <w:b/>
          <w:bCs/>
          <w:color w:val="000000"/>
        </w:rPr>
        <w:t xml:space="preserve"> </w:t>
      </w:r>
      <w:proofErr w:type="spellStart"/>
      <w:r w:rsidRPr="00101A64">
        <w:rPr>
          <w:b/>
          <w:bCs/>
          <w:color w:val="000000"/>
        </w:rPr>
        <w:t>Sustainable</w:t>
      </w:r>
      <w:proofErr w:type="spellEnd"/>
      <w:r w:rsidRPr="00101A64">
        <w:rPr>
          <w:b/>
          <w:bCs/>
          <w:color w:val="000000"/>
        </w:rPr>
        <w:t xml:space="preserve"> </w:t>
      </w:r>
      <w:proofErr w:type="spellStart"/>
      <w:r w:rsidRPr="00101A64">
        <w:rPr>
          <w:b/>
          <w:bCs/>
          <w:color w:val="000000"/>
        </w:rPr>
        <w:t>Development</w:t>
      </w:r>
      <w:proofErr w:type="spellEnd"/>
      <w:r w:rsidRPr="00101A64">
        <w:rPr>
          <w:b/>
          <w:bCs/>
          <w:color w:val="000000"/>
        </w:rPr>
        <w:t xml:space="preserve">: </w:t>
      </w:r>
      <w:proofErr w:type="spellStart"/>
      <w:r w:rsidRPr="00101A64">
        <w:rPr>
          <w:b/>
          <w:bCs/>
          <w:color w:val="000000"/>
        </w:rPr>
        <w:t>Opportunities</w:t>
      </w:r>
      <w:proofErr w:type="spellEnd"/>
      <w:r w:rsidRPr="00101A64">
        <w:rPr>
          <w:b/>
          <w:bCs/>
          <w:color w:val="000000"/>
        </w:rPr>
        <w:t xml:space="preserve"> and </w:t>
      </w:r>
      <w:proofErr w:type="spellStart"/>
      <w:r w:rsidRPr="00101A64">
        <w:rPr>
          <w:b/>
          <w:bCs/>
          <w:color w:val="000000"/>
        </w:rPr>
        <w:t>Challenges</w:t>
      </w:r>
      <w:proofErr w:type="spellEnd"/>
      <w:r w:rsidRPr="00101A64">
        <w:rPr>
          <w:b/>
          <w:bCs/>
          <w:color w:val="000000"/>
        </w:rPr>
        <w:t>“</w:t>
      </w:r>
      <w:r w:rsidRPr="00101A64">
        <w:rPr>
          <w:color w:val="000000"/>
        </w:rPr>
        <w:t>.</w:t>
      </w:r>
    </w:p>
    <w:p w:rsidR="002D0B21" w:rsidRPr="00045ADD" w:rsidRDefault="002D0B21" w:rsidP="002D0B21">
      <w:pPr>
        <w:numPr>
          <w:ilvl w:val="0"/>
          <w:numId w:val="2"/>
        </w:numPr>
        <w:autoSpaceDE w:val="0"/>
        <w:autoSpaceDN w:val="0"/>
        <w:adjustRightInd w:val="0"/>
        <w:spacing w:before="120" w:after="120" w:line="252" w:lineRule="auto"/>
        <w:ind w:left="425" w:hanging="425"/>
        <w:jc w:val="both"/>
        <w:rPr>
          <w:color w:val="000000"/>
        </w:rPr>
      </w:pPr>
      <w:r w:rsidRPr="00101A64">
        <w:rPr>
          <w:color w:val="000000"/>
        </w:rPr>
        <w:t xml:space="preserve">December 2018 – SK </w:t>
      </w:r>
      <w:r w:rsidRPr="00045ADD">
        <w:rPr>
          <w:color w:val="000000"/>
        </w:rPr>
        <w:t xml:space="preserve">PRES predložilo na Radu OECD prvý návrh </w:t>
      </w:r>
      <w:r w:rsidRPr="00D52F12">
        <w:rPr>
          <w:b/>
          <w:color w:val="000000"/>
        </w:rPr>
        <w:t xml:space="preserve">Anotovanej agendy </w:t>
      </w:r>
      <w:r w:rsidRPr="00045ADD">
        <w:rPr>
          <w:color w:val="000000"/>
        </w:rPr>
        <w:t xml:space="preserve">MCM 2019. </w:t>
      </w:r>
    </w:p>
    <w:p w:rsidR="002D0B21" w:rsidRPr="00045ADD" w:rsidRDefault="002D0B21" w:rsidP="002D0B21">
      <w:pPr>
        <w:numPr>
          <w:ilvl w:val="0"/>
          <w:numId w:val="2"/>
        </w:numPr>
        <w:autoSpaceDE w:val="0"/>
        <w:autoSpaceDN w:val="0"/>
        <w:adjustRightInd w:val="0"/>
        <w:spacing w:before="120" w:after="120" w:line="252" w:lineRule="auto"/>
        <w:ind w:left="425" w:hanging="425"/>
        <w:jc w:val="both"/>
        <w:rPr>
          <w:color w:val="000000"/>
        </w:rPr>
      </w:pPr>
      <w:r w:rsidRPr="00045ADD">
        <w:rPr>
          <w:color w:val="000000"/>
        </w:rPr>
        <w:t>Február 2019 – bilaterálne rokovanie predsedu vlády (PV) SR s generálnym tajomníkom OECD v Bratislave (prezentácia Ekonomického prehľadu OECD o SR).</w:t>
      </w:r>
    </w:p>
    <w:p w:rsidR="002D0B21" w:rsidRPr="00045ADD" w:rsidRDefault="002D0B21" w:rsidP="002D0B21">
      <w:pPr>
        <w:numPr>
          <w:ilvl w:val="0"/>
          <w:numId w:val="2"/>
        </w:numPr>
        <w:autoSpaceDE w:val="0"/>
        <w:autoSpaceDN w:val="0"/>
        <w:adjustRightInd w:val="0"/>
        <w:spacing w:before="120" w:after="120" w:line="252" w:lineRule="auto"/>
        <w:ind w:left="425" w:hanging="425"/>
        <w:jc w:val="both"/>
        <w:rPr>
          <w:color w:val="000000"/>
        </w:rPr>
      </w:pPr>
      <w:r w:rsidRPr="00045ADD">
        <w:rPr>
          <w:color w:val="000000"/>
        </w:rPr>
        <w:t xml:space="preserve">Marec 2019 – </w:t>
      </w:r>
      <w:r w:rsidRPr="00045ADD">
        <w:rPr>
          <w:b/>
          <w:bCs/>
          <w:color w:val="000000"/>
        </w:rPr>
        <w:t xml:space="preserve">PV </w:t>
      </w:r>
      <w:r>
        <w:rPr>
          <w:b/>
          <w:bCs/>
          <w:color w:val="000000"/>
        </w:rPr>
        <w:t>P.</w:t>
      </w:r>
      <w:r w:rsidRPr="00045ADD">
        <w:rPr>
          <w:b/>
          <w:bCs/>
        </w:rPr>
        <w:t xml:space="preserve"> </w:t>
      </w:r>
      <w:proofErr w:type="spellStart"/>
      <w:r w:rsidRPr="00045ADD">
        <w:rPr>
          <w:b/>
          <w:bCs/>
        </w:rPr>
        <w:t>Pellegrini</w:t>
      </w:r>
      <w:proofErr w:type="spellEnd"/>
      <w:r w:rsidRPr="00045ADD">
        <w:rPr>
          <w:b/>
          <w:bCs/>
        </w:rPr>
        <w:t xml:space="preserve"> otvoril</w:t>
      </w:r>
      <w:r w:rsidRPr="00045ADD">
        <w:rPr>
          <w:b/>
          <w:bCs/>
          <w:color w:val="000000"/>
        </w:rPr>
        <w:t xml:space="preserve"> na pôde OECD Digitálny Summit</w:t>
      </w:r>
      <w:r w:rsidRPr="00045ADD">
        <w:rPr>
          <w:color w:val="000000"/>
        </w:rPr>
        <w:t xml:space="preserve">. Zarezonoval odkaz PV SR na „digitálny humanizmus“ ako modelu digitálneho sveta, o ktorý by sme sa spoločnými silami – tvorbou relevantných politík – mali usilovať. Na okraj sa uskutočnilo bilaterálne rokovanie PV SR s generálnym tajomníkom OECD. </w:t>
      </w:r>
    </w:p>
    <w:p w:rsidR="002D0B21" w:rsidRPr="00045ADD" w:rsidRDefault="002D0B21" w:rsidP="002D0B21">
      <w:pPr>
        <w:numPr>
          <w:ilvl w:val="0"/>
          <w:numId w:val="2"/>
        </w:numPr>
        <w:autoSpaceDE w:val="0"/>
        <w:autoSpaceDN w:val="0"/>
        <w:adjustRightInd w:val="0"/>
        <w:spacing w:before="120" w:after="120" w:line="252" w:lineRule="auto"/>
        <w:ind w:left="425" w:hanging="425"/>
        <w:jc w:val="both"/>
        <w:rPr>
          <w:color w:val="000000"/>
        </w:rPr>
      </w:pPr>
      <w:r w:rsidRPr="00045ADD">
        <w:rPr>
          <w:color w:val="000000"/>
        </w:rPr>
        <w:t xml:space="preserve">Apríl 2019 – </w:t>
      </w:r>
      <w:r w:rsidRPr="00045ADD">
        <w:rPr>
          <w:b/>
          <w:bCs/>
          <w:color w:val="000000"/>
        </w:rPr>
        <w:t xml:space="preserve">návšteva veľvyslancov ČK pri OECD v SR </w:t>
      </w:r>
      <w:r w:rsidRPr="00045ADD">
        <w:rPr>
          <w:color w:val="000000"/>
        </w:rPr>
        <w:t>(2. - 4. apríl 2019), ktorí sa zúčastnili tradičných konzultácií generálneho tajomníka OECD, s predstaviteľmi BIAC/TUAC a členmi vlády SR (</w:t>
      </w:r>
      <w:r w:rsidRPr="00045ADD">
        <w:rPr>
          <w:i/>
          <w:iCs/>
          <w:color w:val="000000"/>
        </w:rPr>
        <w:t>išlo o prvú účasť veľvyslancov ČŠ pri OECD na konzultáciách BIAC/TUAC v predsedníckej krajine)</w:t>
      </w:r>
      <w:r w:rsidRPr="00045ADD">
        <w:rPr>
          <w:color w:val="000000"/>
        </w:rPr>
        <w:t xml:space="preserve">. V rámci programu sa prezentovali inovatívne slovenské firmy v oblasti digitalizácie. </w:t>
      </w:r>
    </w:p>
    <w:p w:rsidR="002D0B21" w:rsidRPr="00045ADD" w:rsidRDefault="002D0B21" w:rsidP="002D0B21">
      <w:pPr>
        <w:numPr>
          <w:ilvl w:val="0"/>
          <w:numId w:val="2"/>
        </w:numPr>
        <w:autoSpaceDE w:val="0"/>
        <w:autoSpaceDN w:val="0"/>
        <w:adjustRightInd w:val="0"/>
        <w:spacing w:before="120" w:after="120" w:line="252" w:lineRule="auto"/>
        <w:ind w:left="425" w:hanging="425"/>
        <w:jc w:val="both"/>
        <w:rPr>
          <w:color w:val="000000"/>
        </w:rPr>
      </w:pPr>
      <w:r w:rsidRPr="00045ADD">
        <w:rPr>
          <w:color w:val="000000"/>
        </w:rPr>
        <w:t xml:space="preserve">Apríl 2019 – začiatok rokovaní o </w:t>
      </w:r>
      <w:r w:rsidRPr="00045ADD">
        <w:rPr>
          <w:b/>
          <w:bCs/>
          <w:color w:val="000000"/>
        </w:rPr>
        <w:t xml:space="preserve">Ministerskom vyhlásení </w:t>
      </w:r>
      <w:r w:rsidRPr="00045ADD">
        <w:rPr>
          <w:color w:val="000000"/>
        </w:rPr>
        <w:t xml:space="preserve">(ambíciou SK PRES bolo zamerať ho na aspekty digitalizácie diskutované počas MCM 2019 a pridanú hodnotu OECD pri riešení jednotlivých výziev spojených s digitálnou transformáciou). </w:t>
      </w:r>
    </w:p>
    <w:p w:rsidR="002D0B21" w:rsidRDefault="002D0B21" w:rsidP="002D0B21">
      <w:pPr>
        <w:numPr>
          <w:ilvl w:val="0"/>
          <w:numId w:val="2"/>
        </w:numPr>
        <w:autoSpaceDE w:val="0"/>
        <w:autoSpaceDN w:val="0"/>
        <w:adjustRightInd w:val="0"/>
        <w:spacing w:before="120" w:after="120" w:line="252" w:lineRule="auto"/>
        <w:ind w:left="425" w:hanging="425"/>
        <w:jc w:val="both"/>
        <w:rPr>
          <w:color w:val="000000"/>
        </w:rPr>
      </w:pPr>
      <w:r w:rsidRPr="00045ADD">
        <w:rPr>
          <w:color w:val="000000"/>
        </w:rPr>
        <w:t xml:space="preserve">Máj 2019 – schválenie </w:t>
      </w:r>
      <w:r w:rsidRPr="00045ADD">
        <w:rPr>
          <w:b/>
          <w:bCs/>
          <w:color w:val="000000"/>
        </w:rPr>
        <w:t xml:space="preserve">Anotovanej agendy MCM OECD 2019. </w:t>
      </w:r>
      <w:r>
        <w:rPr>
          <w:b/>
          <w:bCs/>
          <w:color w:val="000000"/>
        </w:rPr>
        <w:br/>
      </w:r>
      <w:proofErr w:type="spellStart"/>
      <w:r w:rsidRPr="00045ADD">
        <w:rPr>
          <w:i/>
          <w:iCs/>
          <w:color w:val="000000"/>
        </w:rPr>
        <w:t>Pozn</w:t>
      </w:r>
      <w:proofErr w:type="spellEnd"/>
      <w:r w:rsidRPr="00045ADD">
        <w:rPr>
          <w:i/>
          <w:iCs/>
          <w:color w:val="000000"/>
        </w:rPr>
        <w:t xml:space="preserve">: Agenda MCM 2019 bola finálne schválená až na začiatku zasadnutia MCM 2019. </w:t>
      </w:r>
      <w:r w:rsidRPr="00045ADD">
        <w:rPr>
          <w:color w:val="000000"/>
        </w:rPr>
        <w:t xml:space="preserve">Obsahuje program, ako aj krátke anotácie k jednotlivým blokom MCM: úloha vlád a medzinárodnej spolupráce, posilňovanie aktérov spoločnosti k využitiu potenciálu digitálnej transformácie - úloha zamestnanosti, zručností a vzdelávania; využitie potenciálu digitálnej transformácie pre udržateľnosť a vyšší životný štandard, obchodná agenda v digitálnom veku. </w:t>
      </w:r>
    </w:p>
    <w:p w:rsidR="002D0B21" w:rsidRDefault="002D0B21" w:rsidP="002D0B21">
      <w:pPr>
        <w:autoSpaceDE w:val="0"/>
        <w:autoSpaceDN w:val="0"/>
        <w:adjustRightInd w:val="0"/>
        <w:spacing w:before="120" w:after="120" w:line="252" w:lineRule="auto"/>
        <w:ind w:left="425"/>
        <w:jc w:val="both"/>
        <w:rPr>
          <w:color w:val="000000"/>
        </w:rPr>
      </w:pPr>
    </w:p>
    <w:p w:rsidR="002D0B21" w:rsidRPr="00E0429E" w:rsidRDefault="002D0B21" w:rsidP="002D0B21">
      <w:pPr>
        <w:numPr>
          <w:ilvl w:val="0"/>
          <w:numId w:val="1"/>
        </w:numPr>
        <w:tabs>
          <w:tab w:val="left" w:pos="300"/>
        </w:tabs>
        <w:ind w:hanging="720"/>
        <w:rPr>
          <w:b/>
          <w:sz w:val="26"/>
          <w:szCs w:val="26"/>
          <w:u w:val="single"/>
        </w:rPr>
      </w:pPr>
      <w:r w:rsidRPr="00E0429E">
        <w:rPr>
          <w:b/>
          <w:sz w:val="26"/>
          <w:szCs w:val="26"/>
        </w:rPr>
        <w:t xml:space="preserve"> </w:t>
      </w:r>
      <w:r w:rsidRPr="00E0429E">
        <w:rPr>
          <w:b/>
          <w:sz w:val="26"/>
          <w:szCs w:val="26"/>
          <w:u w:val="single"/>
        </w:rPr>
        <w:t>Zasadnutie Rady OECD na ministerskej úrovni 22. – 23. mája 2019 v Paríži</w:t>
      </w:r>
    </w:p>
    <w:p w:rsidR="002D0B21" w:rsidRDefault="002D0B21" w:rsidP="002D0B21">
      <w:pPr>
        <w:pStyle w:val="Bezriadkovania"/>
        <w:ind w:firstLine="708"/>
        <w:jc w:val="both"/>
        <w:rPr>
          <w:rFonts w:ascii="Times New Roman" w:hAnsi="Times New Roman"/>
          <w:b/>
          <w:sz w:val="24"/>
          <w:szCs w:val="24"/>
        </w:rPr>
      </w:pPr>
    </w:p>
    <w:p w:rsidR="002D0B21" w:rsidRDefault="002D0B21" w:rsidP="002D0B21">
      <w:pPr>
        <w:pStyle w:val="Bezriadkovania"/>
        <w:jc w:val="both"/>
        <w:rPr>
          <w:rFonts w:ascii="Times New Roman" w:hAnsi="Times New Roman"/>
          <w:sz w:val="24"/>
          <w:szCs w:val="24"/>
        </w:rPr>
      </w:pPr>
      <w:r>
        <w:rPr>
          <w:rFonts w:ascii="Times New Roman" w:hAnsi="Times New Roman"/>
          <w:b/>
          <w:sz w:val="24"/>
          <w:szCs w:val="24"/>
        </w:rPr>
        <w:t>Delegáciu</w:t>
      </w:r>
      <w:r w:rsidRPr="00101A64">
        <w:rPr>
          <w:rFonts w:ascii="Times New Roman" w:hAnsi="Times New Roman"/>
          <w:b/>
          <w:sz w:val="24"/>
          <w:szCs w:val="24"/>
        </w:rPr>
        <w:t xml:space="preserve"> SR na MCM </w:t>
      </w:r>
      <w:r>
        <w:rPr>
          <w:rFonts w:ascii="Times New Roman" w:hAnsi="Times New Roman"/>
          <w:b/>
          <w:sz w:val="24"/>
          <w:szCs w:val="24"/>
        </w:rPr>
        <w:t xml:space="preserve">viedol </w:t>
      </w:r>
      <w:r w:rsidRPr="00101A64">
        <w:rPr>
          <w:rFonts w:ascii="Times New Roman" w:hAnsi="Times New Roman"/>
          <w:b/>
          <w:sz w:val="24"/>
          <w:szCs w:val="24"/>
        </w:rPr>
        <w:t>P</w:t>
      </w:r>
      <w:r>
        <w:rPr>
          <w:rFonts w:ascii="Times New Roman" w:hAnsi="Times New Roman"/>
          <w:b/>
          <w:sz w:val="24"/>
          <w:szCs w:val="24"/>
        </w:rPr>
        <w:t>V</w:t>
      </w:r>
      <w:r w:rsidRPr="00101A64">
        <w:rPr>
          <w:rFonts w:ascii="Times New Roman" w:hAnsi="Times New Roman"/>
          <w:b/>
          <w:sz w:val="24"/>
          <w:szCs w:val="24"/>
        </w:rPr>
        <w:t xml:space="preserve"> </w:t>
      </w:r>
      <w:r>
        <w:rPr>
          <w:rFonts w:ascii="Times New Roman" w:hAnsi="Times New Roman"/>
          <w:b/>
          <w:sz w:val="24"/>
          <w:szCs w:val="24"/>
        </w:rPr>
        <w:t xml:space="preserve">P. </w:t>
      </w:r>
      <w:proofErr w:type="spellStart"/>
      <w:r w:rsidRPr="00101A64">
        <w:rPr>
          <w:rFonts w:ascii="Times New Roman" w:hAnsi="Times New Roman"/>
          <w:b/>
          <w:sz w:val="24"/>
          <w:szCs w:val="24"/>
        </w:rPr>
        <w:t>Pellegrini</w:t>
      </w:r>
      <w:proofErr w:type="spellEnd"/>
      <w:r>
        <w:rPr>
          <w:rFonts w:ascii="Times New Roman" w:hAnsi="Times New Roman"/>
          <w:b/>
          <w:sz w:val="24"/>
          <w:szCs w:val="24"/>
        </w:rPr>
        <w:t>,</w:t>
      </w:r>
      <w:r>
        <w:rPr>
          <w:rFonts w:ascii="Times New Roman" w:hAnsi="Times New Roman"/>
          <w:sz w:val="24"/>
          <w:szCs w:val="24"/>
        </w:rPr>
        <w:t xml:space="preserve"> </w:t>
      </w:r>
      <w:r w:rsidRPr="00101A64">
        <w:rPr>
          <w:rFonts w:ascii="Times New Roman" w:hAnsi="Times New Roman"/>
          <w:sz w:val="24"/>
          <w:szCs w:val="24"/>
        </w:rPr>
        <w:t>člen</w:t>
      </w:r>
      <w:r>
        <w:rPr>
          <w:rFonts w:ascii="Times New Roman" w:hAnsi="Times New Roman"/>
          <w:sz w:val="24"/>
          <w:szCs w:val="24"/>
        </w:rPr>
        <w:t>mi</w:t>
      </w:r>
      <w:r w:rsidRPr="00101A64">
        <w:rPr>
          <w:rFonts w:ascii="Times New Roman" w:hAnsi="Times New Roman"/>
          <w:sz w:val="24"/>
          <w:szCs w:val="24"/>
        </w:rPr>
        <w:t> delegácie SR boli aj podpredseda vlády pre investície a</w:t>
      </w:r>
      <w:r>
        <w:rPr>
          <w:rFonts w:ascii="Times New Roman" w:hAnsi="Times New Roman"/>
          <w:sz w:val="24"/>
          <w:szCs w:val="24"/>
        </w:rPr>
        <w:t> </w:t>
      </w:r>
      <w:r w:rsidRPr="00101A64">
        <w:rPr>
          <w:rFonts w:ascii="Times New Roman" w:hAnsi="Times New Roman"/>
          <w:sz w:val="24"/>
          <w:szCs w:val="24"/>
        </w:rPr>
        <w:t>informatizáciu R</w:t>
      </w:r>
      <w:r>
        <w:rPr>
          <w:rFonts w:ascii="Times New Roman" w:hAnsi="Times New Roman"/>
          <w:sz w:val="24"/>
          <w:szCs w:val="24"/>
        </w:rPr>
        <w:t xml:space="preserve">. </w:t>
      </w:r>
      <w:proofErr w:type="spellStart"/>
      <w:r>
        <w:rPr>
          <w:rFonts w:ascii="Times New Roman" w:hAnsi="Times New Roman"/>
          <w:sz w:val="24"/>
          <w:szCs w:val="24"/>
        </w:rPr>
        <w:t>Raši</w:t>
      </w:r>
      <w:proofErr w:type="spellEnd"/>
      <w:r>
        <w:rPr>
          <w:rFonts w:ascii="Times New Roman" w:hAnsi="Times New Roman"/>
          <w:sz w:val="24"/>
          <w:szCs w:val="24"/>
        </w:rPr>
        <w:t>,</w:t>
      </w:r>
      <w:r w:rsidRPr="00101A64">
        <w:rPr>
          <w:rFonts w:ascii="Times New Roman" w:hAnsi="Times New Roman"/>
          <w:sz w:val="24"/>
          <w:szCs w:val="24"/>
        </w:rPr>
        <w:t xml:space="preserve"> minister financií L</w:t>
      </w:r>
      <w:r>
        <w:rPr>
          <w:rFonts w:ascii="Times New Roman" w:hAnsi="Times New Roman"/>
          <w:sz w:val="24"/>
          <w:szCs w:val="24"/>
        </w:rPr>
        <w:t>. Kamenický,</w:t>
      </w:r>
      <w:r w:rsidRPr="00101A64">
        <w:rPr>
          <w:rFonts w:ascii="Times New Roman" w:hAnsi="Times New Roman"/>
          <w:sz w:val="24"/>
          <w:szCs w:val="24"/>
        </w:rPr>
        <w:t xml:space="preserve"> minister hospodárstva P</w:t>
      </w:r>
      <w:r>
        <w:rPr>
          <w:rFonts w:ascii="Times New Roman" w:hAnsi="Times New Roman"/>
          <w:sz w:val="24"/>
          <w:szCs w:val="24"/>
        </w:rPr>
        <w:t>.</w:t>
      </w:r>
      <w:r w:rsidRPr="00101A64">
        <w:rPr>
          <w:rFonts w:ascii="Times New Roman" w:hAnsi="Times New Roman"/>
          <w:sz w:val="24"/>
          <w:szCs w:val="24"/>
        </w:rPr>
        <w:t xml:space="preserve"> Žiga</w:t>
      </w:r>
      <w:r>
        <w:rPr>
          <w:rFonts w:ascii="Times New Roman" w:hAnsi="Times New Roman"/>
          <w:sz w:val="24"/>
          <w:szCs w:val="24"/>
        </w:rPr>
        <w:t xml:space="preserve">, ministerka školstva </w:t>
      </w:r>
      <w:r w:rsidRPr="00101A64">
        <w:rPr>
          <w:rFonts w:ascii="Times New Roman" w:hAnsi="Times New Roman"/>
          <w:sz w:val="24"/>
          <w:szCs w:val="24"/>
        </w:rPr>
        <w:t>M</w:t>
      </w:r>
      <w:r>
        <w:rPr>
          <w:rFonts w:ascii="Times New Roman" w:hAnsi="Times New Roman"/>
          <w:sz w:val="24"/>
          <w:szCs w:val="24"/>
        </w:rPr>
        <w:t>.</w:t>
      </w:r>
      <w:r w:rsidRPr="00101A64">
        <w:rPr>
          <w:rFonts w:ascii="Times New Roman" w:hAnsi="Times New Roman"/>
          <w:sz w:val="24"/>
          <w:szCs w:val="24"/>
        </w:rPr>
        <w:t xml:space="preserve"> </w:t>
      </w:r>
      <w:proofErr w:type="spellStart"/>
      <w:r w:rsidRPr="00101A64">
        <w:rPr>
          <w:rFonts w:ascii="Times New Roman" w:hAnsi="Times New Roman"/>
          <w:sz w:val="24"/>
          <w:szCs w:val="24"/>
        </w:rPr>
        <w:t>Lu</w:t>
      </w:r>
      <w:r>
        <w:rPr>
          <w:rFonts w:ascii="Times New Roman" w:hAnsi="Times New Roman"/>
          <w:sz w:val="24"/>
          <w:szCs w:val="24"/>
        </w:rPr>
        <w:t>byová</w:t>
      </w:r>
      <w:proofErr w:type="spellEnd"/>
      <w:r>
        <w:rPr>
          <w:rFonts w:ascii="Times New Roman" w:hAnsi="Times New Roman"/>
          <w:sz w:val="24"/>
          <w:szCs w:val="24"/>
        </w:rPr>
        <w:t xml:space="preserve">, bývalý minister financií </w:t>
      </w:r>
      <w:r w:rsidRPr="00101A64">
        <w:rPr>
          <w:rFonts w:ascii="Times New Roman" w:hAnsi="Times New Roman"/>
          <w:sz w:val="24"/>
          <w:szCs w:val="24"/>
        </w:rPr>
        <w:t>P</w:t>
      </w:r>
      <w:r>
        <w:rPr>
          <w:rFonts w:ascii="Times New Roman" w:hAnsi="Times New Roman"/>
          <w:sz w:val="24"/>
          <w:szCs w:val="24"/>
        </w:rPr>
        <w:t xml:space="preserve">. </w:t>
      </w:r>
      <w:proofErr w:type="spellStart"/>
      <w:r w:rsidRPr="00101A64">
        <w:rPr>
          <w:rFonts w:ascii="Times New Roman" w:hAnsi="Times New Roman"/>
          <w:sz w:val="24"/>
          <w:szCs w:val="24"/>
        </w:rPr>
        <w:t>Kažimír</w:t>
      </w:r>
      <w:proofErr w:type="spellEnd"/>
      <w:r w:rsidRPr="00101A64">
        <w:rPr>
          <w:rFonts w:ascii="Times New Roman" w:hAnsi="Times New Roman"/>
          <w:sz w:val="24"/>
          <w:szCs w:val="24"/>
        </w:rPr>
        <w:t xml:space="preserve"> a štátny tajomník Ministerstva životného prostredia</w:t>
      </w:r>
      <w:r>
        <w:rPr>
          <w:rFonts w:ascii="Times New Roman" w:hAnsi="Times New Roman"/>
          <w:sz w:val="24"/>
          <w:szCs w:val="24"/>
        </w:rPr>
        <w:t xml:space="preserve"> N. </w:t>
      </w:r>
      <w:proofErr w:type="spellStart"/>
      <w:r w:rsidRPr="00101A64">
        <w:rPr>
          <w:rFonts w:ascii="Times New Roman" w:hAnsi="Times New Roman"/>
          <w:sz w:val="24"/>
          <w:szCs w:val="24"/>
        </w:rPr>
        <w:t>Kurilla</w:t>
      </w:r>
      <w:proofErr w:type="spellEnd"/>
      <w:r w:rsidRPr="00101A64">
        <w:rPr>
          <w:rFonts w:ascii="Times New Roman" w:hAnsi="Times New Roman"/>
          <w:sz w:val="24"/>
          <w:szCs w:val="24"/>
        </w:rPr>
        <w:t>.</w:t>
      </w:r>
    </w:p>
    <w:p w:rsidR="002D0B21" w:rsidRDefault="002D0B21" w:rsidP="002D0B21">
      <w:pPr>
        <w:pStyle w:val="Bezriadkovania"/>
        <w:jc w:val="both"/>
        <w:rPr>
          <w:rFonts w:ascii="Times New Roman" w:hAnsi="Times New Roman"/>
          <w:sz w:val="24"/>
          <w:szCs w:val="24"/>
        </w:rPr>
      </w:pPr>
    </w:p>
    <w:p w:rsidR="002D0B21" w:rsidRDefault="002D0B21" w:rsidP="002D0B21">
      <w:pPr>
        <w:pStyle w:val="Bezriadkovania"/>
        <w:jc w:val="both"/>
        <w:rPr>
          <w:rFonts w:ascii="Times New Roman" w:hAnsi="Times New Roman"/>
          <w:sz w:val="24"/>
          <w:szCs w:val="24"/>
        </w:rPr>
      </w:pPr>
    </w:p>
    <w:p w:rsidR="002D0B21" w:rsidRPr="00101A64" w:rsidRDefault="002D0B21" w:rsidP="002D0B21">
      <w:pPr>
        <w:pStyle w:val="Bezriadkovania"/>
        <w:ind w:firstLine="708"/>
        <w:jc w:val="both"/>
        <w:rPr>
          <w:rFonts w:ascii="Times New Roman" w:hAnsi="Times New Roman"/>
          <w:sz w:val="24"/>
          <w:szCs w:val="24"/>
        </w:rPr>
      </w:pPr>
    </w:p>
    <w:p w:rsidR="002D0B21" w:rsidRPr="004B4829" w:rsidRDefault="002D0B21" w:rsidP="002D0B21">
      <w:pPr>
        <w:pStyle w:val="Odsekzoznamu"/>
        <w:numPr>
          <w:ilvl w:val="1"/>
          <w:numId w:val="1"/>
        </w:numPr>
        <w:autoSpaceDE w:val="0"/>
        <w:autoSpaceDN w:val="0"/>
        <w:adjustRightInd w:val="0"/>
        <w:ind w:left="993"/>
        <w:jc w:val="both"/>
        <w:rPr>
          <w:b/>
          <w:bCs/>
        </w:rPr>
      </w:pPr>
      <w:r>
        <w:rPr>
          <w:b/>
          <w:bCs/>
        </w:rPr>
        <w:t xml:space="preserve"> </w:t>
      </w:r>
      <w:r w:rsidRPr="004B4829">
        <w:rPr>
          <w:b/>
          <w:bCs/>
        </w:rPr>
        <w:t xml:space="preserve">Otvorenie ministerského zasadnutia Rady OECD </w:t>
      </w:r>
    </w:p>
    <w:p w:rsidR="002D0B21" w:rsidRPr="00101A64" w:rsidRDefault="002D0B21" w:rsidP="002D0B21">
      <w:pPr>
        <w:spacing w:before="240" w:after="240"/>
        <w:jc w:val="both"/>
      </w:pPr>
      <w:r w:rsidRPr="00703723">
        <w:rPr>
          <w:b/>
        </w:rPr>
        <w:t xml:space="preserve">MCM otvoril </w:t>
      </w:r>
      <w:r>
        <w:rPr>
          <w:b/>
        </w:rPr>
        <w:t xml:space="preserve">PV P. </w:t>
      </w:r>
      <w:proofErr w:type="spellStart"/>
      <w:r>
        <w:rPr>
          <w:b/>
        </w:rPr>
        <w:t>Pellegrini</w:t>
      </w:r>
      <w:proofErr w:type="spellEnd"/>
      <w:r w:rsidRPr="00101A64">
        <w:t xml:space="preserve"> spolu s </w:t>
      </w:r>
      <w:r w:rsidRPr="00101A64">
        <w:rPr>
          <w:b/>
        </w:rPr>
        <w:t>generálnym tajomníkom OECD Á</w:t>
      </w:r>
      <w:r>
        <w:rPr>
          <w:b/>
        </w:rPr>
        <w:t xml:space="preserve">. </w:t>
      </w:r>
      <w:proofErr w:type="spellStart"/>
      <w:r w:rsidRPr="00101A64">
        <w:rPr>
          <w:b/>
        </w:rPr>
        <w:t>Gurríom</w:t>
      </w:r>
      <w:proofErr w:type="spellEnd"/>
      <w:r>
        <w:rPr>
          <w:b/>
        </w:rPr>
        <w:t xml:space="preserve"> </w:t>
      </w:r>
      <w:r>
        <w:t>(GT)</w:t>
      </w:r>
      <w:r w:rsidRPr="00101A64">
        <w:rPr>
          <w:b/>
        </w:rPr>
        <w:t xml:space="preserve">, </w:t>
      </w:r>
      <w:r w:rsidRPr="00101A64">
        <w:rPr>
          <w:iCs/>
        </w:rPr>
        <w:t xml:space="preserve">ktorý ocenil pripravenosť SR </w:t>
      </w:r>
      <w:r w:rsidRPr="003B4E40">
        <w:rPr>
          <w:iCs/>
        </w:rPr>
        <w:t xml:space="preserve">aj </w:t>
      </w:r>
      <w:r w:rsidRPr="00101A64">
        <w:rPr>
          <w:iCs/>
        </w:rPr>
        <w:t>zapojenie vládnych predstaviteľov SR do príprav a realizácie predsedníctva</w:t>
      </w:r>
      <w:r>
        <w:rPr>
          <w:iCs/>
        </w:rPr>
        <w:t>, </w:t>
      </w:r>
      <w:proofErr w:type="spellStart"/>
      <w:r w:rsidRPr="00101A64">
        <w:rPr>
          <w:iCs/>
        </w:rPr>
        <w:t>inovatívnosť</w:t>
      </w:r>
      <w:proofErr w:type="spellEnd"/>
      <w:r>
        <w:rPr>
          <w:iCs/>
        </w:rPr>
        <w:t xml:space="preserve"> a dôslednosť pri prípravách</w:t>
      </w:r>
      <w:r w:rsidRPr="00101A64">
        <w:rPr>
          <w:iCs/>
        </w:rPr>
        <w:t xml:space="preserve">. Vyzdvihol </w:t>
      </w:r>
      <w:proofErr w:type="spellStart"/>
      <w:r w:rsidRPr="00101A64">
        <w:rPr>
          <w:iCs/>
        </w:rPr>
        <w:t>participatívny</w:t>
      </w:r>
      <w:proofErr w:type="spellEnd"/>
      <w:r w:rsidRPr="00101A64">
        <w:rPr>
          <w:iCs/>
        </w:rPr>
        <w:t xml:space="preserve"> prístup SR a členských krajín pri rokovaniach a pri postupnom formovaní Anotovanej agendy MCM. </w:t>
      </w:r>
    </w:p>
    <w:p w:rsidR="002D0B21" w:rsidRDefault="002D0B21" w:rsidP="002D0B21">
      <w:pPr>
        <w:pStyle w:val="Bezriadkovania"/>
        <w:spacing w:before="240" w:after="240"/>
        <w:jc w:val="both"/>
        <w:rPr>
          <w:rFonts w:ascii="Times New Roman" w:hAnsi="Times New Roman"/>
          <w:sz w:val="24"/>
          <w:szCs w:val="24"/>
          <w:lang w:eastAsia="sk-SK"/>
        </w:rPr>
      </w:pPr>
      <w:r>
        <w:rPr>
          <w:rFonts w:ascii="Times New Roman" w:hAnsi="Times New Roman"/>
          <w:sz w:val="24"/>
          <w:szCs w:val="24"/>
        </w:rPr>
        <w:t xml:space="preserve">PV P. </w:t>
      </w:r>
      <w:proofErr w:type="spellStart"/>
      <w:r>
        <w:rPr>
          <w:rFonts w:ascii="Times New Roman" w:hAnsi="Times New Roman"/>
          <w:sz w:val="24"/>
          <w:szCs w:val="24"/>
        </w:rPr>
        <w:t>Pellegrini</w:t>
      </w:r>
      <w:proofErr w:type="spellEnd"/>
      <w:r w:rsidRPr="00101A64">
        <w:rPr>
          <w:rFonts w:ascii="Times New Roman" w:hAnsi="Times New Roman"/>
          <w:sz w:val="24"/>
          <w:szCs w:val="24"/>
        </w:rPr>
        <w:t xml:space="preserve"> vo svojom úvodnom vystúpení uviedo</w:t>
      </w:r>
      <w:r>
        <w:rPr>
          <w:rFonts w:ascii="Times New Roman" w:hAnsi="Times New Roman"/>
          <w:sz w:val="24"/>
          <w:szCs w:val="24"/>
        </w:rPr>
        <w:t xml:space="preserve">l, že tohtoročné MCM sa koná na </w:t>
      </w:r>
      <w:r w:rsidRPr="00101A64">
        <w:rPr>
          <w:rFonts w:ascii="Times New Roman" w:hAnsi="Times New Roman"/>
          <w:sz w:val="24"/>
          <w:szCs w:val="24"/>
        </w:rPr>
        <w:t>rozhodujúcom medzn</w:t>
      </w:r>
      <w:r>
        <w:rPr>
          <w:rFonts w:ascii="Times New Roman" w:hAnsi="Times New Roman"/>
          <w:sz w:val="24"/>
          <w:szCs w:val="24"/>
        </w:rPr>
        <w:t xml:space="preserve">íku pre tvorbu politík, nakoľko </w:t>
      </w:r>
      <w:r w:rsidRPr="00101A64">
        <w:rPr>
          <w:rFonts w:ascii="Times New Roman" w:hAnsi="Times New Roman"/>
          <w:sz w:val="24"/>
          <w:szCs w:val="24"/>
        </w:rPr>
        <w:t xml:space="preserve">sa ekonomiky čoraz viac digitalizujú </w:t>
      </w:r>
      <w:r>
        <w:rPr>
          <w:rFonts w:ascii="Times New Roman" w:hAnsi="Times New Roman"/>
          <w:sz w:val="24"/>
          <w:szCs w:val="24"/>
        </w:rPr>
        <w:br/>
      </w:r>
      <w:r w:rsidRPr="00101A64">
        <w:rPr>
          <w:rFonts w:ascii="Times New Roman" w:hAnsi="Times New Roman"/>
          <w:sz w:val="24"/>
          <w:szCs w:val="24"/>
        </w:rPr>
        <w:t xml:space="preserve">a rastie potreba pre medzinárodne koordinované politiky. Digitálna transformácia môže byť využitá pre lepšiu budúcnosť, pre ekonomický rast, prosperitu a udržateľný rozvoj, ak bude podporená vhodným a koordinovaným úsilím. </w:t>
      </w:r>
      <w:r w:rsidRPr="00101A64">
        <w:rPr>
          <w:rFonts w:ascii="Times New Roman" w:hAnsi="Times New Roman"/>
          <w:b/>
          <w:sz w:val="24"/>
          <w:szCs w:val="24"/>
        </w:rPr>
        <w:t>Digitálny humanizmus má byť hlavným filozofickým pilierom</w:t>
      </w:r>
      <w:r w:rsidRPr="00101A64">
        <w:rPr>
          <w:rFonts w:ascii="Times New Roman" w:hAnsi="Times New Roman"/>
          <w:sz w:val="24"/>
          <w:szCs w:val="24"/>
        </w:rPr>
        <w:t xml:space="preserve">, o ktorý by sa politiky podporujúce túto transformáciu mali opierať. Inými slovami, v centre digitálnej revolúcie by mal byť človek. Hlavnou úlohou vlád pri tvorbe politík v ére digitalizácie by mal byť „dizajn systému“ – ktorý má byť nadčasový a mal by zabezpečiť prístup k príležitostiam všetkým aktérom. Predseda vlády sa vyjadril v prospech dosiahnutia globálneho konsenzu o zdaňovaní digitálnych ekonomík, keďže len </w:t>
      </w:r>
      <w:r w:rsidRPr="00101A64">
        <w:rPr>
          <w:rFonts w:ascii="Times New Roman" w:hAnsi="Times New Roman"/>
          <w:sz w:val="24"/>
          <w:szCs w:val="24"/>
          <w:lang w:eastAsia="sk-SK"/>
        </w:rPr>
        <w:t>spoločný globálny rámec môže priniesť lepšie hospodárske výsledky, väčšiu prosperitu a rýchlejší rast.</w:t>
      </w:r>
    </w:p>
    <w:p w:rsidR="002D0B21" w:rsidRPr="00101A64" w:rsidRDefault="002D0B21" w:rsidP="002D0B21">
      <w:pPr>
        <w:pStyle w:val="Bezriadkovania"/>
        <w:ind w:firstLine="708"/>
        <w:jc w:val="both"/>
        <w:rPr>
          <w:rFonts w:ascii="Times New Roman" w:hAnsi="Times New Roman"/>
          <w:sz w:val="24"/>
          <w:szCs w:val="24"/>
        </w:rPr>
      </w:pPr>
    </w:p>
    <w:p w:rsidR="002D0B21" w:rsidRPr="00101A64" w:rsidRDefault="002D0B21" w:rsidP="002D0B21">
      <w:pPr>
        <w:pStyle w:val="Odsekzoznamu"/>
        <w:numPr>
          <w:ilvl w:val="1"/>
          <w:numId w:val="1"/>
        </w:numPr>
        <w:autoSpaceDE w:val="0"/>
        <w:autoSpaceDN w:val="0"/>
        <w:adjustRightInd w:val="0"/>
        <w:ind w:left="993"/>
        <w:jc w:val="both"/>
        <w:rPr>
          <w:b/>
        </w:rPr>
      </w:pPr>
      <w:r>
        <w:rPr>
          <w:b/>
        </w:rPr>
        <w:t xml:space="preserve"> </w:t>
      </w:r>
      <w:r w:rsidRPr="00101A64">
        <w:rPr>
          <w:b/>
        </w:rPr>
        <w:t>Slávnostné prijatie OECD Odporúčania o umelej inteligencii</w:t>
      </w:r>
    </w:p>
    <w:p w:rsidR="002D0B21" w:rsidRDefault="002D0B21" w:rsidP="002D0B21">
      <w:pPr>
        <w:ind w:firstLine="708"/>
        <w:jc w:val="both"/>
      </w:pPr>
    </w:p>
    <w:p w:rsidR="002D0B21" w:rsidRPr="00101A64" w:rsidRDefault="002D0B21" w:rsidP="002D0B21">
      <w:pPr>
        <w:jc w:val="both"/>
      </w:pPr>
      <w:r w:rsidRPr="00101A64">
        <w:t>Slávnostné prijatie OECD Odporúčania k umelej inteligencii (</w:t>
      </w:r>
      <w:r w:rsidRPr="006A2BC7">
        <w:rPr>
          <w:b/>
        </w:rPr>
        <w:t xml:space="preserve">OECD </w:t>
      </w:r>
      <w:proofErr w:type="spellStart"/>
      <w:r w:rsidRPr="006A2BC7">
        <w:rPr>
          <w:b/>
        </w:rPr>
        <w:t>Recommendation</w:t>
      </w:r>
      <w:proofErr w:type="spellEnd"/>
      <w:r w:rsidRPr="006A2BC7">
        <w:rPr>
          <w:b/>
        </w:rPr>
        <w:t xml:space="preserve"> on </w:t>
      </w:r>
      <w:proofErr w:type="spellStart"/>
      <w:r w:rsidRPr="006A2BC7">
        <w:rPr>
          <w:b/>
        </w:rPr>
        <w:t>Artificial</w:t>
      </w:r>
      <w:proofErr w:type="spellEnd"/>
      <w:r w:rsidRPr="006A2BC7">
        <w:rPr>
          <w:b/>
        </w:rPr>
        <w:t xml:space="preserve"> </w:t>
      </w:r>
      <w:proofErr w:type="spellStart"/>
      <w:r w:rsidRPr="006A2BC7">
        <w:rPr>
          <w:b/>
        </w:rPr>
        <w:t>Intelligence</w:t>
      </w:r>
      <w:proofErr w:type="spellEnd"/>
      <w:r w:rsidRPr="00101A64">
        <w:t xml:space="preserve">) uviedol </w:t>
      </w:r>
      <w:r>
        <w:t>GT</w:t>
      </w:r>
      <w:r w:rsidRPr="00101A64">
        <w:t xml:space="preserve"> OECD </w:t>
      </w:r>
      <w:r>
        <w:t>Á</w:t>
      </w:r>
      <w:r w:rsidRPr="00101A64">
        <w:t xml:space="preserve">. </w:t>
      </w:r>
      <w:proofErr w:type="spellStart"/>
      <w:r w:rsidRPr="00101A64">
        <w:t>Gurría</w:t>
      </w:r>
      <w:proofErr w:type="spellEnd"/>
      <w:r>
        <w:t xml:space="preserve"> a následne PV P. </w:t>
      </w:r>
      <w:proofErr w:type="spellStart"/>
      <w:r>
        <w:t>Pellegrini</w:t>
      </w:r>
      <w:proofErr w:type="spellEnd"/>
      <w:r w:rsidRPr="00101A64">
        <w:t xml:space="preserve">, ako predseda MCM, zablahoželal vedeniu OECD a všetkým členským krajinám k tomuto významnému výsledku a k ich neúnavnej spolupráci v oblasti umelej inteligencie: </w:t>
      </w:r>
      <w:r w:rsidRPr="00BD22F5">
        <w:rPr>
          <w:i/>
        </w:rPr>
        <w:t xml:space="preserve">“Som rád, že Odporúčanie je hmatateľným, aktuálnym a relevantným výstupom tohtoročného </w:t>
      </w:r>
      <w:r w:rsidRPr="003B4E40">
        <w:rPr>
          <w:i/>
        </w:rPr>
        <w:t>M</w:t>
      </w:r>
      <w:r w:rsidRPr="00BD22F5">
        <w:rPr>
          <w:i/>
        </w:rPr>
        <w:t>inisterského zasadnutia“</w:t>
      </w:r>
      <w:r w:rsidRPr="00101A64">
        <w:t>, uviedol predseda vlády</w:t>
      </w:r>
      <w:r>
        <w:t xml:space="preserve"> SR</w:t>
      </w:r>
      <w:r w:rsidRPr="00101A64">
        <w:t xml:space="preserve">. </w:t>
      </w:r>
    </w:p>
    <w:p w:rsidR="002D0B21" w:rsidRDefault="002D0B21" w:rsidP="002D0B21">
      <w:pPr>
        <w:ind w:firstLine="708"/>
        <w:jc w:val="both"/>
      </w:pPr>
    </w:p>
    <w:p w:rsidR="002D0B21" w:rsidRDefault="002D0B21" w:rsidP="002D0B21">
      <w:pPr>
        <w:jc w:val="both"/>
      </w:pPr>
      <w:r w:rsidRPr="00101A64">
        <w:t>Odporúčanie ustanovuje zdieľané princípy všetkých členských krajín, ktoré by sa mali stať základom pri aplikácii umelej inteligencie a ktoré by mali robiť umelú inteligenciu pre užívateľov transparentnejšiu a dôveryhodnejšiu. Len ak budú nové technológie podporené etickým rámcom, plne pochopené zo strany užívateľov a šírené kontrolovaným a bezpečným spôsobom, dokážu zrealizovať svoj potenciál pre ľudstvo. Predseda vlády SR označil výsledné Odporúčanie za potvrdenie významu dôležitosti práce OECD, poskytovania nástrojov, stanovovania noriem a budovania na podobne zmýšľajúcom členstve krajín, v duchu lepších politík pre lepšie životy. “</w:t>
      </w:r>
      <w:r w:rsidRPr="00101A64">
        <w:rPr>
          <w:i/>
        </w:rPr>
        <w:t>Dnes sme svedkami významného míľnika v medzinárodnej spolupráci v rámci tejto dôležitej technológie“</w:t>
      </w:r>
      <w:r w:rsidRPr="00101A64">
        <w:t>, uviedol predseda vlády</w:t>
      </w:r>
      <w:r>
        <w:t>.</w:t>
      </w:r>
    </w:p>
    <w:p w:rsidR="002D0B21" w:rsidRPr="00101A64" w:rsidRDefault="002D0B21" w:rsidP="002D0B21">
      <w:pPr>
        <w:ind w:firstLine="708"/>
        <w:jc w:val="both"/>
        <w:rPr>
          <w:b/>
        </w:rPr>
      </w:pPr>
    </w:p>
    <w:p w:rsidR="002D0B21" w:rsidRPr="00BD22F5" w:rsidRDefault="002D0B21" w:rsidP="002D0B21">
      <w:pPr>
        <w:pStyle w:val="Odsekzoznamu"/>
        <w:numPr>
          <w:ilvl w:val="1"/>
          <w:numId w:val="1"/>
        </w:numPr>
        <w:autoSpaceDE w:val="0"/>
        <w:autoSpaceDN w:val="0"/>
        <w:adjustRightInd w:val="0"/>
        <w:ind w:left="993"/>
        <w:jc w:val="both"/>
        <w:rPr>
          <w:b/>
        </w:rPr>
      </w:pPr>
      <w:r>
        <w:rPr>
          <w:b/>
        </w:rPr>
        <w:t xml:space="preserve"> </w:t>
      </w:r>
      <w:r w:rsidRPr="00BD22F5">
        <w:rPr>
          <w:b/>
        </w:rPr>
        <w:t xml:space="preserve">Predstavenie </w:t>
      </w:r>
      <w:r w:rsidRPr="00BD22F5">
        <w:rPr>
          <w:b/>
          <w:color w:val="000000"/>
        </w:rPr>
        <w:t>OECD Ekonomického výhľadu globálnej ekonomiky</w:t>
      </w:r>
    </w:p>
    <w:p w:rsidR="002D0B21" w:rsidRDefault="002D0B21" w:rsidP="002D0B21">
      <w:pPr>
        <w:ind w:firstLine="708"/>
        <w:jc w:val="both"/>
        <w:rPr>
          <w:color w:val="000000"/>
        </w:rPr>
      </w:pPr>
    </w:p>
    <w:p w:rsidR="002D0B21" w:rsidRPr="00101A64" w:rsidRDefault="002D0B21" w:rsidP="002D0B21">
      <w:pPr>
        <w:jc w:val="both"/>
      </w:pPr>
      <w:r w:rsidRPr="00101A64">
        <w:rPr>
          <w:color w:val="000000"/>
        </w:rPr>
        <w:t xml:space="preserve">GT OECD </w:t>
      </w:r>
      <w:r>
        <w:rPr>
          <w:color w:val="000000"/>
        </w:rPr>
        <w:t xml:space="preserve">Á. </w:t>
      </w:r>
      <w:proofErr w:type="spellStart"/>
      <w:r>
        <w:rPr>
          <w:color w:val="000000"/>
        </w:rPr>
        <w:t>Gurría</w:t>
      </w:r>
      <w:proofErr w:type="spellEnd"/>
      <w:r>
        <w:rPr>
          <w:color w:val="000000"/>
        </w:rPr>
        <w:t xml:space="preserve"> </w:t>
      </w:r>
      <w:r w:rsidRPr="00101A64">
        <w:rPr>
          <w:color w:val="000000"/>
        </w:rPr>
        <w:t xml:space="preserve">a hlavná ekonómka OECD </w:t>
      </w:r>
      <w:r w:rsidRPr="004B3BFB">
        <w:rPr>
          <w:color w:val="000000"/>
        </w:rPr>
        <w:t>L</w:t>
      </w:r>
      <w:r>
        <w:rPr>
          <w:color w:val="000000"/>
        </w:rPr>
        <w:t>.</w:t>
      </w:r>
      <w:r w:rsidRPr="004B3BFB">
        <w:rPr>
          <w:color w:val="000000"/>
        </w:rPr>
        <w:t xml:space="preserve"> </w:t>
      </w:r>
      <w:proofErr w:type="spellStart"/>
      <w:r w:rsidRPr="004B3BFB">
        <w:rPr>
          <w:color w:val="000000"/>
        </w:rPr>
        <w:t>Boone</w:t>
      </w:r>
      <w:proofErr w:type="spellEnd"/>
      <w:r>
        <w:rPr>
          <w:color w:val="000000"/>
        </w:rPr>
        <w:t xml:space="preserve"> </w:t>
      </w:r>
      <w:r w:rsidRPr="00101A64">
        <w:rPr>
          <w:color w:val="000000"/>
        </w:rPr>
        <w:t>predstavili aktuálny ekonomický výhľad globálnej ekonomiky. Aj keď bol r</w:t>
      </w:r>
      <w:r w:rsidRPr="00101A64">
        <w:t>ast globálnej ekonomiky v prvom štvrťroku 2019 mierne rýchlejší ako na konci roka 2018, tempo je výrazne nižšie ako v roku 2017 a v prvej polovici 2018</w:t>
      </w:r>
      <w:r w:rsidRPr="00101A64">
        <w:rPr>
          <w:b/>
        </w:rPr>
        <w:t>.</w:t>
      </w:r>
      <w:r w:rsidRPr="00101A64">
        <w:t xml:space="preserve"> Objem obchodu a investícií sa výrazne spomalil, najmä v Európe a Číne, spotrebiteľská a podnikateľská dôvera sa znížila a neistota ďalšieho vývoja zostáva vysoká. Nízka nezamestnanosť a mierny rast miezd v hlavných ekonomikách podporuje príjmy domácností a spotrebu. V roku 2019 OECD očakáva fiškálne uvoľnenie vo väčšine kľúčových ekonomík. </w:t>
      </w:r>
      <w:r w:rsidRPr="00101A64">
        <w:rPr>
          <w:b/>
        </w:rPr>
        <w:t>OECD očakáva spomalenie rastu svetovej ekonomiky z úrovne 3,5% v roku 2018 na 3,2% v roku 2019</w:t>
      </w:r>
      <w:r w:rsidRPr="00101A64">
        <w:t xml:space="preserve"> (oproti marcovému výhľadu revízia smerom nadol z 3,3%). </w:t>
      </w:r>
      <w:r w:rsidRPr="00101A64">
        <w:rPr>
          <w:b/>
        </w:rPr>
        <w:t>V roku 2020 by sa mal globálny rast ekonomiky zrýchliť na 3,4%</w:t>
      </w:r>
      <w:r w:rsidRPr="00101A64">
        <w:t xml:space="preserve">. Spomalenie rastu v roku 2019 sa očakáva takmer vo všetkých kľúčových ekonomikách. Riziká pre prognózu smerujú primárne nadol, pričom v prípade, že by sa niektoré z rizík naplnili, rast by mohol byť výrazne nižší. Medzi hlavné riziká patrí pokračovanie zavádzania obchodných bariér, najmä medzi USA a Čínou a EÚ, spomalenie ekonomiky Číny, politická neistota, finančná zraniteľnosť vysoko zadlžených ekonomík v prípade zhoršených finančných podmienok, vysoká zadlženosť súkromného sektora. Na druhej strane, prípadné rozhodné kroky krajín zamerané na zníženie neistoty alebo zníženie obchodných bariér by pomohli zlepšiť dôveru a investície vo svete.  </w:t>
      </w:r>
    </w:p>
    <w:p w:rsidR="002D0B21" w:rsidRPr="00101A64" w:rsidRDefault="002D0B21" w:rsidP="002D0B21">
      <w:pPr>
        <w:spacing w:before="240" w:after="240" w:line="252" w:lineRule="auto"/>
        <w:jc w:val="both"/>
      </w:pPr>
      <w:r w:rsidRPr="00101A64">
        <w:t xml:space="preserve">Podľa OECD by malo byť </w:t>
      </w:r>
      <w:r w:rsidRPr="00101A64">
        <w:rPr>
          <w:b/>
        </w:rPr>
        <w:t>kľúčovou prioritou zníženie politickej neistoty (obchodné vojny)</w:t>
      </w:r>
      <w:r w:rsidRPr="00101A64">
        <w:t xml:space="preserve">, </w:t>
      </w:r>
      <w:r w:rsidRPr="00101A64">
        <w:rPr>
          <w:b/>
        </w:rPr>
        <w:t>podpora dopytu a zvýšenie odolnosti ekonomík</w:t>
      </w:r>
      <w:r w:rsidRPr="00101A64">
        <w:t>. OECD podporuje obnovenie multilaterálneho dialógu. Centrálne banky by mali byť pripravené podporovať ekonomiky dlhšiu dobu prostredníctvom nízkych úrokových mier. Krajiny by mali naštartovať prijímanie štrukturálnych reforiem.</w:t>
      </w:r>
    </w:p>
    <w:p w:rsidR="002D0B21" w:rsidRPr="00884C1E" w:rsidRDefault="002D0B21" w:rsidP="002D0B21">
      <w:pPr>
        <w:pStyle w:val="Odsekzoznamu"/>
        <w:numPr>
          <w:ilvl w:val="1"/>
          <w:numId w:val="1"/>
        </w:numPr>
        <w:autoSpaceDE w:val="0"/>
        <w:autoSpaceDN w:val="0"/>
        <w:adjustRightInd w:val="0"/>
        <w:spacing w:before="240" w:after="240" w:line="252" w:lineRule="auto"/>
        <w:ind w:left="993"/>
        <w:jc w:val="both"/>
        <w:rPr>
          <w:b/>
          <w:bCs/>
        </w:rPr>
      </w:pPr>
      <w:r>
        <w:rPr>
          <w:b/>
          <w:bCs/>
        </w:rPr>
        <w:t xml:space="preserve"> </w:t>
      </w:r>
      <w:r w:rsidRPr="00884C1E">
        <w:rPr>
          <w:b/>
          <w:bCs/>
        </w:rPr>
        <w:t>Panel lídrov</w:t>
      </w:r>
    </w:p>
    <w:p w:rsidR="002D0B21" w:rsidRPr="00101A64" w:rsidRDefault="002D0B21" w:rsidP="002D0B21">
      <w:pPr>
        <w:pStyle w:val="Normlnysozarkami"/>
        <w:spacing w:before="240" w:after="240" w:line="252" w:lineRule="auto"/>
        <w:ind w:left="0"/>
        <w:jc w:val="both"/>
        <w:rPr>
          <w:szCs w:val="24"/>
          <w:lang w:val="sk-SK"/>
        </w:rPr>
      </w:pPr>
      <w:r w:rsidRPr="00101A64">
        <w:rPr>
          <w:szCs w:val="24"/>
          <w:lang w:val="sk-SK"/>
        </w:rPr>
        <w:t xml:space="preserve">V paneli lídrov diskutoval </w:t>
      </w:r>
      <w:r w:rsidRPr="00101A64">
        <w:rPr>
          <w:b/>
          <w:szCs w:val="24"/>
          <w:lang w:val="sk-SK"/>
        </w:rPr>
        <w:t>P</w:t>
      </w:r>
      <w:r>
        <w:rPr>
          <w:b/>
          <w:szCs w:val="24"/>
          <w:lang w:val="sk-SK"/>
        </w:rPr>
        <w:t xml:space="preserve">V P. </w:t>
      </w:r>
      <w:proofErr w:type="spellStart"/>
      <w:r w:rsidRPr="00101A64">
        <w:rPr>
          <w:b/>
          <w:szCs w:val="24"/>
          <w:lang w:val="sk-SK"/>
        </w:rPr>
        <w:t>Pellegrini</w:t>
      </w:r>
      <w:proofErr w:type="spellEnd"/>
      <w:r w:rsidRPr="00101A64">
        <w:rPr>
          <w:b/>
          <w:szCs w:val="24"/>
          <w:lang w:val="sk-SK"/>
        </w:rPr>
        <w:t xml:space="preserve"> </w:t>
      </w:r>
      <w:r w:rsidRPr="00101A64">
        <w:rPr>
          <w:szCs w:val="24"/>
          <w:lang w:val="sk-SK"/>
        </w:rPr>
        <w:t xml:space="preserve">s </w:t>
      </w:r>
      <w:r w:rsidRPr="00101A64">
        <w:rPr>
          <w:b/>
          <w:szCs w:val="24"/>
          <w:lang w:val="sk-SK"/>
        </w:rPr>
        <w:t>ministrami z Kórejskej republiky, Kanady, Španielska, Holandska</w:t>
      </w:r>
      <w:r w:rsidRPr="00101A64">
        <w:rPr>
          <w:szCs w:val="24"/>
          <w:lang w:val="sk-SK"/>
        </w:rPr>
        <w:t xml:space="preserve"> o globálnom ekonomickom výhľade a o implikácii prebiehajúcej digitalizácie pre </w:t>
      </w:r>
      <w:r w:rsidRPr="00101A64">
        <w:rPr>
          <w:b/>
          <w:szCs w:val="24"/>
          <w:lang w:val="sk-SK"/>
        </w:rPr>
        <w:t>výhľad ekonomík členských krajín</w:t>
      </w:r>
      <w:r w:rsidRPr="00101A64">
        <w:rPr>
          <w:szCs w:val="24"/>
          <w:lang w:val="sk-SK"/>
        </w:rPr>
        <w:t>. Diskusiu moderoval GT OECD, podľa ktorého sprevádzajúcim fenoménom prebiehajúcej digitálnej revolúcie, a zároveň jej paradoxom, je globálne stagnujúci rast produktivity. Ekonomická prosperita nie je len o tempe rastu HDP, ale aj o kvalite rastu. Jednou z hlavných úloh vlád je teda prepojenie digitalizácie a rastu produktivity.</w:t>
      </w:r>
    </w:p>
    <w:p w:rsidR="002D0B21" w:rsidRPr="00101A64" w:rsidRDefault="002D0B21" w:rsidP="002D0B21">
      <w:pPr>
        <w:pStyle w:val="Normlnysozarkami"/>
        <w:spacing w:before="240" w:after="240" w:line="252" w:lineRule="auto"/>
        <w:ind w:left="0"/>
        <w:jc w:val="both"/>
        <w:rPr>
          <w:szCs w:val="24"/>
          <w:lang w:val="sk-SK"/>
        </w:rPr>
      </w:pPr>
      <w:r w:rsidRPr="00101A64">
        <w:rPr>
          <w:szCs w:val="24"/>
          <w:lang w:val="sk-SK"/>
        </w:rPr>
        <w:t xml:space="preserve">Lídri diskutovali o tom, aký národný postoj zaujali krajiny voči prebiehajúcim socioekonomickým zmenám v dôsledku digitalizácie. </w:t>
      </w:r>
      <w:r w:rsidRPr="00101A64">
        <w:rPr>
          <w:b/>
          <w:szCs w:val="24"/>
          <w:lang w:val="sk-SK"/>
        </w:rPr>
        <w:t xml:space="preserve">Ministerka zahraničných vecí Kórejskej republiky </w:t>
      </w:r>
      <w:proofErr w:type="spellStart"/>
      <w:r w:rsidRPr="00101A64">
        <w:rPr>
          <w:b/>
          <w:szCs w:val="24"/>
          <w:lang w:val="sk-SK"/>
        </w:rPr>
        <w:t>Kyung-wha</w:t>
      </w:r>
      <w:proofErr w:type="spellEnd"/>
      <w:r w:rsidRPr="00101A64">
        <w:rPr>
          <w:b/>
          <w:szCs w:val="24"/>
          <w:lang w:val="sk-SK"/>
        </w:rPr>
        <w:t xml:space="preserve"> </w:t>
      </w:r>
      <w:proofErr w:type="spellStart"/>
      <w:r w:rsidRPr="00101A64">
        <w:rPr>
          <w:b/>
          <w:szCs w:val="24"/>
          <w:lang w:val="sk-SK"/>
        </w:rPr>
        <w:t>Kang</w:t>
      </w:r>
      <w:proofErr w:type="spellEnd"/>
      <w:r w:rsidRPr="00101A64">
        <w:rPr>
          <w:szCs w:val="24"/>
          <w:lang w:val="sk-SK"/>
        </w:rPr>
        <w:t xml:space="preserve"> upozornila na to, že táto výzva, ktorej sa snažíme čeliť prostredníctvom vhodných politík, nie je nová. Naopak, už sme jej čelili niekoľkokrát v minulosti, keď nastupovali nové technológie – ako internet, osobné počítače, mobilné telefonické zariadenia. </w:t>
      </w:r>
      <w:r>
        <w:rPr>
          <w:szCs w:val="24"/>
          <w:lang w:val="sk-SK"/>
        </w:rPr>
        <w:t>PV</w:t>
      </w:r>
      <w:r w:rsidRPr="00101A64">
        <w:rPr>
          <w:szCs w:val="24"/>
          <w:lang w:val="sk-SK"/>
        </w:rPr>
        <w:t xml:space="preserve"> </w:t>
      </w:r>
      <w:r>
        <w:rPr>
          <w:szCs w:val="24"/>
          <w:lang w:val="sk-SK"/>
        </w:rPr>
        <w:t xml:space="preserve">P. </w:t>
      </w:r>
      <w:proofErr w:type="spellStart"/>
      <w:r w:rsidRPr="00101A64">
        <w:rPr>
          <w:szCs w:val="24"/>
          <w:lang w:val="sk-SK"/>
        </w:rPr>
        <w:t>Pellegrini</w:t>
      </w:r>
      <w:proofErr w:type="spellEnd"/>
      <w:r w:rsidRPr="00101A64">
        <w:rPr>
          <w:szCs w:val="24"/>
          <w:lang w:val="sk-SK"/>
        </w:rPr>
        <w:t xml:space="preserve"> zdôraznil </w:t>
      </w:r>
      <w:r w:rsidRPr="00101A64">
        <w:rPr>
          <w:b/>
          <w:szCs w:val="24"/>
          <w:lang w:val="sk-SK"/>
        </w:rPr>
        <w:t xml:space="preserve">potrebu nadčasového politického rámca, ktorý sa má sústrediť </w:t>
      </w:r>
      <w:r w:rsidRPr="00101A64">
        <w:rPr>
          <w:szCs w:val="24"/>
          <w:lang w:val="sk-SK"/>
        </w:rPr>
        <w:t xml:space="preserve">na to, v čom krajina najviac vyniká. V prípade SR, ktorá nedisponuje množstvom bohatstva v podobe prírodných zdrojov, sú to ľudia. Preto sa národná stratégia rozvoja SR sústredí na ľudí a skvalitňovanie ich zručností. To je v súlade so spomínanou filozofiou digitálneho humanizmu. </w:t>
      </w:r>
    </w:p>
    <w:p w:rsidR="002D0B21" w:rsidRDefault="002D0B21" w:rsidP="002D0B21">
      <w:pPr>
        <w:pStyle w:val="Normlnysozarkami"/>
        <w:spacing w:before="240" w:after="240" w:line="252" w:lineRule="auto"/>
        <w:ind w:left="0"/>
        <w:jc w:val="both"/>
        <w:rPr>
          <w:szCs w:val="24"/>
          <w:lang w:val="sk-SK"/>
        </w:rPr>
      </w:pPr>
      <w:r w:rsidRPr="00101A64">
        <w:rPr>
          <w:szCs w:val="24"/>
          <w:lang w:val="sk-SK"/>
        </w:rPr>
        <w:t xml:space="preserve">GT OECD požiadal lídrov o ich názor, ktoré globálne výzvy </w:t>
      </w:r>
      <w:r>
        <w:rPr>
          <w:szCs w:val="24"/>
          <w:lang w:val="sk-SK"/>
        </w:rPr>
        <w:t>sú pre nich najzávažnejšie. Podľa PV</w:t>
      </w:r>
      <w:r w:rsidRPr="00101A64">
        <w:rPr>
          <w:szCs w:val="24"/>
          <w:lang w:val="sk-SK"/>
        </w:rPr>
        <w:t xml:space="preserve"> </w:t>
      </w:r>
      <w:r>
        <w:rPr>
          <w:szCs w:val="24"/>
          <w:lang w:val="sk-SK"/>
        </w:rPr>
        <w:t xml:space="preserve">P. </w:t>
      </w:r>
      <w:proofErr w:type="spellStart"/>
      <w:r w:rsidRPr="00101A64">
        <w:rPr>
          <w:szCs w:val="24"/>
          <w:lang w:val="sk-SK"/>
        </w:rPr>
        <w:t>Pellegriniho</w:t>
      </w:r>
      <w:proofErr w:type="spellEnd"/>
      <w:r w:rsidRPr="00101A64">
        <w:rPr>
          <w:szCs w:val="24"/>
          <w:lang w:val="sk-SK"/>
        </w:rPr>
        <w:t xml:space="preserve"> by lídri mali za každých okolností konať v súlade s tým, čo je dlhodobo prospešné pre krajinu a jej obyvateľov, aj keď sa krajina nachádza pred voľbami a aj cítia verejný odpor. Holandská ministerka pre zahraničný obchod a rozvojovú spoluprácu S</w:t>
      </w:r>
      <w:r>
        <w:rPr>
          <w:szCs w:val="24"/>
          <w:lang w:val="sk-SK"/>
        </w:rPr>
        <w:t>.</w:t>
      </w:r>
      <w:r w:rsidRPr="00101A64">
        <w:rPr>
          <w:szCs w:val="24"/>
          <w:lang w:val="sk-SK"/>
        </w:rPr>
        <w:t xml:space="preserve"> </w:t>
      </w:r>
      <w:proofErr w:type="spellStart"/>
      <w:r w:rsidRPr="00101A64">
        <w:rPr>
          <w:szCs w:val="24"/>
          <w:lang w:val="sk-SK"/>
        </w:rPr>
        <w:t>Kaag</w:t>
      </w:r>
      <w:proofErr w:type="spellEnd"/>
      <w:r w:rsidRPr="00101A64">
        <w:rPr>
          <w:szCs w:val="24"/>
          <w:lang w:val="sk-SK"/>
        </w:rPr>
        <w:t xml:space="preserve"> uviedla, že  ju trápi exkluzívnosť prebiehajúcej digitálnej transformácie, ktorá prináša prospech len niekoľkým vyvoleným, kým mnohým ďalším, predovšetkým znevýhodneným skupinám, nie</w:t>
      </w:r>
      <w:r>
        <w:rPr>
          <w:szCs w:val="24"/>
          <w:lang w:val="sk-SK"/>
        </w:rPr>
        <w:t>.  Ministra pre obchod Kanady J.</w:t>
      </w:r>
      <w:r w:rsidRPr="00101A64">
        <w:rPr>
          <w:szCs w:val="24"/>
          <w:lang w:val="sk-SK"/>
        </w:rPr>
        <w:t xml:space="preserve"> </w:t>
      </w:r>
      <w:proofErr w:type="spellStart"/>
      <w:r w:rsidRPr="00101A64">
        <w:rPr>
          <w:szCs w:val="24"/>
          <w:lang w:val="sk-SK"/>
        </w:rPr>
        <w:t>Carra</w:t>
      </w:r>
      <w:proofErr w:type="spellEnd"/>
      <w:r w:rsidRPr="00101A64">
        <w:rPr>
          <w:szCs w:val="24"/>
          <w:lang w:val="sk-SK"/>
        </w:rPr>
        <w:t xml:space="preserve"> znepokojujú enormné toky migrantov a neexistencia uspokojivého a udržateľného politického riešenia. Ministerk</w:t>
      </w:r>
      <w:r>
        <w:rPr>
          <w:szCs w:val="24"/>
          <w:lang w:val="sk-SK"/>
        </w:rPr>
        <w:t>a</w:t>
      </w:r>
      <w:r w:rsidRPr="00101A64">
        <w:rPr>
          <w:szCs w:val="24"/>
          <w:lang w:val="sk-SK"/>
        </w:rPr>
        <w:t xml:space="preserve"> zahraničných vecí Kórejskej republiky </w:t>
      </w:r>
      <w:proofErr w:type="spellStart"/>
      <w:r w:rsidRPr="00101A64">
        <w:rPr>
          <w:szCs w:val="24"/>
          <w:lang w:val="sk-SK"/>
        </w:rPr>
        <w:t>Kyung-wha</w:t>
      </w:r>
      <w:proofErr w:type="spellEnd"/>
      <w:r w:rsidRPr="00101A64">
        <w:rPr>
          <w:szCs w:val="24"/>
          <w:lang w:val="sk-SK"/>
        </w:rPr>
        <w:t xml:space="preserve"> </w:t>
      </w:r>
      <w:proofErr w:type="spellStart"/>
      <w:r w:rsidRPr="00101A64">
        <w:rPr>
          <w:szCs w:val="24"/>
          <w:lang w:val="sk-SK"/>
        </w:rPr>
        <w:t>Kang</w:t>
      </w:r>
      <w:proofErr w:type="spellEnd"/>
      <w:r w:rsidRPr="00101A64">
        <w:rPr>
          <w:szCs w:val="24"/>
          <w:lang w:val="sk-SK"/>
        </w:rPr>
        <w:t xml:space="preserve"> </w:t>
      </w:r>
      <w:r>
        <w:rPr>
          <w:szCs w:val="24"/>
          <w:lang w:val="sk-SK"/>
        </w:rPr>
        <w:t xml:space="preserve">ako problém vníma strácanie faktov </w:t>
      </w:r>
      <w:r w:rsidRPr="00101A64">
        <w:rPr>
          <w:szCs w:val="24"/>
          <w:lang w:val="sk-SK"/>
        </w:rPr>
        <w:t>zo zreteľa</w:t>
      </w:r>
      <w:r>
        <w:rPr>
          <w:szCs w:val="24"/>
          <w:lang w:val="sk-SK"/>
        </w:rPr>
        <w:t xml:space="preserve">. To spôsobuje problémy </w:t>
      </w:r>
      <w:r w:rsidRPr="00101A64">
        <w:rPr>
          <w:szCs w:val="24"/>
          <w:lang w:val="sk-SK"/>
        </w:rPr>
        <w:t>najmä v kontexte tvorby politík na riešenie komplexných ekonomicko-spoločenských výziev, keďže politiky musia byť založené na faktoch.</w:t>
      </w:r>
    </w:p>
    <w:p w:rsidR="002D0B21" w:rsidRPr="00101A64" w:rsidRDefault="002D0B21" w:rsidP="002D0B21">
      <w:pPr>
        <w:pStyle w:val="Normlnysozarkami"/>
        <w:spacing w:before="240" w:after="240" w:line="252" w:lineRule="auto"/>
        <w:ind w:left="0"/>
        <w:jc w:val="both"/>
        <w:rPr>
          <w:szCs w:val="24"/>
          <w:lang w:val="sk-SK"/>
        </w:rPr>
      </w:pPr>
    </w:p>
    <w:p w:rsidR="002D0B21" w:rsidRPr="009154E3" w:rsidRDefault="002D0B21" w:rsidP="002D0B21">
      <w:pPr>
        <w:numPr>
          <w:ilvl w:val="1"/>
          <w:numId w:val="1"/>
        </w:numPr>
        <w:autoSpaceDE w:val="0"/>
        <w:autoSpaceDN w:val="0"/>
        <w:adjustRightInd w:val="0"/>
        <w:spacing w:before="240" w:after="240" w:line="252" w:lineRule="auto"/>
        <w:ind w:left="993"/>
        <w:jc w:val="both"/>
        <w:rPr>
          <w:b/>
          <w:bCs/>
        </w:rPr>
      </w:pPr>
      <w:r>
        <w:rPr>
          <w:b/>
          <w:bCs/>
        </w:rPr>
        <w:t xml:space="preserve"> </w:t>
      </w:r>
      <w:r w:rsidRPr="009154E3">
        <w:rPr>
          <w:b/>
          <w:bCs/>
        </w:rPr>
        <w:t>Prezen</w:t>
      </w:r>
      <w:r>
        <w:rPr>
          <w:b/>
          <w:bCs/>
        </w:rPr>
        <w:t>tácia Strategických orientácií generálnym tajomníkom OECD</w:t>
      </w:r>
    </w:p>
    <w:p w:rsidR="002D0B21" w:rsidRPr="00101A64" w:rsidRDefault="002D0B21" w:rsidP="002D0B21">
      <w:pPr>
        <w:pStyle w:val="Bezriadkovania"/>
        <w:spacing w:before="240" w:after="240" w:line="252" w:lineRule="auto"/>
        <w:jc w:val="both"/>
        <w:rPr>
          <w:rFonts w:ascii="Times New Roman" w:hAnsi="Times New Roman"/>
          <w:sz w:val="24"/>
          <w:szCs w:val="24"/>
        </w:rPr>
      </w:pPr>
      <w:r w:rsidRPr="00101A64">
        <w:rPr>
          <w:rFonts w:ascii="Times New Roman" w:hAnsi="Times New Roman"/>
          <w:sz w:val="24"/>
          <w:szCs w:val="24"/>
        </w:rPr>
        <w:t>Pracovnému obedu, na ktorom GT OECD prezentoval</w:t>
      </w:r>
      <w:r w:rsidRPr="00101A64">
        <w:rPr>
          <w:rFonts w:ascii="Times New Roman" w:hAnsi="Times New Roman"/>
          <w:b/>
          <w:sz w:val="24"/>
          <w:szCs w:val="24"/>
        </w:rPr>
        <w:t xml:space="preserve"> Strategické orientácie, </w:t>
      </w:r>
      <w:r w:rsidRPr="00101A64">
        <w:rPr>
          <w:rFonts w:ascii="Times New Roman" w:hAnsi="Times New Roman"/>
          <w:sz w:val="24"/>
          <w:szCs w:val="24"/>
        </w:rPr>
        <w:t xml:space="preserve">predsedal  </w:t>
      </w:r>
      <w:r>
        <w:rPr>
          <w:rFonts w:ascii="Times New Roman" w:hAnsi="Times New Roman"/>
          <w:b/>
          <w:sz w:val="24"/>
          <w:szCs w:val="24"/>
        </w:rPr>
        <w:t xml:space="preserve">PV P. </w:t>
      </w:r>
      <w:proofErr w:type="spellStart"/>
      <w:r>
        <w:rPr>
          <w:rFonts w:ascii="Times New Roman" w:hAnsi="Times New Roman"/>
          <w:b/>
          <w:sz w:val="24"/>
          <w:szCs w:val="24"/>
        </w:rPr>
        <w:t>Pelegrini</w:t>
      </w:r>
      <w:proofErr w:type="spellEnd"/>
      <w:r>
        <w:rPr>
          <w:rFonts w:ascii="Times New Roman" w:hAnsi="Times New Roman"/>
          <w:b/>
          <w:sz w:val="24"/>
          <w:szCs w:val="24"/>
        </w:rPr>
        <w:t>.</w:t>
      </w:r>
      <w:r w:rsidRPr="00101A64">
        <w:rPr>
          <w:rFonts w:ascii="Times New Roman" w:hAnsi="Times New Roman"/>
          <w:sz w:val="24"/>
          <w:szCs w:val="24"/>
        </w:rPr>
        <w:t xml:space="preserve"> Na úvod OECD premietla krátke video predstavujúce hlavné trendy súvisiace s digitálnou transformáciou, po ktorom nasledovalo vystúpenie GT OECD s predstavením </w:t>
      </w:r>
      <w:r w:rsidRPr="00101A64">
        <w:rPr>
          <w:rFonts w:ascii="Times New Roman" w:hAnsi="Times New Roman"/>
          <w:b/>
          <w:sz w:val="24"/>
          <w:szCs w:val="24"/>
        </w:rPr>
        <w:t>Strategických orientácií</w:t>
      </w:r>
      <w:r w:rsidRPr="00101A64">
        <w:rPr>
          <w:rFonts w:ascii="Times New Roman" w:hAnsi="Times New Roman"/>
          <w:sz w:val="24"/>
          <w:szCs w:val="24"/>
        </w:rPr>
        <w:t xml:space="preserve">. </w:t>
      </w:r>
      <w:r w:rsidRPr="00007D12">
        <w:rPr>
          <w:rFonts w:ascii="Times New Roman" w:hAnsi="Times New Roman"/>
          <w:sz w:val="24"/>
          <w:szCs w:val="24"/>
        </w:rPr>
        <w:t>P</w:t>
      </w:r>
      <w:r w:rsidRPr="00007D12">
        <w:rPr>
          <w:rFonts w:ascii="Times New Roman" w:hAnsi="Times New Roman"/>
          <w:bCs/>
          <w:sz w:val="24"/>
          <w:szCs w:val="24"/>
        </w:rPr>
        <w:t>redstavujú jeho príspevok do programu práce OECD a sú integrálnou súčasťou procesu prípravy rozpočtu</w:t>
      </w:r>
      <w:r w:rsidRPr="00101A64">
        <w:rPr>
          <w:rFonts w:ascii="Times New Roman" w:hAnsi="Times New Roman"/>
          <w:bCs/>
          <w:sz w:val="24"/>
          <w:szCs w:val="24"/>
        </w:rPr>
        <w:t xml:space="preserve"> OECD. Príprava dokumentu je plne v kompetencii GT OECD, s Radou OECD ho len konzultuje. </w:t>
      </w:r>
      <w:r w:rsidRPr="00101A64">
        <w:rPr>
          <w:rFonts w:ascii="Times New Roman" w:hAnsi="Times New Roman"/>
          <w:sz w:val="24"/>
          <w:szCs w:val="24"/>
        </w:rPr>
        <w:t xml:space="preserve">Tohtoročné Strategické orientácie GT OECD s názvom </w:t>
      </w:r>
      <w:r w:rsidRPr="00101A64">
        <w:rPr>
          <w:rFonts w:ascii="Times New Roman" w:hAnsi="Times New Roman"/>
          <w:b/>
          <w:sz w:val="24"/>
          <w:szCs w:val="24"/>
        </w:rPr>
        <w:t xml:space="preserve">“Výzva na urgentnú akciu, väčšie ambície a silnejšiu spoluprácu“ </w:t>
      </w:r>
      <w:r w:rsidRPr="00101A64">
        <w:rPr>
          <w:rFonts w:ascii="Times New Roman" w:hAnsi="Times New Roman"/>
          <w:sz w:val="24"/>
          <w:szCs w:val="24"/>
        </w:rPr>
        <w:t xml:space="preserve">obsahujú 10 konkrétnych aktivít: </w:t>
      </w:r>
    </w:p>
    <w:p w:rsidR="002D0B21" w:rsidRPr="00101A64" w:rsidRDefault="002D0B21" w:rsidP="002D0B21">
      <w:pPr>
        <w:pStyle w:val="Bezriadkovania"/>
        <w:numPr>
          <w:ilvl w:val="0"/>
          <w:numId w:val="3"/>
        </w:numPr>
        <w:spacing w:before="240" w:after="240" w:line="252" w:lineRule="auto"/>
        <w:ind w:left="714" w:hanging="357"/>
        <w:contextualSpacing/>
        <w:jc w:val="both"/>
        <w:rPr>
          <w:rFonts w:ascii="Times New Roman" w:hAnsi="Times New Roman"/>
          <w:sz w:val="24"/>
          <w:szCs w:val="24"/>
        </w:rPr>
      </w:pPr>
      <w:r w:rsidRPr="00101A64">
        <w:rPr>
          <w:rFonts w:ascii="Times New Roman" w:hAnsi="Times New Roman"/>
          <w:sz w:val="24"/>
          <w:szCs w:val="24"/>
        </w:rPr>
        <w:t>Potreba klásť si ťažké otázky, aj čo sa týka ekonomických modelov;</w:t>
      </w:r>
    </w:p>
    <w:p w:rsidR="002D0B21" w:rsidRPr="00101A64" w:rsidRDefault="002D0B21" w:rsidP="002D0B21">
      <w:pPr>
        <w:pStyle w:val="Bezriadkovania"/>
        <w:numPr>
          <w:ilvl w:val="0"/>
          <w:numId w:val="3"/>
        </w:numPr>
        <w:spacing w:before="240" w:after="240" w:line="252" w:lineRule="auto"/>
        <w:ind w:left="714" w:hanging="357"/>
        <w:contextualSpacing/>
        <w:jc w:val="both"/>
        <w:rPr>
          <w:rFonts w:ascii="Times New Roman" w:hAnsi="Times New Roman"/>
          <w:sz w:val="24"/>
          <w:szCs w:val="24"/>
        </w:rPr>
      </w:pPr>
      <w:r w:rsidRPr="00101A64">
        <w:rPr>
          <w:rFonts w:ascii="Times New Roman" w:hAnsi="Times New Roman"/>
          <w:sz w:val="24"/>
          <w:szCs w:val="24"/>
        </w:rPr>
        <w:t xml:space="preserve">Blahobyt ľudí musí stáť v centre analýz a odporúčaní OECD s cieľom zabezpečenia </w:t>
      </w:r>
      <w:proofErr w:type="spellStart"/>
      <w:r w:rsidRPr="00101A64">
        <w:rPr>
          <w:rFonts w:ascii="Times New Roman" w:hAnsi="Times New Roman"/>
          <w:sz w:val="24"/>
          <w:szCs w:val="24"/>
        </w:rPr>
        <w:t>inkluzívneho</w:t>
      </w:r>
      <w:proofErr w:type="spellEnd"/>
      <w:r w:rsidRPr="00101A64">
        <w:rPr>
          <w:rFonts w:ascii="Times New Roman" w:hAnsi="Times New Roman"/>
          <w:sz w:val="24"/>
          <w:szCs w:val="24"/>
        </w:rPr>
        <w:t xml:space="preserve"> hospodárskeho rastu a udržateľného rozvoja;</w:t>
      </w:r>
    </w:p>
    <w:p w:rsidR="002D0B21" w:rsidRPr="00101A64" w:rsidRDefault="002D0B21" w:rsidP="002D0B21">
      <w:pPr>
        <w:pStyle w:val="Bezriadkovania"/>
        <w:numPr>
          <w:ilvl w:val="0"/>
          <w:numId w:val="3"/>
        </w:numPr>
        <w:spacing w:before="240" w:after="240" w:line="252" w:lineRule="auto"/>
        <w:ind w:left="714" w:hanging="357"/>
        <w:contextualSpacing/>
        <w:jc w:val="both"/>
        <w:rPr>
          <w:rFonts w:ascii="Times New Roman" w:hAnsi="Times New Roman"/>
          <w:sz w:val="24"/>
          <w:szCs w:val="24"/>
        </w:rPr>
      </w:pPr>
      <w:r w:rsidRPr="00101A64">
        <w:rPr>
          <w:rFonts w:ascii="Times New Roman" w:hAnsi="Times New Roman"/>
          <w:sz w:val="24"/>
          <w:szCs w:val="24"/>
        </w:rPr>
        <w:t>Reakcia na špecifické výzvy digitálnej transformácie;</w:t>
      </w:r>
    </w:p>
    <w:p w:rsidR="002D0B21" w:rsidRPr="00101A64" w:rsidRDefault="002D0B21" w:rsidP="002D0B21">
      <w:pPr>
        <w:pStyle w:val="Bezriadkovania"/>
        <w:numPr>
          <w:ilvl w:val="0"/>
          <w:numId w:val="3"/>
        </w:numPr>
        <w:spacing w:before="240" w:after="240" w:line="252" w:lineRule="auto"/>
        <w:ind w:left="714" w:hanging="357"/>
        <w:contextualSpacing/>
        <w:jc w:val="both"/>
        <w:rPr>
          <w:rFonts w:ascii="Times New Roman" w:hAnsi="Times New Roman"/>
          <w:sz w:val="24"/>
          <w:szCs w:val="24"/>
        </w:rPr>
      </w:pPr>
      <w:r w:rsidRPr="00101A64">
        <w:rPr>
          <w:rFonts w:ascii="Times New Roman" w:hAnsi="Times New Roman"/>
          <w:sz w:val="24"/>
          <w:szCs w:val="24"/>
        </w:rPr>
        <w:t>Efektívnejšia podpora členských krajín v reformách prostredníctvom horizontálnych odporúčaní, konkrétnych odporúčaní pre krajinu a ich implementácie prostredníctvom iniciatívy „Dom reforiem politík“;</w:t>
      </w:r>
    </w:p>
    <w:p w:rsidR="002D0B21" w:rsidRPr="00101A64" w:rsidRDefault="002D0B21" w:rsidP="002D0B21">
      <w:pPr>
        <w:pStyle w:val="Bezriadkovania"/>
        <w:numPr>
          <w:ilvl w:val="0"/>
          <w:numId w:val="3"/>
        </w:numPr>
        <w:spacing w:before="240" w:after="240" w:line="252" w:lineRule="auto"/>
        <w:ind w:left="714" w:hanging="357"/>
        <w:contextualSpacing/>
        <w:jc w:val="both"/>
        <w:rPr>
          <w:rFonts w:ascii="Times New Roman" w:hAnsi="Times New Roman"/>
          <w:sz w:val="24"/>
          <w:szCs w:val="24"/>
        </w:rPr>
      </w:pPr>
      <w:r w:rsidRPr="00101A64">
        <w:rPr>
          <w:rFonts w:ascii="Times New Roman" w:hAnsi="Times New Roman"/>
          <w:sz w:val="24"/>
          <w:szCs w:val="24"/>
        </w:rPr>
        <w:t>Potreba rozšíriť okruh krajín, ktoré pristúpia k OECD štandardom a zabezpečiť ich efektívnu implementáciu;</w:t>
      </w:r>
    </w:p>
    <w:p w:rsidR="002D0B21" w:rsidRPr="00101A64" w:rsidRDefault="002D0B21" w:rsidP="002D0B21">
      <w:pPr>
        <w:pStyle w:val="Bezriadkovania"/>
        <w:numPr>
          <w:ilvl w:val="0"/>
          <w:numId w:val="3"/>
        </w:numPr>
        <w:spacing w:before="240" w:after="240" w:line="252" w:lineRule="auto"/>
        <w:ind w:left="714" w:hanging="357"/>
        <w:contextualSpacing/>
        <w:jc w:val="both"/>
        <w:rPr>
          <w:rFonts w:ascii="Times New Roman" w:hAnsi="Times New Roman"/>
          <w:sz w:val="24"/>
          <w:szCs w:val="24"/>
        </w:rPr>
      </w:pPr>
      <w:r w:rsidRPr="00101A64">
        <w:rPr>
          <w:rFonts w:ascii="Times New Roman" w:hAnsi="Times New Roman"/>
          <w:sz w:val="24"/>
          <w:szCs w:val="24"/>
        </w:rPr>
        <w:t>Prehĺbenie znalostí ohľadom obchodu a investícií;</w:t>
      </w:r>
    </w:p>
    <w:p w:rsidR="002D0B21" w:rsidRPr="00101A64" w:rsidRDefault="002D0B21" w:rsidP="002D0B21">
      <w:pPr>
        <w:pStyle w:val="Bezriadkovania"/>
        <w:numPr>
          <w:ilvl w:val="0"/>
          <w:numId w:val="3"/>
        </w:numPr>
        <w:spacing w:before="240" w:after="240" w:line="252" w:lineRule="auto"/>
        <w:ind w:left="714" w:hanging="357"/>
        <w:contextualSpacing/>
        <w:jc w:val="both"/>
        <w:rPr>
          <w:rFonts w:ascii="Times New Roman" w:hAnsi="Times New Roman"/>
          <w:sz w:val="24"/>
          <w:szCs w:val="24"/>
        </w:rPr>
      </w:pPr>
      <w:r w:rsidRPr="00101A64">
        <w:rPr>
          <w:rFonts w:ascii="Times New Roman" w:hAnsi="Times New Roman"/>
          <w:sz w:val="24"/>
          <w:szCs w:val="24"/>
        </w:rPr>
        <w:t>Posilnenie spolupráce s G20, G7, s ostatnými medzinárodnými organizáciami a občianskou spoločnosťou;</w:t>
      </w:r>
    </w:p>
    <w:p w:rsidR="002D0B21" w:rsidRPr="00101A64" w:rsidRDefault="002D0B21" w:rsidP="002D0B21">
      <w:pPr>
        <w:pStyle w:val="Bezriadkovania"/>
        <w:numPr>
          <w:ilvl w:val="0"/>
          <w:numId w:val="3"/>
        </w:numPr>
        <w:spacing w:before="240" w:after="240" w:line="252" w:lineRule="auto"/>
        <w:ind w:left="714" w:hanging="357"/>
        <w:contextualSpacing/>
        <w:jc w:val="both"/>
        <w:rPr>
          <w:rFonts w:ascii="Times New Roman" w:hAnsi="Times New Roman"/>
          <w:sz w:val="24"/>
          <w:szCs w:val="24"/>
        </w:rPr>
      </w:pPr>
      <w:r w:rsidRPr="00101A64">
        <w:rPr>
          <w:rFonts w:ascii="Times New Roman" w:hAnsi="Times New Roman"/>
          <w:sz w:val="24"/>
          <w:szCs w:val="24"/>
        </w:rPr>
        <w:t>Podpora globálneho vládnutia a dosiahnutie pokroku v globálnych agendách;</w:t>
      </w:r>
    </w:p>
    <w:p w:rsidR="002D0B21" w:rsidRPr="00101A64" w:rsidRDefault="002D0B21" w:rsidP="002D0B21">
      <w:pPr>
        <w:pStyle w:val="Bezriadkovania"/>
        <w:numPr>
          <w:ilvl w:val="0"/>
          <w:numId w:val="3"/>
        </w:numPr>
        <w:spacing w:before="240" w:after="240" w:line="252" w:lineRule="auto"/>
        <w:ind w:left="714" w:hanging="357"/>
        <w:contextualSpacing/>
        <w:jc w:val="both"/>
        <w:rPr>
          <w:rFonts w:ascii="Times New Roman" w:hAnsi="Times New Roman"/>
          <w:sz w:val="24"/>
          <w:szCs w:val="24"/>
        </w:rPr>
      </w:pPr>
      <w:r w:rsidRPr="00101A64">
        <w:rPr>
          <w:rFonts w:ascii="Times New Roman" w:hAnsi="Times New Roman"/>
          <w:sz w:val="24"/>
          <w:szCs w:val="24"/>
        </w:rPr>
        <w:t>Ukončenie ďalšieho kola diskusií k rozširovaniu OECD a zlepšenie angažovania sa OECD s partnerskými krajinami;</w:t>
      </w:r>
    </w:p>
    <w:p w:rsidR="002D0B21" w:rsidRPr="00101A64" w:rsidRDefault="002D0B21" w:rsidP="002D0B21">
      <w:pPr>
        <w:pStyle w:val="Bezriadkovania"/>
        <w:numPr>
          <w:ilvl w:val="0"/>
          <w:numId w:val="3"/>
        </w:numPr>
        <w:spacing w:before="240" w:after="240" w:line="252" w:lineRule="auto"/>
        <w:ind w:left="714" w:hanging="357"/>
        <w:contextualSpacing/>
        <w:jc w:val="both"/>
        <w:rPr>
          <w:rFonts w:ascii="Times New Roman" w:hAnsi="Times New Roman"/>
          <w:sz w:val="24"/>
          <w:szCs w:val="24"/>
        </w:rPr>
      </w:pPr>
      <w:r w:rsidRPr="00101A64">
        <w:rPr>
          <w:rFonts w:ascii="Times New Roman" w:hAnsi="Times New Roman"/>
          <w:sz w:val="24"/>
          <w:szCs w:val="24"/>
        </w:rPr>
        <w:t>Vytvorenie podmienok pre OECD na dosiahnutie výsledkov vo svojej ambicióznej agende.</w:t>
      </w:r>
    </w:p>
    <w:p w:rsidR="002D0B21" w:rsidRDefault="002D0B21" w:rsidP="002D0B21">
      <w:pPr>
        <w:pStyle w:val="Bezriadkovania"/>
        <w:spacing w:before="240" w:after="240" w:line="252" w:lineRule="auto"/>
        <w:ind w:firstLine="708"/>
        <w:contextualSpacing/>
        <w:jc w:val="both"/>
        <w:rPr>
          <w:rFonts w:ascii="Times New Roman" w:hAnsi="Times New Roman"/>
          <w:sz w:val="24"/>
          <w:szCs w:val="24"/>
        </w:rPr>
      </w:pPr>
    </w:p>
    <w:p w:rsidR="002D0B21" w:rsidRPr="00101A64" w:rsidRDefault="002D0B21" w:rsidP="002D0B21">
      <w:pPr>
        <w:pStyle w:val="Bezriadkovania"/>
        <w:spacing w:before="240" w:after="240" w:line="252" w:lineRule="auto"/>
        <w:jc w:val="both"/>
        <w:rPr>
          <w:rFonts w:ascii="Times New Roman" w:hAnsi="Times New Roman"/>
          <w:sz w:val="24"/>
          <w:szCs w:val="24"/>
        </w:rPr>
      </w:pPr>
      <w:r>
        <w:rPr>
          <w:rFonts w:ascii="Times New Roman" w:hAnsi="Times New Roman"/>
          <w:sz w:val="24"/>
          <w:szCs w:val="24"/>
        </w:rPr>
        <w:t>PV P.</w:t>
      </w:r>
      <w:r w:rsidRPr="00101A64">
        <w:rPr>
          <w:rFonts w:ascii="Times New Roman" w:hAnsi="Times New Roman"/>
          <w:sz w:val="24"/>
          <w:szCs w:val="24"/>
        </w:rPr>
        <w:t xml:space="preserve"> </w:t>
      </w:r>
      <w:proofErr w:type="spellStart"/>
      <w:r w:rsidRPr="00101A64">
        <w:rPr>
          <w:rFonts w:ascii="Times New Roman" w:hAnsi="Times New Roman"/>
          <w:sz w:val="24"/>
          <w:szCs w:val="24"/>
        </w:rPr>
        <w:t>Pellegrini</w:t>
      </w:r>
      <w:proofErr w:type="spellEnd"/>
      <w:r w:rsidRPr="00101A64">
        <w:rPr>
          <w:rFonts w:ascii="Times New Roman" w:hAnsi="Times New Roman"/>
          <w:b/>
          <w:sz w:val="24"/>
          <w:szCs w:val="24"/>
        </w:rPr>
        <w:t xml:space="preserve"> </w:t>
      </w:r>
      <w:r w:rsidRPr="00101A64">
        <w:rPr>
          <w:rFonts w:ascii="Times New Roman" w:hAnsi="Times New Roman"/>
          <w:sz w:val="24"/>
          <w:szCs w:val="24"/>
        </w:rPr>
        <w:t xml:space="preserve">vyzval ministrov, aby vyjadrili svoje názory, pripomienky, návrhy na Strategické orientácie GT OECD. Vystúpili vedúci delegácií Japonska, Švédska, Kostariky, Španielska, Írska, USA, Litvy, Mexika, Grécka, Brazílie a Čile. Akcentovali najmä orientáciu na hlavnú misiu OECD pri plánovaní nových aktivít (USA), dôležitosť venovania pozornosti digitálnej agende (Švédsko, USA), pokračovaniu v stanovovaní štandardov a ich aplikácie aj nečlenskými krajinami OECD (Japonsko), rozvojovej agende (Španielsko), transformačnej sile prístupového procesu do OECD (Kostarika, Litva) a v tomto kontexte aj skorého rozhodnutia o otvorení prístupových rokovaní s krajinami, ktoré prejavili záujem o vstup do OECD (Japonsko). Viaceré krajiny vyzdvihli asistenciu OECD pre členské krajiny v procese štrukturálnych reforiem (Čile, Grécko, Írsko, Španielsko) a potrebu revízie dobrovoľných príspevkov do rozpočtu OECD v kontexte diskusie o zložení rozpočtu OECD. </w:t>
      </w:r>
    </w:p>
    <w:p w:rsidR="002D0B21" w:rsidRDefault="002D0B21" w:rsidP="002D0B21">
      <w:pPr>
        <w:pStyle w:val="Bezriadkovania"/>
        <w:spacing w:before="240" w:after="240" w:line="252" w:lineRule="auto"/>
        <w:jc w:val="both"/>
        <w:rPr>
          <w:rFonts w:ascii="Times New Roman" w:hAnsi="Times New Roman"/>
          <w:sz w:val="24"/>
          <w:szCs w:val="24"/>
        </w:rPr>
      </w:pPr>
      <w:r w:rsidRPr="00101A64">
        <w:rPr>
          <w:rFonts w:ascii="Times New Roman" w:hAnsi="Times New Roman"/>
          <w:sz w:val="24"/>
          <w:szCs w:val="24"/>
        </w:rPr>
        <w:t xml:space="preserve">Na záver pracovného obeda prijali členské krajiny </w:t>
      </w:r>
      <w:r w:rsidRPr="00101A64">
        <w:rPr>
          <w:rFonts w:ascii="Times New Roman" w:hAnsi="Times New Roman"/>
          <w:b/>
          <w:sz w:val="24"/>
          <w:szCs w:val="24"/>
        </w:rPr>
        <w:t>revidované Liberalizačné kódy OECD</w:t>
      </w:r>
      <w:r w:rsidRPr="00101A64">
        <w:rPr>
          <w:rFonts w:ascii="Times New Roman" w:hAnsi="Times New Roman"/>
          <w:sz w:val="24"/>
          <w:szCs w:val="24"/>
        </w:rPr>
        <w:t xml:space="preserve"> a </w:t>
      </w:r>
      <w:r w:rsidRPr="00101A64">
        <w:rPr>
          <w:rFonts w:ascii="Times New Roman" w:hAnsi="Times New Roman"/>
          <w:b/>
          <w:sz w:val="24"/>
          <w:szCs w:val="24"/>
        </w:rPr>
        <w:t>Odporúčanie OECD k pravidlám v boji proti korupcii a za integritu v štátnych podnikoch</w:t>
      </w:r>
      <w:r w:rsidRPr="00101A64">
        <w:rPr>
          <w:rFonts w:ascii="Times New Roman" w:hAnsi="Times New Roman"/>
          <w:sz w:val="24"/>
          <w:szCs w:val="24"/>
        </w:rPr>
        <w:t xml:space="preserve">, ako aj  </w:t>
      </w:r>
      <w:r w:rsidRPr="00101A64">
        <w:rPr>
          <w:rFonts w:ascii="Times New Roman" w:hAnsi="Times New Roman"/>
          <w:b/>
          <w:sz w:val="24"/>
          <w:szCs w:val="24"/>
        </w:rPr>
        <w:t>Deklaráciu o inováciách vo verejnom sektore</w:t>
      </w:r>
      <w:r w:rsidRPr="00101A64">
        <w:rPr>
          <w:rFonts w:ascii="Times New Roman" w:hAnsi="Times New Roman"/>
          <w:sz w:val="24"/>
          <w:szCs w:val="24"/>
        </w:rPr>
        <w:t xml:space="preserve">. Takisto prijali Správu o pokroku v hodnotení Národných kontaktných bodov a povzbudili OECD v práci na revízii Odporúčania na ochranu detí online z roku 2012 a Odporúčania na ochranu kritickej informačnej infraštruktúry z roku 2008. </w:t>
      </w:r>
    </w:p>
    <w:p w:rsidR="002D0B21" w:rsidRPr="00101A64" w:rsidRDefault="002D0B21" w:rsidP="002D0B21">
      <w:pPr>
        <w:pStyle w:val="Bezriadkovania"/>
        <w:spacing w:before="240" w:after="240" w:line="252" w:lineRule="auto"/>
        <w:jc w:val="both"/>
        <w:rPr>
          <w:rFonts w:ascii="Times New Roman" w:hAnsi="Times New Roman"/>
          <w:sz w:val="24"/>
          <w:szCs w:val="24"/>
        </w:rPr>
      </w:pPr>
    </w:p>
    <w:p w:rsidR="002D0B21" w:rsidRPr="009154E3" w:rsidRDefault="002D0B21" w:rsidP="002D0B21">
      <w:pPr>
        <w:pStyle w:val="Normlnysozarkami"/>
        <w:numPr>
          <w:ilvl w:val="1"/>
          <w:numId w:val="1"/>
        </w:numPr>
        <w:spacing w:before="240" w:after="240" w:line="252" w:lineRule="auto"/>
        <w:ind w:left="993"/>
        <w:jc w:val="both"/>
        <w:rPr>
          <w:b/>
          <w:bCs/>
          <w:szCs w:val="24"/>
          <w:lang w:val="sk-SK" w:eastAsia="sk-SK"/>
        </w:rPr>
      </w:pPr>
      <w:r>
        <w:rPr>
          <w:b/>
          <w:bCs/>
          <w:szCs w:val="24"/>
          <w:lang w:val="sk-SK" w:eastAsia="sk-SK"/>
        </w:rPr>
        <w:t xml:space="preserve"> </w:t>
      </w:r>
      <w:r w:rsidRPr="009154E3">
        <w:rPr>
          <w:b/>
          <w:bCs/>
          <w:szCs w:val="24"/>
          <w:lang w:val="sk-SK" w:eastAsia="sk-SK"/>
        </w:rPr>
        <w:t>Plenárne zasadnutia</w:t>
      </w:r>
    </w:p>
    <w:p w:rsidR="002D0B21" w:rsidRDefault="002D0B21" w:rsidP="002D0B21">
      <w:pPr>
        <w:spacing w:before="240" w:after="240" w:line="252" w:lineRule="auto"/>
        <w:jc w:val="both"/>
      </w:pPr>
      <w:r w:rsidRPr="000C2569">
        <w:t xml:space="preserve">Príprava štruktúry a obsahu zasadnutí bola súčasťou prípravy predsedníctva a príkladom </w:t>
      </w:r>
      <w:proofErr w:type="spellStart"/>
      <w:r w:rsidRPr="000C2569">
        <w:t>inkluzívneho</w:t>
      </w:r>
      <w:proofErr w:type="spellEnd"/>
      <w:r w:rsidRPr="000C2569">
        <w:t xml:space="preserve"> prístupu SR so zapojením </w:t>
      </w:r>
      <w:proofErr w:type="spellStart"/>
      <w:r w:rsidRPr="000C2569">
        <w:t>podpredsedníckych</w:t>
      </w:r>
      <w:proofErr w:type="spellEnd"/>
      <w:r w:rsidRPr="000C2569">
        <w:t xml:space="preserve"> krajín, členských krajín OECD a</w:t>
      </w:r>
      <w:r>
        <w:t> S</w:t>
      </w:r>
      <w:r w:rsidRPr="000C2569">
        <w:t>ekretariátu</w:t>
      </w:r>
      <w:r>
        <w:t xml:space="preserve"> OECD</w:t>
      </w:r>
      <w:r w:rsidRPr="000C2569">
        <w:t xml:space="preserve">. Jednotlivým plenárnym zasadnutiam počas MCM presedali členovia vlády SR so zapojením </w:t>
      </w:r>
      <w:proofErr w:type="spellStart"/>
      <w:r w:rsidRPr="000C2569">
        <w:t>podpredsedníckych</w:t>
      </w:r>
      <w:proofErr w:type="spellEnd"/>
      <w:r w:rsidRPr="000C2569">
        <w:t xml:space="preserve"> krajín – Kanady a Kórejskej republiky. Téma predsedníctva bola rozdelená do </w:t>
      </w:r>
      <w:r>
        <w:t>štyroch</w:t>
      </w:r>
      <w:r w:rsidRPr="000C2569">
        <w:t xml:space="preserve"> </w:t>
      </w:r>
      <w:r>
        <w:t xml:space="preserve">hlavných </w:t>
      </w:r>
      <w:r w:rsidRPr="000C2569">
        <w:t>okruhov.</w:t>
      </w:r>
    </w:p>
    <w:p w:rsidR="002D0B21" w:rsidRPr="00915743" w:rsidRDefault="002D0B21" w:rsidP="002D0B21">
      <w:pPr>
        <w:pStyle w:val="Bezriadkovania"/>
        <w:numPr>
          <w:ilvl w:val="2"/>
          <w:numId w:val="1"/>
        </w:numPr>
        <w:spacing w:before="240" w:after="240" w:line="252" w:lineRule="auto"/>
        <w:ind w:left="1418"/>
        <w:jc w:val="both"/>
        <w:rPr>
          <w:rFonts w:ascii="Times New Roman" w:hAnsi="Times New Roman"/>
          <w:b/>
          <w:sz w:val="24"/>
          <w:szCs w:val="24"/>
        </w:rPr>
      </w:pPr>
      <w:r w:rsidRPr="00915743">
        <w:rPr>
          <w:rFonts w:ascii="Times New Roman" w:hAnsi="Times New Roman"/>
          <w:b/>
          <w:sz w:val="24"/>
          <w:szCs w:val="24"/>
        </w:rPr>
        <w:t>Využitie potenciálu digitálnej transformácie: úloha vlád a medzinárodnej spolupráce</w:t>
      </w:r>
    </w:p>
    <w:p w:rsidR="002D0B21" w:rsidRPr="00101A64" w:rsidRDefault="002D0B21" w:rsidP="002D0B21">
      <w:pPr>
        <w:spacing w:before="240" w:after="240" w:line="252" w:lineRule="auto"/>
        <w:jc w:val="both"/>
        <w:rPr>
          <w:color w:val="000000"/>
        </w:rPr>
      </w:pPr>
      <w:r w:rsidRPr="00101A64">
        <w:rPr>
          <w:color w:val="000000"/>
        </w:rPr>
        <w:t xml:space="preserve">Plenárnemu zasadaniu venovanému vykonanému pokroku v riešení daňových výziev vyplývajúcich z digitalizácie ekonomiky </w:t>
      </w:r>
      <w:r w:rsidRPr="00101A64">
        <w:rPr>
          <w:b/>
          <w:color w:val="000000"/>
        </w:rPr>
        <w:t>predsedal minister financií SR L</w:t>
      </w:r>
      <w:r>
        <w:rPr>
          <w:b/>
          <w:color w:val="000000"/>
        </w:rPr>
        <w:t>.</w:t>
      </w:r>
      <w:r w:rsidRPr="00101A64">
        <w:rPr>
          <w:b/>
          <w:color w:val="000000"/>
        </w:rPr>
        <w:t xml:space="preserve"> Kamenický.</w:t>
      </w:r>
      <w:r w:rsidRPr="00101A64">
        <w:rPr>
          <w:color w:val="000000"/>
        </w:rPr>
        <w:t xml:space="preserve"> Podľa neho digitalizácia má výrazný vplyv na celú ekonomiku. V celom procese hľadania riešenia má OECD nezastupiteľnú úlohu. </w:t>
      </w:r>
      <w:r>
        <w:rPr>
          <w:color w:val="000000"/>
        </w:rPr>
        <w:t xml:space="preserve">Zdôraznil potrebu hľadania </w:t>
      </w:r>
      <w:r w:rsidRPr="00101A64">
        <w:rPr>
          <w:b/>
          <w:color w:val="000000"/>
        </w:rPr>
        <w:t>dlhodobé</w:t>
      </w:r>
      <w:r>
        <w:rPr>
          <w:b/>
          <w:color w:val="000000"/>
        </w:rPr>
        <w:t>ho</w:t>
      </w:r>
      <w:r w:rsidRPr="00101A64">
        <w:rPr>
          <w:b/>
          <w:color w:val="000000"/>
        </w:rPr>
        <w:t xml:space="preserve"> systémové</w:t>
      </w:r>
      <w:r>
        <w:rPr>
          <w:b/>
          <w:color w:val="000000"/>
        </w:rPr>
        <w:t>ho a</w:t>
      </w:r>
      <w:r w:rsidRPr="00101A64">
        <w:rPr>
          <w:b/>
          <w:color w:val="000000"/>
        </w:rPr>
        <w:t xml:space="preserve"> globálne</w:t>
      </w:r>
      <w:r>
        <w:rPr>
          <w:b/>
          <w:color w:val="000000"/>
        </w:rPr>
        <w:t>ho</w:t>
      </w:r>
      <w:r w:rsidRPr="00101A64">
        <w:rPr>
          <w:b/>
          <w:color w:val="000000"/>
        </w:rPr>
        <w:t xml:space="preserve"> riešeni</w:t>
      </w:r>
      <w:r>
        <w:rPr>
          <w:b/>
          <w:color w:val="000000"/>
        </w:rPr>
        <w:t>a</w:t>
      </w:r>
      <w:r w:rsidRPr="00101A64">
        <w:rPr>
          <w:b/>
          <w:color w:val="000000"/>
        </w:rPr>
        <w:t>.</w:t>
      </w:r>
      <w:r w:rsidRPr="00101A64">
        <w:rPr>
          <w:color w:val="000000"/>
        </w:rPr>
        <w:t xml:space="preserve"> Diskusia nie je len o veľkých nadnárodných firmách, ale o </w:t>
      </w:r>
      <w:r w:rsidRPr="00101A64">
        <w:rPr>
          <w:b/>
          <w:color w:val="000000"/>
        </w:rPr>
        <w:t>nastavení pravidiel zdaňovania pre celú ekonomiku.</w:t>
      </w:r>
      <w:r w:rsidRPr="00101A64">
        <w:rPr>
          <w:color w:val="000000"/>
        </w:rPr>
        <w:t xml:space="preserve"> OECD informovala ministrov, že sa v januári 2019 podarilo na úrovni </w:t>
      </w:r>
      <w:proofErr w:type="spellStart"/>
      <w:r w:rsidRPr="003411A3">
        <w:rPr>
          <w:b/>
          <w:color w:val="000000"/>
        </w:rPr>
        <w:t>Inkluzívneho</w:t>
      </w:r>
      <w:proofErr w:type="spellEnd"/>
      <w:r w:rsidRPr="003411A3">
        <w:rPr>
          <w:b/>
          <w:color w:val="000000"/>
        </w:rPr>
        <w:t xml:space="preserve"> rámca BEPS</w:t>
      </w:r>
      <w:r w:rsidRPr="00101A64">
        <w:rPr>
          <w:color w:val="000000"/>
        </w:rPr>
        <w:t xml:space="preserve"> (v súčasnosti združuje 129 krajín) prijať správu, ktorá definuje dva piliere, v rámci ktorých by mali pokračovať diskusie o riešeniach. Po MCM sa uskutoční zasadnutie </w:t>
      </w:r>
      <w:proofErr w:type="spellStart"/>
      <w:r w:rsidRPr="00101A64">
        <w:rPr>
          <w:color w:val="000000"/>
        </w:rPr>
        <w:t>Inkluzívneho</w:t>
      </w:r>
      <w:proofErr w:type="spellEnd"/>
      <w:r w:rsidRPr="00101A64">
        <w:rPr>
          <w:color w:val="000000"/>
        </w:rPr>
        <w:t xml:space="preserve"> rámca BEPS na technickej úrovni a následne v júni 2019 prebehne diskusia na zasadnutí G20 v Japonsku s cieľom nájsť konsenzus na riešení do konca roka 2020.</w:t>
      </w:r>
    </w:p>
    <w:p w:rsidR="002D0B21" w:rsidRPr="00101A64" w:rsidRDefault="002D0B21" w:rsidP="002D0B21">
      <w:pPr>
        <w:spacing w:before="240" w:after="240" w:line="252" w:lineRule="auto"/>
        <w:jc w:val="both"/>
        <w:rPr>
          <w:color w:val="000000"/>
        </w:rPr>
      </w:pPr>
      <w:r w:rsidRPr="00101A64">
        <w:rPr>
          <w:color w:val="000000"/>
        </w:rPr>
        <w:t xml:space="preserve">V diskusii krajiny podporili prácu OECD. Panovala zhoda, že digitalizácia mení podnikanie a je potrebné prispôsobiť daňové systémy týmto zmenám. Krajiny sa vyjadrili, že je potrebné nájsť globálne riešenie, diskusie by mali prebiehať na úrovni OECD. Väčšina krajín sa vyjadrila, že riešenie by malo byť dlhodobé, globálne, stabilné a jednoduché, ktoré neskomplikuje súčasný systém. Digitálne spoločnosti by mali platiť svoj </w:t>
      </w:r>
      <w:r w:rsidRPr="00101A64">
        <w:rPr>
          <w:b/>
          <w:color w:val="000000"/>
        </w:rPr>
        <w:t>férový podiel daní</w:t>
      </w:r>
      <w:r w:rsidRPr="00101A64">
        <w:rPr>
          <w:color w:val="000000"/>
        </w:rPr>
        <w:t>, otázkou je, ako, kde a koľko by tieto spoločnosti mali platiť dane. Niektoré krajiny podporujú, aby sa pokračovalo len na prácach v rámci prvého piliera (</w:t>
      </w:r>
      <w:proofErr w:type="spellStart"/>
      <w:r w:rsidRPr="00101A64">
        <w:rPr>
          <w:color w:val="000000"/>
        </w:rPr>
        <w:t>nexus</w:t>
      </w:r>
      <w:proofErr w:type="spellEnd"/>
      <w:r w:rsidRPr="00101A64">
        <w:rPr>
          <w:color w:val="000000"/>
        </w:rPr>
        <w:t xml:space="preserve"> a rozdelenie zisku, ktorý sa zdaňuje) a nepodporujú diskusiu o minimálnom zdaňovaní. Dôležité je, aby klasické formy podnikania a podnikanie v digitálnom svete mali rovnaké podmienky.   </w:t>
      </w:r>
    </w:p>
    <w:p w:rsidR="002D0B21" w:rsidRPr="00101A64" w:rsidRDefault="002D0B21" w:rsidP="002D0B21">
      <w:pPr>
        <w:pStyle w:val="Bezriadkovania"/>
        <w:spacing w:before="240" w:after="240" w:line="252" w:lineRule="auto"/>
        <w:jc w:val="both"/>
        <w:rPr>
          <w:rFonts w:ascii="Times New Roman" w:hAnsi="Times New Roman"/>
          <w:sz w:val="24"/>
          <w:szCs w:val="24"/>
        </w:rPr>
      </w:pPr>
      <w:r w:rsidRPr="00101A64">
        <w:rPr>
          <w:rFonts w:ascii="Times New Roman" w:hAnsi="Times New Roman"/>
          <w:color w:val="000000"/>
          <w:sz w:val="24"/>
          <w:szCs w:val="24"/>
        </w:rPr>
        <w:t xml:space="preserve">Niektoré krajiny už zaviedli svoje </w:t>
      </w:r>
      <w:r w:rsidRPr="00101A64">
        <w:rPr>
          <w:rFonts w:ascii="Times New Roman" w:hAnsi="Times New Roman"/>
          <w:b/>
          <w:color w:val="000000"/>
          <w:sz w:val="24"/>
          <w:szCs w:val="24"/>
        </w:rPr>
        <w:t>národné opatrenia</w:t>
      </w:r>
      <w:r w:rsidRPr="00101A64">
        <w:rPr>
          <w:rFonts w:ascii="Times New Roman" w:hAnsi="Times New Roman"/>
          <w:color w:val="000000"/>
          <w:sz w:val="24"/>
          <w:szCs w:val="24"/>
        </w:rPr>
        <w:t>, sú však ochotné ich zrušiť hneď po nájdení globálneho riešenia. Viacero krajín požaduje vypracovanie posúdenia vplyvu na ekonomiky. Riešenie je potrebné nájsť do konca roka 2020 a schváliť na úrovni G20.</w:t>
      </w:r>
    </w:p>
    <w:p w:rsidR="002D0B21" w:rsidRPr="00101A64" w:rsidRDefault="002D0B21" w:rsidP="002D0B21">
      <w:pPr>
        <w:pStyle w:val="Bezriadkovania"/>
        <w:spacing w:before="120" w:after="120" w:line="252" w:lineRule="auto"/>
        <w:jc w:val="both"/>
        <w:rPr>
          <w:rFonts w:ascii="Times New Roman" w:hAnsi="Times New Roman"/>
          <w:sz w:val="24"/>
          <w:szCs w:val="24"/>
        </w:rPr>
      </w:pPr>
      <w:r w:rsidRPr="00101A64">
        <w:rPr>
          <w:rFonts w:ascii="Times New Roman" w:hAnsi="Times New Roman"/>
          <w:b/>
          <w:sz w:val="24"/>
          <w:szCs w:val="24"/>
        </w:rPr>
        <w:t xml:space="preserve">Diskusia v pracovných skupinách </w:t>
      </w:r>
      <w:r w:rsidRPr="00101A64">
        <w:rPr>
          <w:rFonts w:ascii="Times New Roman" w:hAnsi="Times New Roman"/>
          <w:sz w:val="24"/>
          <w:szCs w:val="24"/>
        </w:rPr>
        <w:t xml:space="preserve">(tzv. </w:t>
      </w:r>
      <w:r w:rsidRPr="00101A64">
        <w:rPr>
          <w:rFonts w:ascii="Times New Roman" w:hAnsi="Times New Roman"/>
          <w:i/>
          <w:sz w:val="24"/>
          <w:szCs w:val="24"/>
        </w:rPr>
        <w:t>Break-</w:t>
      </w:r>
      <w:proofErr w:type="spellStart"/>
      <w:r w:rsidRPr="00101A64">
        <w:rPr>
          <w:rFonts w:ascii="Times New Roman" w:hAnsi="Times New Roman"/>
          <w:i/>
          <w:sz w:val="24"/>
          <w:szCs w:val="24"/>
        </w:rPr>
        <w:t>out</w:t>
      </w:r>
      <w:proofErr w:type="spellEnd"/>
      <w:r w:rsidRPr="00101A64">
        <w:rPr>
          <w:rFonts w:ascii="Times New Roman" w:hAnsi="Times New Roman"/>
          <w:i/>
          <w:sz w:val="24"/>
          <w:szCs w:val="24"/>
        </w:rPr>
        <w:t xml:space="preserve"> </w:t>
      </w:r>
      <w:proofErr w:type="spellStart"/>
      <w:r w:rsidRPr="00101A64">
        <w:rPr>
          <w:rFonts w:ascii="Times New Roman" w:hAnsi="Times New Roman"/>
          <w:i/>
          <w:sz w:val="24"/>
          <w:szCs w:val="24"/>
        </w:rPr>
        <w:t>groups</w:t>
      </w:r>
      <w:proofErr w:type="spellEnd"/>
      <w:r w:rsidRPr="00101A64">
        <w:rPr>
          <w:rFonts w:ascii="Times New Roman" w:hAnsi="Times New Roman"/>
          <w:sz w:val="24"/>
          <w:szCs w:val="24"/>
        </w:rPr>
        <w:t>)</w:t>
      </w:r>
    </w:p>
    <w:p w:rsidR="002D0B21" w:rsidRPr="00101A64" w:rsidRDefault="002D0B21" w:rsidP="002D0B21">
      <w:pPr>
        <w:pStyle w:val="Bezriadkovania"/>
        <w:spacing w:before="120" w:line="252" w:lineRule="auto"/>
        <w:ind w:firstLine="709"/>
        <w:jc w:val="both"/>
        <w:rPr>
          <w:rFonts w:ascii="Times New Roman" w:hAnsi="Times New Roman"/>
          <w:i/>
          <w:sz w:val="24"/>
          <w:szCs w:val="24"/>
        </w:rPr>
      </w:pPr>
      <w:r w:rsidRPr="00101A64">
        <w:rPr>
          <w:rFonts w:ascii="Times New Roman" w:hAnsi="Times New Roman"/>
          <w:i/>
          <w:sz w:val="24"/>
          <w:szCs w:val="24"/>
        </w:rPr>
        <w:t>Konkurencieschopnosť</w:t>
      </w:r>
    </w:p>
    <w:p w:rsidR="002D0B21" w:rsidRDefault="002D0B21" w:rsidP="002D0B21">
      <w:pPr>
        <w:spacing w:before="240" w:after="240" w:line="252" w:lineRule="auto"/>
        <w:jc w:val="both"/>
      </w:pPr>
      <w:r w:rsidRPr="00101A64">
        <w:t xml:space="preserve">Rokovanie pracovnej skupiny viedol </w:t>
      </w:r>
      <w:r w:rsidRPr="00101A64">
        <w:rPr>
          <w:b/>
        </w:rPr>
        <w:t>minister obchodu Kanady J</w:t>
      </w:r>
      <w:r>
        <w:rPr>
          <w:b/>
        </w:rPr>
        <w:t>.</w:t>
      </w:r>
      <w:r w:rsidRPr="00101A64">
        <w:rPr>
          <w:b/>
        </w:rPr>
        <w:t xml:space="preserve"> </w:t>
      </w:r>
      <w:proofErr w:type="spellStart"/>
      <w:r w:rsidRPr="00101A64">
        <w:rPr>
          <w:b/>
        </w:rPr>
        <w:t>Carr</w:t>
      </w:r>
      <w:proofErr w:type="spellEnd"/>
      <w:r w:rsidRPr="00101A64">
        <w:rPr>
          <w:b/>
        </w:rPr>
        <w:t xml:space="preserve">. </w:t>
      </w:r>
      <w:r w:rsidRPr="00101A64">
        <w:t>Hlavnými vystupujúcimi boli R</w:t>
      </w:r>
      <w:r>
        <w:t>.</w:t>
      </w:r>
      <w:r w:rsidRPr="00101A64">
        <w:t xml:space="preserve"> </w:t>
      </w:r>
      <w:proofErr w:type="spellStart"/>
      <w:r w:rsidRPr="00101A64">
        <w:t>Jenrick</w:t>
      </w:r>
      <w:proofErr w:type="spellEnd"/>
      <w:r w:rsidRPr="00101A64">
        <w:t xml:space="preserve">, minister financií Spojeného kráľovstva, </w:t>
      </w:r>
      <w:proofErr w:type="spellStart"/>
      <w:r w:rsidRPr="004B3BFB">
        <w:t>Cédric</w:t>
      </w:r>
      <w:proofErr w:type="spellEnd"/>
      <w:r w:rsidRPr="004B3BFB">
        <w:t xml:space="preserve"> O,</w:t>
      </w:r>
      <w:r w:rsidRPr="00101A64">
        <w:t xml:space="preserve"> štátny tajomník pre digitálny sektor Francúzska a</w:t>
      </w:r>
      <w:r>
        <w:t> </w:t>
      </w:r>
      <w:proofErr w:type="spellStart"/>
      <w:r w:rsidRPr="00101A64">
        <w:t>A</w:t>
      </w:r>
      <w:proofErr w:type="spellEnd"/>
      <w:r>
        <w:t xml:space="preserve">. </w:t>
      </w:r>
      <w:proofErr w:type="spellStart"/>
      <w:r>
        <w:t>Hoag</w:t>
      </w:r>
      <w:proofErr w:type="spellEnd"/>
      <w:r w:rsidRPr="00101A64">
        <w:t xml:space="preserve"> Ministerstva spravodlivosti USA. Diskutujúci konštatovali, že vzostup a význam obmedzeného počtu globálnych digitálnych firiem </w:t>
      </w:r>
      <w:r w:rsidRPr="00101A64">
        <w:rPr>
          <w:b/>
        </w:rPr>
        <w:t>môže v niektorých prípadoch vyvolať potenciálne problémy v oblasti hospodárskej súťaže.</w:t>
      </w:r>
      <w:r w:rsidRPr="00101A64">
        <w:t xml:space="preserve"> Na jednej strane obmedzený počet globálnych firiem môže ponúknuť pre spotrebiteľov určité výhody, najmä v oblasti sieťových efektov, na druhej strane je možné predpokladať, že práve tieto sieťové efekty môžu viesť k </w:t>
      </w:r>
      <w:r w:rsidRPr="00101A64">
        <w:rPr>
          <w:b/>
        </w:rPr>
        <w:t>absolútnej koncentrácii trhu</w:t>
      </w:r>
      <w:r w:rsidRPr="00101A64">
        <w:t xml:space="preserve">, čo reálne obmedzí možnosti vzniku konkurencie. Tento stav môže v niektorých sektoroch potenciálne ohroziť výhody digitálnej transformácie pre rast a blahobyt pre všetkých. Najmä  súčasný vývoj </w:t>
      </w:r>
      <w:r>
        <w:br/>
      </w:r>
      <w:r w:rsidRPr="00101A64">
        <w:t>v oblasti umelej inteligencie (AI) s údajmi, ktoré vytvorili firmy vlastniace technológie a platformy zhromažďujúce dáta a údaje, môže zvýšiť prekážky vstupu na trh novým firmám, čo môže viesť ku koncentrácii trhu a narušeniu hospodárskej súťaže.</w:t>
      </w:r>
    </w:p>
    <w:p w:rsidR="002D0B21" w:rsidRPr="00101A64" w:rsidRDefault="002D0B21" w:rsidP="002D0B21">
      <w:pPr>
        <w:pStyle w:val="Bezriadkovania"/>
        <w:spacing w:before="240" w:after="240" w:line="252" w:lineRule="auto"/>
        <w:ind w:firstLine="708"/>
        <w:jc w:val="both"/>
        <w:rPr>
          <w:rFonts w:ascii="Times New Roman" w:hAnsi="Times New Roman"/>
          <w:i/>
          <w:sz w:val="24"/>
          <w:szCs w:val="24"/>
        </w:rPr>
      </w:pPr>
      <w:r w:rsidRPr="00101A64">
        <w:rPr>
          <w:rFonts w:ascii="Times New Roman" w:hAnsi="Times New Roman"/>
          <w:i/>
          <w:sz w:val="24"/>
          <w:szCs w:val="24"/>
        </w:rPr>
        <w:t>Digitálna bezpečnosť, ochrana súkromia a dôvera</w:t>
      </w:r>
    </w:p>
    <w:p w:rsidR="002D0B21" w:rsidRPr="00101A64" w:rsidRDefault="002D0B21" w:rsidP="002D0B21">
      <w:pPr>
        <w:pStyle w:val="Bezriadkovania"/>
        <w:spacing w:before="240" w:after="240" w:line="252" w:lineRule="auto"/>
        <w:jc w:val="both"/>
        <w:rPr>
          <w:rFonts w:ascii="Times New Roman" w:hAnsi="Times New Roman"/>
          <w:sz w:val="24"/>
          <w:szCs w:val="24"/>
        </w:rPr>
      </w:pPr>
      <w:r w:rsidRPr="00101A64">
        <w:rPr>
          <w:rFonts w:ascii="Times New Roman" w:hAnsi="Times New Roman"/>
          <w:sz w:val="24"/>
          <w:szCs w:val="24"/>
        </w:rPr>
        <w:t xml:space="preserve">Pracovnej skupine </w:t>
      </w:r>
      <w:r w:rsidRPr="00101A64">
        <w:rPr>
          <w:rFonts w:ascii="Times New Roman" w:hAnsi="Times New Roman"/>
          <w:b/>
          <w:sz w:val="24"/>
          <w:szCs w:val="24"/>
        </w:rPr>
        <w:t>predsedal podpredseda vlády pre investície a</w:t>
      </w:r>
      <w:r>
        <w:rPr>
          <w:rFonts w:ascii="Times New Roman" w:hAnsi="Times New Roman"/>
          <w:b/>
          <w:sz w:val="24"/>
          <w:szCs w:val="24"/>
        </w:rPr>
        <w:t> </w:t>
      </w:r>
      <w:r w:rsidRPr="00101A64">
        <w:rPr>
          <w:rFonts w:ascii="Times New Roman" w:hAnsi="Times New Roman"/>
          <w:b/>
          <w:sz w:val="24"/>
          <w:szCs w:val="24"/>
        </w:rPr>
        <w:t>informatizáciu R</w:t>
      </w:r>
      <w:r>
        <w:rPr>
          <w:rFonts w:ascii="Times New Roman" w:hAnsi="Times New Roman"/>
          <w:b/>
          <w:sz w:val="24"/>
          <w:szCs w:val="24"/>
        </w:rPr>
        <w:t xml:space="preserve">. </w:t>
      </w:r>
      <w:proofErr w:type="spellStart"/>
      <w:r w:rsidRPr="00101A64">
        <w:rPr>
          <w:rFonts w:ascii="Times New Roman" w:hAnsi="Times New Roman"/>
          <w:b/>
          <w:sz w:val="24"/>
          <w:szCs w:val="24"/>
        </w:rPr>
        <w:t>Raši</w:t>
      </w:r>
      <w:proofErr w:type="spellEnd"/>
      <w:r w:rsidRPr="00101A64">
        <w:rPr>
          <w:rFonts w:ascii="Times New Roman" w:hAnsi="Times New Roman"/>
          <w:b/>
          <w:sz w:val="24"/>
          <w:szCs w:val="24"/>
        </w:rPr>
        <w:t>.</w:t>
      </w:r>
      <w:r w:rsidRPr="00101A64">
        <w:rPr>
          <w:rFonts w:ascii="Times New Roman" w:hAnsi="Times New Roman"/>
          <w:sz w:val="24"/>
          <w:szCs w:val="24"/>
        </w:rPr>
        <w:t xml:space="preserve"> </w:t>
      </w:r>
      <w:r w:rsidRPr="00101A64">
        <w:rPr>
          <w:rFonts w:ascii="Times New Roman" w:eastAsia="Times New Roman" w:hAnsi="Times New Roman"/>
          <w:sz w:val="24"/>
          <w:szCs w:val="24"/>
          <w:lang w:eastAsia="sk-SK"/>
        </w:rPr>
        <w:t>Vo svojom úvodnom vystúpení vyzdvihol neustále narastajúcu dôležitosť dát a prístupu k nim, význam digitálnej bezpečnosti a ochrany súkromia a osobných údajov.</w:t>
      </w:r>
      <w:r w:rsidRPr="00101A64">
        <w:rPr>
          <w:rFonts w:ascii="Times New Roman" w:eastAsia="Times New Roman" w:hAnsi="Times New Roman"/>
          <w:b/>
          <w:sz w:val="24"/>
          <w:szCs w:val="24"/>
          <w:lang w:eastAsia="sk-SK"/>
        </w:rPr>
        <w:t xml:space="preserve"> </w:t>
      </w:r>
      <w:r w:rsidRPr="00101A64">
        <w:rPr>
          <w:rFonts w:ascii="Times New Roman" w:hAnsi="Times New Roman"/>
          <w:sz w:val="24"/>
          <w:szCs w:val="24"/>
          <w:lang w:eastAsia="sk-SK"/>
        </w:rPr>
        <w:t xml:space="preserve">Hlavní vystupujúci </w:t>
      </w:r>
      <w:r>
        <w:rPr>
          <w:rFonts w:ascii="Times New Roman" w:hAnsi="Times New Roman"/>
          <w:sz w:val="24"/>
          <w:szCs w:val="24"/>
          <w:lang w:eastAsia="sk-SK"/>
        </w:rPr>
        <w:br/>
      </w:r>
      <w:r w:rsidRPr="00101A64">
        <w:rPr>
          <w:rFonts w:ascii="Times New Roman" w:hAnsi="Times New Roman"/>
          <w:sz w:val="24"/>
          <w:szCs w:val="24"/>
          <w:lang w:eastAsia="sk-SK"/>
        </w:rPr>
        <w:t>v pracovnej skupiny boli japonský minister zahraničných vecí T</w:t>
      </w:r>
      <w:r>
        <w:rPr>
          <w:rFonts w:ascii="Times New Roman" w:hAnsi="Times New Roman"/>
          <w:sz w:val="24"/>
          <w:szCs w:val="24"/>
          <w:lang w:eastAsia="sk-SK"/>
        </w:rPr>
        <w:t xml:space="preserve">. </w:t>
      </w:r>
      <w:proofErr w:type="spellStart"/>
      <w:r w:rsidRPr="00101A64">
        <w:rPr>
          <w:rFonts w:ascii="Times New Roman" w:hAnsi="Times New Roman"/>
          <w:sz w:val="24"/>
          <w:szCs w:val="24"/>
          <w:lang w:eastAsia="sk-SK"/>
        </w:rPr>
        <w:t>Kono</w:t>
      </w:r>
      <w:proofErr w:type="spellEnd"/>
      <w:r w:rsidRPr="00101A64">
        <w:rPr>
          <w:rFonts w:ascii="Times New Roman" w:hAnsi="Times New Roman"/>
          <w:sz w:val="24"/>
          <w:szCs w:val="24"/>
          <w:lang w:eastAsia="sk-SK"/>
        </w:rPr>
        <w:t xml:space="preserve"> a luxemburský minister financií P</w:t>
      </w:r>
      <w:r>
        <w:rPr>
          <w:rFonts w:ascii="Times New Roman" w:hAnsi="Times New Roman"/>
          <w:sz w:val="24"/>
          <w:szCs w:val="24"/>
          <w:lang w:eastAsia="sk-SK"/>
        </w:rPr>
        <w:t xml:space="preserve">. </w:t>
      </w:r>
      <w:proofErr w:type="spellStart"/>
      <w:r w:rsidRPr="00101A64">
        <w:rPr>
          <w:rFonts w:ascii="Times New Roman" w:hAnsi="Times New Roman"/>
          <w:sz w:val="24"/>
          <w:szCs w:val="24"/>
          <w:lang w:eastAsia="sk-SK"/>
        </w:rPr>
        <w:t>Gramegna</w:t>
      </w:r>
      <w:proofErr w:type="spellEnd"/>
      <w:r w:rsidRPr="00101A64">
        <w:rPr>
          <w:rFonts w:ascii="Times New Roman" w:hAnsi="Times New Roman"/>
          <w:sz w:val="24"/>
          <w:szCs w:val="24"/>
          <w:lang w:eastAsia="sk-SK"/>
        </w:rPr>
        <w:t xml:space="preserve">. </w:t>
      </w:r>
      <w:r w:rsidRPr="00101A64">
        <w:rPr>
          <w:rFonts w:ascii="Times New Roman" w:hAnsi="Times New Roman"/>
          <w:sz w:val="24"/>
          <w:szCs w:val="24"/>
        </w:rPr>
        <w:t xml:space="preserve">Ministri sa zhodli, že dáta predstavujú cenné </w:t>
      </w:r>
      <w:r w:rsidRPr="00604FBE">
        <w:rPr>
          <w:rFonts w:ascii="Times New Roman" w:hAnsi="Times New Roman"/>
          <w:sz w:val="24"/>
          <w:szCs w:val="24"/>
        </w:rPr>
        <w:t>aktívum v 21. storočí,</w:t>
      </w:r>
      <w:r w:rsidRPr="00101A64">
        <w:rPr>
          <w:rFonts w:ascii="Times New Roman" w:hAnsi="Times New Roman"/>
          <w:sz w:val="24"/>
          <w:szCs w:val="24"/>
        </w:rPr>
        <w:t xml:space="preserve"> podobné tomu, čím bola ropa v 20. storočí. Vyslovili sa za voľný tok dát pri rešpektovaní princípu dôvery a ochrany súkromia, čo je jednou z priorít tohtoročného japonského predsedníctva G20. Zástupcovia podnikateľského sektora zdôraznili úlohu vlád pri príprave regulácie pri spravovaní dát. Viacerí ministri poukázali aj na bezpečnosť kritickej infraštruktúry a kybernetickú bezpečnosť, pričom považujú medzinárodnú spoluprácu, aj v rámci OECD, za kľúčovú. Prítomné krajiny podporili iniciatívu Nového Zélandu za zamedzenie využívania internetu na teroristické a extrémistické ciele. </w:t>
      </w:r>
    </w:p>
    <w:p w:rsidR="002D0B21" w:rsidRPr="00101A64" w:rsidRDefault="002D0B21" w:rsidP="002D0B21">
      <w:pPr>
        <w:pStyle w:val="Bezriadkovania"/>
        <w:spacing w:before="240" w:after="240" w:line="252" w:lineRule="auto"/>
        <w:ind w:firstLine="708"/>
        <w:jc w:val="both"/>
        <w:rPr>
          <w:rFonts w:ascii="Times New Roman" w:hAnsi="Times New Roman"/>
          <w:i/>
          <w:sz w:val="24"/>
          <w:szCs w:val="24"/>
        </w:rPr>
      </w:pPr>
      <w:r w:rsidRPr="00101A64">
        <w:rPr>
          <w:rFonts w:ascii="Times New Roman" w:hAnsi="Times New Roman"/>
          <w:i/>
          <w:sz w:val="24"/>
          <w:szCs w:val="24"/>
        </w:rPr>
        <w:t>Správa dát</w:t>
      </w:r>
    </w:p>
    <w:p w:rsidR="002D0B21" w:rsidRPr="00101A64" w:rsidRDefault="002D0B21" w:rsidP="002D0B21">
      <w:pPr>
        <w:pStyle w:val="Bezriadkovania"/>
        <w:spacing w:before="240" w:after="240" w:line="252" w:lineRule="auto"/>
        <w:jc w:val="both"/>
        <w:rPr>
          <w:rFonts w:ascii="Times New Roman" w:hAnsi="Times New Roman"/>
          <w:sz w:val="24"/>
          <w:szCs w:val="24"/>
        </w:rPr>
      </w:pPr>
      <w:r w:rsidRPr="00101A64">
        <w:rPr>
          <w:rFonts w:ascii="Times New Roman" w:eastAsia="Times New Roman" w:hAnsi="Times New Roman"/>
          <w:sz w:val="24"/>
          <w:szCs w:val="24"/>
          <w:lang w:eastAsia="sk-SK"/>
        </w:rPr>
        <w:t xml:space="preserve">Rokovanie pracovnej skupiny viedol </w:t>
      </w:r>
      <w:r w:rsidRPr="00101A64">
        <w:rPr>
          <w:rFonts w:ascii="Times New Roman" w:eastAsia="Times New Roman" w:hAnsi="Times New Roman"/>
          <w:b/>
          <w:sz w:val="24"/>
          <w:szCs w:val="24"/>
          <w:lang w:eastAsia="sk-SK"/>
        </w:rPr>
        <w:t xml:space="preserve">štátny tajomník Ministerstva vedy a ICT Kórey a predseda OECD skupiny expertov pre umelú inteligenciu </w:t>
      </w:r>
      <w:proofErr w:type="spellStart"/>
      <w:r w:rsidRPr="00101A64">
        <w:rPr>
          <w:rFonts w:ascii="Times New Roman" w:eastAsia="Times New Roman" w:hAnsi="Times New Roman"/>
          <w:b/>
          <w:sz w:val="24"/>
          <w:szCs w:val="24"/>
          <w:lang w:eastAsia="sk-SK"/>
        </w:rPr>
        <w:t>Wonki</w:t>
      </w:r>
      <w:proofErr w:type="spellEnd"/>
      <w:r w:rsidRPr="00101A64">
        <w:rPr>
          <w:rFonts w:ascii="Times New Roman" w:eastAsia="Times New Roman" w:hAnsi="Times New Roman"/>
          <w:b/>
          <w:sz w:val="24"/>
          <w:szCs w:val="24"/>
          <w:lang w:eastAsia="sk-SK"/>
        </w:rPr>
        <w:t xml:space="preserve"> Min. </w:t>
      </w:r>
      <w:r w:rsidRPr="00101A64">
        <w:rPr>
          <w:rFonts w:ascii="Times New Roman" w:eastAsia="Times New Roman" w:hAnsi="Times New Roman"/>
          <w:sz w:val="24"/>
          <w:szCs w:val="24"/>
          <w:lang w:eastAsia="sk-SK"/>
        </w:rPr>
        <w:t>Hlavnými rečníkmi boli námestník ministra priemyslu a obchodu Českej republiky V</w:t>
      </w:r>
      <w:r>
        <w:rPr>
          <w:rFonts w:ascii="Times New Roman" w:eastAsia="Times New Roman" w:hAnsi="Times New Roman"/>
          <w:sz w:val="24"/>
          <w:szCs w:val="24"/>
          <w:lang w:eastAsia="sk-SK"/>
        </w:rPr>
        <w:t xml:space="preserve">. </w:t>
      </w:r>
      <w:proofErr w:type="spellStart"/>
      <w:r w:rsidRPr="00101A64">
        <w:rPr>
          <w:rFonts w:ascii="Times New Roman" w:eastAsia="Times New Roman" w:hAnsi="Times New Roman"/>
          <w:sz w:val="24"/>
          <w:szCs w:val="24"/>
          <w:lang w:eastAsia="sk-SK"/>
        </w:rPr>
        <w:t>Bärtl</w:t>
      </w:r>
      <w:proofErr w:type="spellEnd"/>
      <w:r>
        <w:rPr>
          <w:rFonts w:ascii="Times New Roman" w:eastAsia="Times New Roman" w:hAnsi="Times New Roman"/>
          <w:sz w:val="24"/>
          <w:szCs w:val="24"/>
          <w:lang w:eastAsia="sk-SK"/>
        </w:rPr>
        <w:t>;</w:t>
      </w:r>
      <w:r w:rsidRPr="00101A64">
        <w:rPr>
          <w:rFonts w:ascii="Times New Roman" w:eastAsia="Times New Roman" w:hAnsi="Times New Roman"/>
          <w:sz w:val="24"/>
          <w:szCs w:val="24"/>
          <w:lang w:eastAsia="sk-SK"/>
        </w:rPr>
        <w:t xml:space="preserve"> poradca amerického prezidenta pre vedu a</w:t>
      </w:r>
      <w:r>
        <w:rPr>
          <w:rFonts w:ascii="Times New Roman" w:eastAsia="Times New Roman" w:hAnsi="Times New Roman"/>
          <w:sz w:val="24"/>
          <w:szCs w:val="24"/>
          <w:lang w:eastAsia="sk-SK"/>
        </w:rPr>
        <w:t> </w:t>
      </w:r>
      <w:r w:rsidRPr="00101A64">
        <w:rPr>
          <w:rFonts w:ascii="Times New Roman" w:eastAsia="Times New Roman" w:hAnsi="Times New Roman"/>
          <w:sz w:val="24"/>
          <w:szCs w:val="24"/>
          <w:lang w:eastAsia="sk-SK"/>
        </w:rPr>
        <w:t>technológie M</w:t>
      </w:r>
      <w:r>
        <w:rPr>
          <w:rFonts w:ascii="Times New Roman" w:eastAsia="Times New Roman" w:hAnsi="Times New Roman"/>
          <w:sz w:val="24"/>
          <w:szCs w:val="24"/>
          <w:lang w:eastAsia="sk-SK"/>
        </w:rPr>
        <w:t xml:space="preserve">. </w:t>
      </w:r>
      <w:proofErr w:type="spellStart"/>
      <w:r w:rsidRPr="00101A64">
        <w:rPr>
          <w:rFonts w:ascii="Times New Roman" w:eastAsia="Times New Roman" w:hAnsi="Times New Roman"/>
          <w:sz w:val="24"/>
          <w:szCs w:val="24"/>
          <w:lang w:eastAsia="sk-SK"/>
        </w:rPr>
        <w:t>Kratsios</w:t>
      </w:r>
      <w:proofErr w:type="spellEnd"/>
      <w:r w:rsidRPr="00101A64">
        <w:rPr>
          <w:rFonts w:ascii="Times New Roman" w:eastAsia="Times New Roman" w:hAnsi="Times New Roman"/>
          <w:sz w:val="24"/>
          <w:szCs w:val="24"/>
          <w:lang w:eastAsia="sk-SK"/>
        </w:rPr>
        <w:t xml:space="preserve"> a japonský minister hospodárstva, obchodu a</w:t>
      </w:r>
      <w:r>
        <w:rPr>
          <w:rFonts w:ascii="Times New Roman" w:eastAsia="Times New Roman" w:hAnsi="Times New Roman"/>
          <w:sz w:val="24"/>
          <w:szCs w:val="24"/>
          <w:lang w:eastAsia="sk-SK"/>
        </w:rPr>
        <w:t> </w:t>
      </w:r>
      <w:r w:rsidRPr="00101A64">
        <w:rPr>
          <w:rFonts w:ascii="Times New Roman" w:eastAsia="Times New Roman" w:hAnsi="Times New Roman"/>
          <w:sz w:val="24"/>
          <w:szCs w:val="24"/>
          <w:lang w:eastAsia="sk-SK"/>
        </w:rPr>
        <w:t>priemyslu H</w:t>
      </w:r>
      <w:r>
        <w:rPr>
          <w:rFonts w:ascii="Times New Roman" w:eastAsia="Times New Roman" w:hAnsi="Times New Roman"/>
          <w:sz w:val="24"/>
          <w:szCs w:val="24"/>
          <w:lang w:eastAsia="sk-SK"/>
        </w:rPr>
        <w:t xml:space="preserve">. </w:t>
      </w:r>
      <w:proofErr w:type="spellStart"/>
      <w:r w:rsidRPr="00101A64">
        <w:rPr>
          <w:rFonts w:ascii="Times New Roman" w:eastAsia="Times New Roman" w:hAnsi="Times New Roman"/>
          <w:sz w:val="24"/>
          <w:szCs w:val="24"/>
          <w:lang w:eastAsia="sk-SK"/>
        </w:rPr>
        <w:t>Seko</w:t>
      </w:r>
      <w:proofErr w:type="spellEnd"/>
      <w:r w:rsidRPr="00101A64">
        <w:rPr>
          <w:rFonts w:ascii="Times New Roman" w:eastAsia="Times New Roman" w:hAnsi="Times New Roman"/>
          <w:sz w:val="24"/>
          <w:szCs w:val="24"/>
          <w:lang w:eastAsia="sk-SK"/>
        </w:rPr>
        <w:t>. Podľa názoru diskutujúcich sa dáta stávajú čím ďalej tým viac dôležitejším zdrojom pre hospodársky rozvoj. Dáta taktiež slúžia ako dôležitý prvok schopnosti ekonomického rozvoja podnikov ako aj celej spoločnosti. Prostredníctvom osobných dát, ktoré poskytujú spotrebitelia za výmenu pre  prístup k „bezplatným službám“ sa môžu firmy dostať k údajom, ktoré sú obchodovateľné a pomáhajú pri predaji.</w:t>
      </w:r>
      <w:r w:rsidRPr="00101A64">
        <w:rPr>
          <w:rFonts w:ascii="Times New Roman" w:hAnsi="Times New Roman"/>
          <w:sz w:val="24"/>
          <w:szCs w:val="24"/>
        </w:rPr>
        <w:t xml:space="preserve"> </w:t>
      </w:r>
    </w:p>
    <w:p w:rsidR="002D0B21" w:rsidRPr="00915743" w:rsidRDefault="002D0B21" w:rsidP="002D0B21">
      <w:pPr>
        <w:pStyle w:val="Bezriadkovania"/>
        <w:numPr>
          <w:ilvl w:val="2"/>
          <w:numId w:val="1"/>
        </w:numPr>
        <w:spacing w:before="240" w:after="240" w:line="252" w:lineRule="auto"/>
        <w:ind w:left="1418"/>
        <w:jc w:val="both"/>
        <w:rPr>
          <w:rFonts w:ascii="Times New Roman" w:hAnsi="Times New Roman"/>
          <w:b/>
          <w:sz w:val="24"/>
          <w:szCs w:val="24"/>
        </w:rPr>
      </w:pPr>
      <w:r w:rsidRPr="00915743">
        <w:rPr>
          <w:rFonts w:ascii="Times New Roman" w:hAnsi="Times New Roman"/>
          <w:b/>
          <w:sz w:val="24"/>
          <w:szCs w:val="24"/>
        </w:rPr>
        <w:t xml:space="preserve">Úloha rôznych aktérov v spoločnosti v ére digitalizácie: zamestnanie, zručnosti a vzdelanie </w:t>
      </w:r>
    </w:p>
    <w:p w:rsidR="002D0B21" w:rsidRPr="00101A64" w:rsidRDefault="002D0B21" w:rsidP="002D0B21">
      <w:pPr>
        <w:pStyle w:val="Bezriadkovania"/>
        <w:spacing w:before="240" w:after="240" w:line="252" w:lineRule="auto"/>
        <w:jc w:val="both"/>
        <w:rPr>
          <w:rFonts w:ascii="Times New Roman" w:hAnsi="Times New Roman"/>
          <w:sz w:val="24"/>
          <w:szCs w:val="24"/>
        </w:rPr>
      </w:pPr>
      <w:r w:rsidRPr="00101A64">
        <w:rPr>
          <w:rFonts w:ascii="Times New Roman" w:hAnsi="Times New Roman"/>
          <w:sz w:val="24"/>
          <w:szCs w:val="24"/>
        </w:rPr>
        <w:t xml:space="preserve">Plenárnemu zasadnutiu venovanému úlohe zamestnania, zručností a vzdelania </w:t>
      </w:r>
      <w:r>
        <w:rPr>
          <w:rFonts w:ascii="Times New Roman" w:hAnsi="Times New Roman"/>
          <w:sz w:val="24"/>
          <w:szCs w:val="24"/>
        </w:rPr>
        <w:br/>
      </w:r>
      <w:r w:rsidRPr="00101A64">
        <w:rPr>
          <w:rFonts w:ascii="Times New Roman" w:hAnsi="Times New Roman"/>
          <w:sz w:val="24"/>
          <w:szCs w:val="24"/>
        </w:rPr>
        <w:t xml:space="preserve">v posilňovaní rôznych aktérov v spoločnosti v digitálnom veku </w:t>
      </w:r>
      <w:r w:rsidRPr="00101A64">
        <w:rPr>
          <w:rFonts w:ascii="Times New Roman" w:hAnsi="Times New Roman"/>
          <w:b/>
          <w:sz w:val="24"/>
          <w:szCs w:val="24"/>
        </w:rPr>
        <w:t>predsedal podpredseda vlády pr</w:t>
      </w:r>
      <w:r>
        <w:rPr>
          <w:rFonts w:ascii="Times New Roman" w:hAnsi="Times New Roman"/>
          <w:b/>
          <w:sz w:val="24"/>
          <w:szCs w:val="24"/>
        </w:rPr>
        <w:t xml:space="preserve">e investície a informatizáciu R. </w:t>
      </w:r>
      <w:proofErr w:type="spellStart"/>
      <w:r w:rsidRPr="00101A64">
        <w:rPr>
          <w:rFonts w:ascii="Times New Roman" w:hAnsi="Times New Roman"/>
          <w:b/>
          <w:sz w:val="24"/>
          <w:szCs w:val="24"/>
        </w:rPr>
        <w:t>Raši</w:t>
      </w:r>
      <w:proofErr w:type="spellEnd"/>
      <w:r w:rsidRPr="00101A64">
        <w:rPr>
          <w:rFonts w:ascii="Times New Roman" w:hAnsi="Times New Roman"/>
          <w:b/>
          <w:sz w:val="24"/>
          <w:szCs w:val="24"/>
        </w:rPr>
        <w:t>.</w:t>
      </w:r>
      <w:r w:rsidRPr="00101A64">
        <w:rPr>
          <w:rFonts w:ascii="Times New Roman" w:hAnsi="Times New Roman"/>
          <w:sz w:val="24"/>
          <w:szCs w:val="24"/>
        </w:rPr>
        <w:t xml:space="preserve"> Zdôraznil zásadný význam dôslednej spolupráce medzi ústrednými orgánmi vlády, špecializovanými organizáciami štátnej správy, samosprávou, sociálnymi partnermi, priemyslom a občianskou spoločnosťou. Uviedol, že vláda SR, priemysel i spoločnosť musia pripraviť ľudí pre zásadné zmeny v pracovných príležitostiach a výkone práce, ktoré automatizácia a robotizácia v dohľadnej dobe prinesie. V podmienkach SR sa o proaktívne riešenie tejto situácie usiluje niekoľko strategických </w:t>
      </w:r>
      <w:r>
        <w:rPr>
          <w:rFonts w:ascii="Times New Roman" w:hAnsi="Times New Roman"/>
          <w:sz w:val="24"/>
          <w:szCs w:val="24"/>
        </w:rPr>
        <w:br/>
      </w:r>
      <w:r w:rsidRPr="00101A64">
        <w:rPr>
          <w:rFonts w:ascii="Times New Roman" w:hAnsi="Times New Roman"/>
          <w:sz w:val="24"/>
          <w:szCs w:val="24"/>
        </w:rPr>
        <w:t xml:space="preserve">a operačných opatrení. </w:t>
      </w:r>
    </w:p>
    <w:p w:rsidR="002D0B21" w:rsidRPr="00101A64" w:rsidRDefault="002D0B21" w:rsidP="002D0B21">
      <w:pPr>
        <w:pStyle w:val="Bezriadkovania"/>
        <w:spacing w:before="240" w:after="240" w:line="252" w:lineRule="auto"/>
        <w:jc w:val="both"/>
        <w:rPr>
          <w:rFonts w:ascii="Times New Roman" w:hAnsi="Times New Roman"/>
          <w:b/>
          <w:sz w:val="24"/>
          <w:szCs w:val="24"/>
        </w:rPr>
      </w:pPr>
      <w:r w:rsidRPr="00101A64">
        <w:rPr>
          <w:rFonts w:ascii="Times New Roman" w:hAnsi="Times New Roman"/>
          <w:b/>
          <w:sz w:val="24"/>
          <w:szCs w:val="24"/>
        </w:rPr>
        <w:t>Diskusia v pracovných skupinách</w:t>
      </w:r>
    </w:p>
    <w:p w:rsidR="002D0B21" w:rsidRPr="00101A64" w:rsidRDefault="002D0B21" w:rsidP="002D0B21">
      <w:pPr>
        <w:pStyle w:val="Bezriadkovania"/>
        <w:spacing w:before="240" w:after="240" w:line="252" w:lineRule="auto"/>
        <w:jc w:val="both"/>
        <w:rPr>
          <w:rFonts w:ascii="Times New Roman" w:hAnsi="Times New Roman"/>
          <w:sz w:val="24"/>
          <w:szCs w:val="24"/>
        </w:rPr>
      </w:pPr>
      <w:r w:rsidRPr="00101A64">
        <w:rPr>
          <w:rFonts w:ascii="Times New Roman" w:hAnsi="Times New Roman"/>
          <w:sz w:val="24"/>
          <w:szCs w:val="24"/>
        </w:rPr>
        <w:t xml:space="preserve">Diskusiu v troch pracovných skupinách viedli </w:t>
      </w:r>
      <w:r w:rsidRPr="00101A64">
        <w:rPr>
          <w:rFonts w:ascii="Times New Roman" w:hAnsi="Times New Roman"/>
          <w:b/>
          <w:sz w:val="24"/>
          <w:szCs w:val="24"/>
        </w:rPr>
        <w:t xml:space="preserve">ministerka školstva SR </w:t>
      </w:r>
      <w:r w:rsidRPr="00604FBE">
        <w:rPr>
          <w:rFonts w:ascii="Times New Roman" w:hAnsi="Times New Roman"/>
          <w:b/>
          <w:sz w:val="24"/>
          <w:szCs w:val="24"/>
        </w:rPr>
        <w:t>M</w:t>
      </w:r>
      <w:r>
        <w:rPr>
          <w:rFonts w:ascii="Times New Roman" w:hAnsi="Times New Roman"/>
          <w:b/>
          <w:sz w:val="24"/>
          <w:szCs w:val="24"/>
        </w:rPr>
        <w:t xml:space="preserve">. </w:t>
      </w:r>
      <w:proofErr w:type="spellStart"/>
      <w:r w:rsidRPr="00101A64">
        <w:rPr>
          <w:rFonts w:ascii="Times New Roman" w:hAnsi="Times New Roman"/>
          <w:b/>
          <w:sz w:val="24"/>
          <w:szCs w:val="24"/>
        </w:rPr>
        <w:t>Lubyová</w:t>
      </w:r>
      <w:proofErr w:type="spellEnd"/>
      <w:r>
        <w:rPr>
          <w:rFonts w:ascii="Times New Roman" w:hAnsi="Times New Roman"/>
          <w:b/>
          <w:sz w:val="24"/>
          <w:szCs w:val="24"/>
        </w:rPr>
        <w:t xml:space="preserve">, </w:t>
      </w:r>
      <w:r w:rsidRPr="00101A64">
        <w:rPr>
          <w:rFonts w:ascii="Times New Roman" w:hAnsi="Times New Roman"/>
          <w:sz w:val="24"/>
          <w:szCs w:val="24"/>
        </w:rPr>
        <w:t xml:space="preserve"> </w:t>
      </w:r>
      <w:r w:rsidRPr="00101A64">
        <w:rPr>
          <w:rFonts w:ascii="Times New Roman" w:eastAsia="Times New Roman" w:hAnsi="Times New Roman"/>
          <w:sz w:val="24"/>
          <w:szCs w:val="24"/>
          <w:lang w:eastAsia="sk-SK"/>
        </w:rPr>
        <w:t xml:space="preserve">štátny </w:t>
      </w:r>
      <w:r>
        <w:rPr>
          <w:rFonts w:ascii="Times New Roman" w:eastAsia="Times New Roman" w:hAnsi="Times New Roman"/>
          <w:sz w:val="24"/>
          <w:szCs w:val="24"/>
          <w:lang w:eastAsia="sk-SK"/>
        </w:rPr>
        <w:t>t</w:t>
      </w:r>
      <w:r w:rsidRPr="00101A64">
        <w:rPr>
          <w:rFonts w:ascii="Times New Roman" w:eastAsia="Times New Roman" w:hAnsi="Times New Roman"/>
          <w:sz w:val="24"/>
          <w:szCs w:val="24"/>
          <w:lang w:eastAsia="sk-SK"/>
        </w:rPr>
        <w:t xml:space="preserve">ajomník Ministerstva vedy a ICT Kórejskej republiky </w:t>
      </w:r>
      <w:proofErr w:type="spellStart"/>
      <w:r w:rsidRPr="00101A64">
        <w:rPr>
          <w:rFonts w:ascii="Times New Roman" w:eastAsia="Times New Roman" w:hAnsi="Times New Roman"/>
          <w:sz w:val="24"/>
          <w:szCs w:val="24"/>
          <w:lang w:eastAsia="sk-SK"/>
        </w:rPr>
        <w:t>Wonki</w:t>
      </w:r>
      <w:proofErr w:type="spellEnd"/>
      <w:r w:rsidRPr="00101A64">
        <w:rPr>
          <w:rFonts w:ascii="Times New Roman" w:eastAsia="Times New Roman" w:hAnsi="Times New Roman"/>
          <w:sz w:val="24"/>
          <w:szCs w:val="24"/>
          <w:lang w:eastAsia="sk-SK"/>
        </w:rPr>
        <w:t xml:space="preserve"> Min a </w:t>
      </w:r>
      <w:r w:rsidRPr="00101A64">
        <w:rPr>
          <w:rFonts w:ascii="Times New Roman" w:hAnsi="Times New Roman"/>
          <w:b/>
          <w:sz w:val="24"/>
          <w:szCs w:val="24"/>
        </w:rPr>
        <w:t>hlavný ekonóm Ministerstva financií SR</w:t>
      </w:r>
      <w:r w:rsidRPr="00604FBE">
        <w:rPr>
          <w:rFonts w:ascii="Times New Roman" w:hAnsi="Times New Roman"/>
          <w:b/>
          <w:sz w:val="24"/>
          <w:szCs w:val="24"/>
        </w:rPr>
        <w:t xml:space="preserve"> B</w:t>
      </w:r>
      <w:r>
        <w:rPr>
          <w:rFonts w:ascii="Times New Roman" w:hAnsi="Times New Roman"/>
          <w:b/>
          <w:sz w:val="24"/>
          <w:szCs w:val="24"/>
        </w:rPr>
        <w:t xml:space="preserve">. </w:t>
      </w:r>
      <w:proofErr w:type="spellStart"/>
      <w:r w:rsidRPr="00101A64">
        <w:rPr>
          <w:rFonts w:ascii="Times New Roman" w:hAnsi="Times New Roman"/>
          <w:b/>
          <w:sz w:val="24"/>
          <w:szCs w:val="24"/>
        </w:rPr>
        <w:t>Banerjee</w:t>
      </w:r>
      <w:proofErr w:type="spellEnd"/>
      <w:r w:rsidRPr="00101A64">
        <w:rPr>
          <w:rFonts w:ascii="Times New Roman" w:hAnsi="Times New Roman"/>
          <w:b/>
          <w:sz w:val="24"/>
          <w:szCs w:val="24"/>
        </w:rPr>
        <w:t xml:space="preserve">. </w:t>
      </w:r>
      <w:r w:rsidRPr="00101A64">
        <w:rPr>
          <w:rFonts w:ascii="Times New Roman" w:hAnsi="Times New Roman"/>
          <w:sz w:val="24"/>
          <w:szCs w:val="24"/>
        </w:rPr>
        <w:t>Pracovná s</w:t>
      </w:r>
      <w:r>
        <w:rPr>
          <w:rFonts w:ascii="Times New Roman" w:hAnsi="Times New Roman"/>
          <w:sz w:val="24"/>
          <w:szCs w:val="24"/>
        </w:rPr>
        <w:t xml:space="preserve">kupina pod vedením ministerky </w:t>
      </w:r>
      <w:r>
        <w:rPr>
          <w:rFonts w:ascii="Times New Roman" w:hAnsi="Times New Roman"/>
          <w:sz w:val="24"/>
          <w:szCs w:val="24"/>
        </w:rPr>
        <w:br/>
        <w:t xml:space="preserve">M. </w:t>
      </w:r>
      <w:proofErr w:type="spellStart"/>
      <w:r w:rsidRPr="00101A64">
        <w:rPr>
          <w:rFonts w:ascii="Times New Roman" w:hAnsi="Times New Roman"/>
          <w:sz w:val="24"/>
          <w:szCs w:val="24"/>
        </w:rPr>
        <w:t>Lubyovej</w:t>
      </w:r>
      <w:proofErr w:type="spellEnd"/>
      <w:r w:rsidRPr="00101A64">
        <w:rPr>
          <w:rFonts w:ascii="Times New Roman" w:hAnsi="Times New Roman"/>
          <w:sz w:val="24"/>
          <w:szCs w:val="24"/>
        </w:rPr>
        <w:t xml:space="preserve"> osobitne zdôraznila význam digitálnej spoločenskej transformácie, ktorá je sociálne spravodlivá a zameraná na ľudí. Identifikovala vyučovanie multidisciplinárnych študijných odborov ako nástroj zvyšovania zručností i sociálnej inklúzie zlučiteľných s novými spoločenskými paradigmami. Pracovná skupina pod vedením hlavného ekonóma </w:t>
      </w:r>
      <w:r>
        <w:rPr>
          <w:rFonts w:ascii="Times New Roman" w:hAnsi="Times New Roman"/>
          <w:sz w:val="24"/>
          <w:szCs w:val="24"/>
        </w:rPr>
        <w:br/>
      </w:r>
      <w:r w:rsidRPr="00101A64">
        <w:rPr>
          <w:rFonts w:ascii="Times New Roman" w:hAnsi="Times New Roman"/>
          <w:sz w:val="24"/>
          <w:szCs w:val="24"/>
        </w:rPr>
        <w:t>B</w:t>
      </w:r>
      <w:r>
        <w:rPr>
          <w:rFonts w:ascii="Times New Roman" w:hAnsi="Times New Roman"/>
          <w:sz w:val="24"/>
          <w:szCs w:val="24"/>
        </w:rPr>
        <w:t xml:space="preserve">. </w:t>
      </w:r>
      <w:r w:rsidRPr="00101A64">
        <w:rPr>
          <w:rFonts w:ascii="Times New Roman" w:hAnsi="Times New Roman"/>
          <w:sz w:val="24"/>
          <w:szCs w:val="24"/>
        </w:rPr>
        <w:t xml:space="preserve"> </w:t>
      </w:r>
      <w:proofErr w:type="spellStart"/>
      <w:r w:rsidRPr="00101A64">
        <w:rPr>
          <w:rFonts w:ascii="Times New Roman" w:hAnsi="Times New Roman"/>
          <w:sz w:val="24"/>
          <w:szCs w:val="24"/>
        </w:rPr>
        <w:t>Banerjeeho</w:t>
      </w:r>
      <w:proofErr w:type="spellEnd"/>
      <w:r w:rsidRPr="00101A64">
        <w:rPr>
          <w:rFonts w:ascii="Times New Roman" w:hAnsi="Times New Roman"/>
          <w:sz w:val="24"/>
          <w:szCs w:val="24"/>
        </w:rPr>
        <w:t xml:space="preserve"> sa zaoberala znižovaním neistôt na pracovných trhoch a portabilitou finančných nástrojov sociálneho zabezpečenia za účelom zlepšenia sociálnej mobility.</w:t>
      </w:r>
    </w:p>
    <w:p w:rsidR="002D0B21" w:rsidRPr="00915743" w:rsidRDefault="002D0B21" w:rsidP="002D0B21">
      <w:pPr>
        <w:numPr>
          <w:ilvl w:val="2"/>
          <w:numId w:val="1"/>
        </w:numPr>
        <w:spacing w:before="240" w:after="240" w:line="252" w:lineRule="auto"/>
        <w:ind w:left="1276"/>
        <w:jc w:val="both"/>
        <w:rPr>
          <w:b/>
        </w:rPr>
      </w:pPr>
      <w:r w:rsidRPr="00915743">
        <w:rPr>
          <w:b/>
        </w:rPr>
        <w:t>Digitálna transformácia pre udržateľný rozvoj</w:t>
      </w:r>
    </w:p>
    <w:p w:rsidR="002D0B21" w:rsidRPr="00101A64" w:rsidRDefault="002D0B21" w:rsidP="002D0B21">
      <w:pPr>
        <w:shd w:val="clear" w:color="auto" w:fill="FFFFFF"/>
        <w:spacing w:before="240" w:after="240" w:line="252" w:lineRule="auto"/>
        <w:jc w:val="both"/>
      </w:pPr>
      <w:r w:rsidRPr="00101A64">
        <w:t xml:space="preserve">Plenárne zasadnutie sa zaoberalo medzinárodnou výmenou skúseností v oblasti stratégií digitalizácie hospodárstva a výroby a podpory výskumu, verejno-súkromných partnerstiev a technologického transferu s cieľom efektívneho využitia digitálnej </w:t>
      </w:r>
      <w:proofErr w:type="spellStart"/>
      <w:r w:rsidRPr="00101A64">
        <w:t>tranzície</w:t>
      </w:r>
      <w:proofErr w:type="spellEnd"/>
      <w:r w:rsidRPr="00101A64">
        <w:t xml:space="preserve"> pre udržateľný rozvoj. Plenárne zasadnutie viedla </w:t>
      </w:r>
      <w:r w:rsidRPr="00101A64">
        <w:rPr>
          <w:b/>
        </w:rPr>
        <w:t>ministerka zahraničných vecí Kórejskej republiky</w:t>
      </w:r>
      <w:r>
        <w:rPr>
          <w:b/>
        </w:rPr>
        <w:t>,</w:t>
      </w:r>
      <w:r w:rsidRPr="00101A64">
        <w:t xml:space="preserve"> </w:t>
      </w:r>
      <w:proofErr w:type="spellStart"/>
      <w:r w:rsidRPr="00604FBE">
        <w:rPr>
          <w:b/>
        </w:rPr>
        <w:t>Kyung-wha</w:t>
      </w:r>
      <w:proofErr w:type="spellEnd"/>
      <w:r w:rsidRPr="00604FBE">
        <w:rPr>
          <w:b/>
        </w:rPr>
        <w:t xml:space="preserve"> </w:t>
      </w:r>
      <w:proofErr w:type="spellStart"/>
      <w:r w:rsidRPr="00604FBE">
        <w:rPr>
          <w:b/>
        </w:rPr>
        <w:t>Kang</w:t>
      </w:r>
      <w:proofErr w:type="spellEnd"/>
      <w:r w:rsidRPr="00604FBE">
        <w:rPr>
          <w:b/>
        </w:rPr>
        <w:t xml:space="preserve">. </w:t>
      </w:r>
      <w:r w:rsidRPr="00604FBE">
        <w:t>Hlavnými vystupujúcimi boli minister obchodu a exportného rastu Nového Zélandu D</w:t>
      </w:r>
      <w:r>
        <w:t xml:space="preserve">. </w:t>
      </w:r>
      <w:proofErr w:type="spellStart"/>
      <w:r w:rsidRPr="00604FBE">
        <w:t>Parker</w:t>
      </w:r>
      <w:proofErr w:type="spellEnd"/>
      <w:r w:rsidRPr="00604FBE">
        <w:t>, minister pre Áziu a </w:t>
      </w:r>
      <w:proofErr w:type="spellStart"/>
      <w:r w:rsidRPr="00604FBE">
        <w:t>Pacifik</w:t>
      </w:r>
      <w:proofErr w:type="spellEnd"/>
      <w:r w:rsidRPr="00604FBE">
        <w:t xml:space="preserve"> Ministerstva zahraničných vecí Spojeného kráľovstva M</w:t>
      </w:r>
      <w:r>
        <w:t xml:space="preserve">. </w:t>
      </w:r>
      <w:proofErr w:type="spellStart"/>
      <w:r w:rsidRPr="00604FBE">
        <w:t>Field</w:t>
      </w:r>
      <w:proofErr w:type="spellEnd"/>
      <w:r w:rsidRPr="00604FBE">
        <w:t xml:space="preserve"> a japonský minister zahraničných vecí T</w:t>
      </w:r>
      <w:r>
        <w:t xml:space="preserve">. </w:t>
      </w:r>
      <w:proofErr w:type="spellStart"/>
      <w:r w:rsidRPr="00604FBE">
        <w:t>Kono</w:t>
      </w:r>
      <w:proofErr w:type="spellEnd"/>
      <w:r w:rsidRPr="00101A64">
        <w:t xml:space="preserve">. Ministri diskutovali </w:t>
      </w:r>
      <w:r>
        <w:br/>
      </w:r>
      <w:r w:rsidRPr="00101A64">
        <w:t xml:space="preserve">o potenciálnych prínosoch a vplyve digitálnej transformácie na ekonomickú udržateľnosť </w:t>
      </w:r>
      <w:r>
        <w:br/>
      </w:r>
      <w:r w:rsidRPr="00101A64">
        <w:t>a sociálny blahobyt a o tom, aké politiky môžu napomôcť zabezpečiť, aby sa tieto výhody vo veľkej miere zdieľali v rámci celej spoločnosti. Diskutovali aj o úlohe inovácií, ktoré vznikajú pri prechode na digitálne technológie, a o tom, aký majú tieto inovácie potenciál zlepšiť globálne hospodárstvo, ktoré je z hľadiska životného prostredia udržateľnejšie, a to najmä zavádzaním ekologickejších obchodných postupov</w:t>
      </w:r>
      <w:r>
        <w:t xml:space="preserve"> </w:t>
      </w:r>
      <w:r w:rsidRPr="00101A64">
        <w:t>a efektívnejším využívaním dostupných zdrojov.</w:t>
      </w:r>
    </w:p>
    <w:p w:rsidR="002D0B21" w:rsidRPr="00101A64" w:rsidRDefault="002D0B21" w:rsidP="002D0B21">
      <w:pPr>
        <w:pStyle w:val="Bezriadkovania"/>
        <w:spacing w:before="240" w:after="240" w:line="252" w:lineRule="auto"/>
        <w:jc w:val="both"/>
        <w:rPr>
          <w:rFonts w:ascii="Times New Roman" w:hAnsi="Times New Roman"/>
          <w:b/>
          <w:sz w:val="24"/>
          <w:szCs w:val="24"/>
        </w:rPr>
      </w:pPr>
      <w:r w:rsidRPr="00101A64">
        <w:rPr>
          <w:rFonts w:ascii="Times New Roman" w:hAnsi="Times New Roman"/>
          <w:b/>
          <w:sz w:val="24"/>
          <w:szCs w:val="24"/>
        </w:rPr>
        <w:t>Diskusia v pracovných skupinách</w:t>
      </w:r>
    </w:p>
    <w:p w:rsidR="002D0B21" w:rsidRPr="00101A64" w:rsidRDefault="002D0B21" w:rsidP="002D0B21">
      <w:pPr>
        <w:pStyle w:val="Bezriadkovania"/>
        <w:spacing w:before="240" w:after="240" w:line="252" w:lineRule="auto"/>
        <w:ind w:firstLine="708"/>
        <w:jc w:val="both"/>
        <w:rPr>
          <w:rFonts w:ascii="Times New Roman" w:hAnsi="Times New Roman"/>
          <w:i/>
          <w:sz w:val="24"/>
          <w:szCs w:val="24"/>
        </w:rPr>
      </w:pPr>
      <w:r w:rsidRPr="00101A64">
        <w:rPr>
          <w:rFonts w:ascii="Times New Roman" w:hAnsi="Times New Roman"/>
          <w:i/>
          <w:sz w:val="24"/>
          <w:szCs w:val="24"/>
        </w:rPr>
        <w:t xml:space="preserve">Digitálna inovácia ako katalyzátor pre obehové hospodárstvo a zelený rast </w:t>
      </w:r>
    </w:p>
    <w:p w:rsidR="002D0B21" w:rsidRPr="00101A64" w:rsidRDefault="002D0B21" w:rsidP="002D0B21">
      <w:pPr>
        <w:spacing w:before="240" w:after="240" w:line="252" w:lineRule="auto"/>
        <w:jc w:val="both"/>
      </w:pPr>
      <w:r w:rsidRPr="00101A64">
        <w:t xml:space="preserve">Pracovnej skupine </w:t>
      </w:r>
      <w:r w:rsidRPr="00101A64">
        <w:rPr>
          <w:b/>
        </w:rPr>
        <w:t>predsedal štátny tajomník Ministerstva životného prostredia SR</w:t>
      </w:r>
      <w:r>
        <w:rPr>
          <w:b/>
        </w:rPr>
        <w:t xml:space="preserve"> </w:t>
      </w:r>
      <w:r>
        <w:rPr>
          <w:b/>
        </w:rPr>
        <w:br/>
        <w:t xml:space="preserve">N. </w:t>
      </w:r>
      <w:proofErr w:type="spellStart"/>
      <w:r w:rsidRPr="00101A64">
        <w:rPr>
          <w:b/>
        </w:rPr>
        <w:t>Kurilla</w:t>
      </w:r>
      <w:proofErr w:type="spellEnd"/>
      <w:r w:rsidRPr="00101A64">
        <w:rPr>
          <w:b/>
        </w:rPr>
        <w:t>.</w:t>
      </w:r>
      <w:r w:rsidRPr="00101A64">
        <w:t xml:space="preserve"> V rámci diskusie ministri vyzdvihli potrebu angažovanosti vládneho sektora, ktorý by mal prostredníctvom odolných, produktívnych a udržateľných systémov budovať technologicky bezpečné a efektívne fungovanie obehového trhu s akcentom na pokračujúcu dekarbonizáciu ekonomík. Diskutovali aj o otázkach odpadového hospodárstva (regulácia plastového hodnotového reťazca), agropotravinárskych systémov, poskytovania hospodárskych stimulov pre účely zlepšovania obehového hospodárstva (výhody pre podniky prechádzajúce na čisté hospodárenie), ako aj o regulácii analýzy zhromaždených dát o správaní sa zákazníkov za účelom ochrany spotrebiteľa. Zvyšovanie povedomia širokej verejnosti o vplyvoch a prínosoch digitálnych technológií, ako aj poskytovanie adekvátnych vzdelávacích a tréningových programov tvorili významnú súčasť diskusie a všeobecného konsenzu vo veci dôležitej úlohy OECD v tejto oblasti. Prítomní ministri sa zhodli aj na tom, že digitálne technológie významne podporujú rozhodovanie v reakcii na globálne environmentálne výzvy, klimatické zmeny a extrémne poveternostné udalosti, a tým pomáhajú chrániť životné prostredie, oceány a komunity, ktoré sú od nich závislé.</w:t>
      </w:r>
    </w:p>
    <w:p w:rsidR="002D0B21" w:rsidRPr="00101A64" w:rsidRDefault="002D0B21" w:rsidP="002D0B21">
      <w:pPr>
        <w:pStyle w:val="Bezriadkovania"/>
        <w:spacing w:before="240" w:after="240" w:line="252" w:lineRule="auto"/>
        <w:ind w:firstLine="708"/>
        <w:jc w:val="both"/>
        <w:rPr>
          <w:rFonts w:ascii="Times New Roman" w:hAnsi="Times New Roman"/>
          <w:i/>
          <w:sz w:val="24"/>
          <w:szCs w:val="24"/>
        </w:rPr>
      </w:pPr>
      <w:r w:rsidRPr="00101A64">
        <w:rPr>
          <w:rFonts w:ascii="Times New Roman" w:hAnsi="Times New Roman"/>
          <w:i/>
          <w:sz w:val="24"/>
          <w:szCs w:val="24"/>
        </w:rPr>
        <w:t xml:space="preserve">Digitálna inovácia ako motor inteligentných riešení </w:t>
      </w:r>
    </w:p>
    <w:p w:rsidR="002D0B21" w:rsidRPr="00101A64" w:rsidRDefault="002D0B21" w:rsidP="002D0B21">
      <w:pPr>
        <w:pStyle w:val="Bezriadkovania"/>
        <w:spacing w:before="240" w:after="240" w:line="252" w:lineRule="auto"/>
        <w:jc w:val="both"/>
        <w:rPr>
          <w:rFonts w:ascii="Times New Roman" w:hAnsi="Times New Roman"/>
          <w:sz w:val="24"/>
          <w:szCs w:val="24"/>
        </w:rPr>
      </w:pPr>
      <w:r w:rsidRPr="00101A64">
        <w:rPr>
          <w:rFonts w:ascii="Times New Roman" w:hAnsi="Times New Roman"/>
          <w:sz w:val="24"/>
          <w:szCs w:val="24"/>
        </w:rPr>
        <w:t xml:space="preserve">Pracovnú skupinu viedol </w:t>
      </w:r>
      <w:r w:rsidRPr="00101A64">
        <w:rPr>
          <w:rFonts w:ascii="Times New Roman" w:hAnsi="Times New Roman"/>
          <w:b/>
          <w:sz w:val="24"/>
          <w:szCs w:val="24"/>
        </w:rPr>
        <w:t xml:space="preserve">minister hospodárstva SR </w:t>
      </w:r>
      <w:r w:rsidRPr="008B384B">
        <w:rPr>
          <w:rFonts w:ascii="Times New Roman" w:hAnsi="Times New Roman"/>
          <w:b/>
          <w:sz w:val="24"/>
          <w:szCs w:val="24"/>
        </w:rPr>
        <w:t>P</w:t>
      </w:r>
      <w:r>
        <w:rPr>
          <w:rFonts w:ascii="Times New Roman" w:hAnsi="Times New Roman"/>
          <w:b/>
          <w:sz w:val="24"/>
          <w:szCs w:val="24"/>
        </w:rPr>
        <w:t xml:space="preserve">. </w:t>
      </w:r>
      <w:r w:rsidRPr="008B384B">
        <w:rPr>
          <w:rFonts w:ascii="Times New Roman" w:hAnsi="Times New Roman"/>
          <w:b/>
          <w:sz w:val="24"/>
          <w:szCs w:val="24"/>
        </w:rPr>
        <w:t>Žiga</w:t>
      </w:r>
      <w:r w:rsidRPr="00101A64">
        <w:rPr>
          <w:rFonts w:ascii="Times New Roman" w:hAnsi="Times New Roman"/>
          <w:sz w:val="24"/>
          <w:szCs w:val="24"/>
        </w:rPr>
        <w:t>, ktorý vo svojom úvodnom vystúpení poznamenal, že digitálna transformácia ovplyvňuje každodenný život všetkých občanov a výrazným spôsobom zmenila životy ľudí. Je potrebné vypracovať a realizovať také politiky, ktoré zabezpečia, aby z digitálnej transformácie profitovali všetky spoločenské vrstvy a regióny. Hlavným vystupujúcim bol maďarský minister zahraničných vecí a</w:t>
      </w:r>
      <w:r>
        <w:rPr>
          <w:rFonts w:ascii="Times New Roman" w:hAnsi="Times New Roman"/>
          <w:sz w:val="24"/>
          <w:szCs w:val="24"/>
        </w:rPr>
        <w:t> </w:t>
      </w:r>
      <w:r w:rsidRPr="00101A64">
        <w:rPr>
          <w:rFonts w:ascii="Times New Roman" w:hAnsi="Times New Roman"/>
          <w:sz w:val="24"/>
          <w:szCs w:val="24"/>
        </w:rPr>
        <w:t>obchodu</w:t>
      </w:r>
      <w:r w:rsidRPr="008B384B">
        <w:rPr>
          <w:rFonts w:ascii="Times New Roman" w:hAnsi="Times New Roman"/>
          <w:sz w:val="24"/>
          <w:szCs w:val="24"/>
        </w:rPr>
        <w:t xml:space="preserve"> </w:t>
      </w:r>
      <w:r>
        <w:rPr>
          <w:rFonts w:ascii="Times New Roman" w:hAnsi="Times New Roman"/>
          <w:sz w:val="24"/>
          <w:szCs w:val="24"/>
        </w:rPr>
        <w:br/>
      </w:r>
      <w:r w:rsidRPr="008B384B">
        <w:rPr>
          <w:rFonts w:ascii="Times New Roman" w:hAnsi="Times New Roman"/>
          <w:sz w:val="24"/>
          <w:szCs w:val="24"/>
        </w:rPr>
        <w:t>P</w:t>
      </w:r>
      <w:r>
        <w:rPr>
          <w:rFonts w:ascii="Times New Roman" w:hAnsi="Times New Roman"/>
          <w:sz w:val="24"/>
          <w:szCs w:val="24"/>
        </w:rPr>
        <w:t xml:space="preserve">. </w:t>
      </w:r>
      <w:proofErr w:type="spellStart"/>
      <w:r w:rsidRPr="00101A64">
        <w:rPr>
          <w:rFonts w:ascii="Times New Roman" w:hAnsi="Times New Roman"/>
          <w:sz w:val="24"/>
          <w:szCs w:val="24"/>
        </w:rPr>
        <w:t>Szijjártó</w:t>
      </w:r>
      <w:proofErr w:type="spellEnd"/>
      <w:r w:rsidRPr="00101A64">
        <w:rPr>
          <w:rFonts w:ascii="Times New Roman" w:hAnsi="Times New Roman"/>
          <w:sz w:val="24"/>
          <w:szCs w:val="24"/>
        </w:rPr>
        <w:t xml:space="preserve">. V následnej diskusii si ministri vymenili názory na </w:t>
      </w:r>
      <w:r w:rsidRPr="00101A64">
        <w:rPr>
          <w:rFonts w:ascii="Times New Roman" w:hAnsi="Times New Roman"/>
          <w:sz w:val="24"/>
          <w:szCs w:val="24"/>
          <w:lang w:eastAsia="sk-SK"/>
        </w:rPr>
        <w:t>vládne a regionálne politiky na podporu zavádzania inovatívnych riešení bezpečným, nestranným a spravodlivým spôsobom. Taktiež diskutovali o šírení dezinformácií v digitálnom veku, ochrane etických rámcov pri zdieľaní informácií online a ochrane ohrozených skupín a detí pri využívaní online riešení.</w:t>
      </w:r>
    </w:p>
    <w:p w:rsidR="002D0B21" w:rsidRPr="00101A64" w:rsidRDefault="002D0B21" w:rsidP="002D0B21">
      <w:pPr>
        <w:shd w:val="clear" w:color="auto" w:fill="FFFFFF"/>
        <w:spacing w:before="240" w:after="240" w:line="252" w:lineRule="auto"/>
        <w:jc w:val="both"/>
      </w:pPr>
      <w:r w:rsidRPr="00101A64">
        <w:t xml:space="preserve">Na záver plenárneho zasadnutia ministri </w:t>
      </w:r>
      <w:r w:rsidRPr="00101A64">
        <w:rPr>
          <w:b/>
        </w:rPr>
        <w:t>privítali OECD syntetickú správu „</w:t>
      </w:r>
      <w:proofErr w:type="spellStart"/>
      <w:r w:rsidRPr="00101A64">
        <w:rPr>
          <w:b/>
        </w:rPr>
        <w:t>Going</w:t>
      </w:r>
      <w:proofErr w:type="spellEnd"/>
      <w:r w:rsidRPr="00101A64">
        <w:rPr>
          <w:b/>
        </w:rPr>
        <w:t xml:space="preserve"> </w:t>
      </w:r>
      <w:proofErr w:type="spellStart"/>
      <w:r w:rsidRPr="00101A64">
        <w:rPr>
          <w:b/>
        </w:rPr>
        <w:t>Digital</w:t>
      </w:r>
      <w:proofErr w:type="spellEnd"/>
      <w:r w:rsidRPr="00101A64">
        <w:rPr>
          <w:b/>
        </w:rPr>
        <w:t>: Formovanie politík, zlepšovanie životov“</w:t>
      </w:r>
      <w:r w:rsidRPr="00101A64">
        <w:t xml:space="preserve"> a sprievodnú správu </w:t>
      </w:r>
      <w:r w:rsidRPr="00101A64">
        <w:rPr>
          <w:b/>
        </w:rPr>
        <w:t>„Meranie digitálnej transformácie“</w:t>
      </w:r>
      <w:r w:rsidRPr="00101A64">
        <w:t xml:space="preserve">. Taktiež podporili pokračovanie práce OECD v oblasti digitálnej transformácie v rámci druhej fázy horizontálneho programu </w:t>
      </w:r>
      <w:proofErr w:type="spellStart"/>
      <w:r w:rsidRPr="00101A64">
        <w:t>Going</w:t>
      </w:r>
      <w:proofErr w:type="spellEnd"/>
      <w:r w:rsidRPr="00101A64">
        <w:t xml:space="preserve"> </w:t>
      </w:r>
      <w:proofErr w:type="spellStart"/>
      <w:r w:rsidRPr="00101A64">
        <w:t>Digital</w:t>
      </w:r>
      <w:proofErr w:type="spellEnd"/>
      <w:r w:rsidRPr="00101A64">
        <w:t xml:space="preserve">. </w:t>
      </w:r>
    </w:p>
    <w:p w:rsidR="002D0B21" w:rsidRDefault="002D0B21" w:rsidP="002D0B21">
      <w:pPr>
        <w:pStyle w:val="Bezriadkovania"/>
        <w:numPr>
          <w:ilvl w:val="2"/>
          <w:numId w:val="1"/>
        </w:numPr>
        <w:spacing w:before="240" w:after="240" w:line="252" w:lineRule="auto"/>
        <w:ind w:left="1418"/>
        <w:jc w:val="both"/>
        <w:rPr>
          <w:rFonts w:ascii="Times New Roman" w:hAnsi="Times New Roman"/>
          <w:b/>
          <w:sz w:val="24"/>
          <w:szCs w:val="24"/>
        </w:rPr>
      </w:pPr>
      <w:r w:rsidRPr="00915743">
        <w:rPr>
          <w:rFonts w:ascii="Times New Roman" w:hAnsi="Times New Roman"/>
          <w:b/>
          <w:sz w:val="24"/>
          <w:szCs w:val="24"/>
        </w:rPr>
        <w:t>Využitie a diverzifikácia výhod plynúcich z obchodu v ére digitalizácie</w:t>
      </w:r>
    </w:p>
    <w:p w:rsidR="002D0B21" w:rsidRPr="00915743" w:rsidRDefault="002D0B21" w:rsidP="002D0B21">
      <w:pPr>
        <w:pStyle w:val="Bezriadkovania"/>
        <w:spacing w:before="240" w:after="240" w:line="252" w:lineRule="auto"/>
        <w:ind w:firstLine="708"/>
        <w:jc w:val="both"/>
        <w:rPr>
          <w:rFonts w:ascii="Times New Roman" w:hAnsi="Times New Roman"/>
          <w:b/>
          <w:sz w:val="24"/>
          <w:szCs w:val="24"/>
        </w:rPr>
      </w:pPr>
      <w:r w:rsidRPr="00630037">
        <w:rPr>
          <w:rFonts w:ascii="Times New Roman" w:hAnsi="Times New Roman"/>
          <w:sz w:val="24"/>
          <w:szCs w:val="24"/>
          <w:lang w:eastAsia="sk-SK"/>
        </w:rPr>
        <w:t xml:space="preserve">Plenárne rokovanie viedol </w:t>
      </w:r>
      <w:r w:rsidRPr="00547A14">
        <w:rPr>
          <w:rFonts w:ascii="Times New Roman" w:hAnsi="Times New Roman"/>
          <w:b/>
          <w:sz w:val="24"/>
          <w:szCs w:val="24"/>
          <w:lang w:eastAsia="sk-SK"/>
        </w:rPr>
        <w:t>kanadský minister obchodu J</w:t>
      </w:r>
      <w:r>
        <w:rPr>
          <w:rFonts w:ascii="Times New Roman" w:hAnsi="Times New Roman"/>
          <w:b/>
          <w:sz w:val="24"/>
          <w:szCs w:val="24"/>
          <w:lang w:eastAsia="sk-SK"/>
        </w:rPr>
        <w:t xml:space="preserve">. </w:t>
      </w:r>
      <w:proofErr w:type="spellStart"/>
      <w:r w:rsidRPr="00547A14">
        <w:rPr>
          <w:rFonts w:ascii="Times New Roman" w:hAnsi="Times New Roman"/>
          <w:b/>
          <w:sz w:val="24"/>
          <w:szCs w:val="24"/>
          <w:lang w:eastAsia="sk-SK"/>
        </w:rPr>
        <w:t>Carr</w:t>
      </w:r>
      <w:proofErr w:type="spellEnd"/>
      <w:r w:rsidRPr="00630037">
        <w:rPr>
          <w:rFonts w:ascii="Times New Roman" w:hAnsi="Times New Roman"/>
          <w:sz w:val="24"/>
          <w:szCs w:val="24"/>
          <w:lang w:eastAsia="sk-SK"/>
        </w:rPr>
        <w:t xml:space="preserve">. Hlavnými vystupujúcimi boli generálny </w:t>
      </w:r>
      <w:r>
        <w:rPr>
          <w:rFonts w:ascii="Times New Roman" w:hAnsi="Times New Roman"/>
          <w:sz w:val="24"/>
          <w:szCs w:val="24"/>
          <w:lang w:eastAsia="sk-SK"/>
        </w:rPr>
        <w:t xml:space="preserve">riaditeľ WTO R. </w:t>
      </w:r>
      <w:proofErr w:type="spellStart"/>
      <w:r>
        <w:rPr>
          <w:rFonts w:ascii="Times New Roman" w:hAnsi="Times New Roman"/>
          <w:sz w:val="24"/>
          <w:szCs w:val="24"/>
          <w:lang w:eastAsia="sk-SK"/>
        </w:rPr>
        <w:t>Azevêdo</w:t>
      </w:r>
      <w:proofErr w:type="spellEnd"/>
      <w:r>
        <w:rPr>
          <w:rFonts w:ascii="Times New Roman" w:hAnsi="Times New Roman"/>
          <w:sz w:val="24"/>
          <w:szCs w:val="24"/>
          <w:lang w:eastAsia="sk-SK"/>
        </w:rPr>
        <w:t>,</w:t>
      </w:r>
      <w:r w:rsidRPr="00630037">
        <w:rPr>
          <w:rFonts w:ascii="Times New Roman" w:hAnsi="Times New Roman"/>
          <w:sz w:val="24"/>
          <w:szCs w:val="24"/>
          <w:lang w:eastAsia="sk-SK"/>
        </w:rPr>
        <w:t xml:space="preserve"> ministerka obchodu Kórejskej republiky </w:t>
      </w:r>
      <w:proofErr w:type="spellStart"/>
      <w:r w:rsidRPr="00630037">
        <w:rPr>
          <w:rFonts w:ascii="Times New Roman" w:hAnsi="Times New Roman"/>
          <w:sz w:val="24"/>
          <w:szCs w:val="24"/>
          <w:lang w:eastAsia="sk-SK"/>
        </w:rPr>
        <w:t>Myung-hee</w:t>
      </w:r>
      <w:proofErr w:type="spellEnd"/>
      <w:r w:rsidRPr="00630037">
        <w:rPr>
          <w:rFonts w:ascii="Times New Roman" w:hAnsi="Times New Roman"/>
          <w:sz w:val="24"/>
          <w:szCs w:val="24"/>
          <w:lang w:eastAsia="sk-SK"/>
        </w:rPr>
        <w:t xml:space="preserve"> </w:t>
      </w:r>
      <w:proofErr w:type="spellStart"/>
      <w:r w:rsidRPr="00630037">
        <w:rPr>
          <w:rFonts w:ascii="Times New Roman" w:hAnsi="Times New Roman"/>
          <w:sz w:val="24"/>
          <w:szCs w:val="24"/>
          <w:lang w:eastAsia="sk-SK"/>
        </w:rPr>
        <w:t>Yoo</w:t>
      </w:r>
      <w:proofErr w:type="spellEnd"/>
      <w:r>
        <w:rPr>
          <w:rFonts w:ascii="Times New Roman" w:hAnsi="Times New Roman"/>
          <w:sz w:val="24"/>
          <w:szCs w:val="24"/>
          <w:lang w:eastAsia="sk-SK"/>
        </w:rPr>
        <w:t xml:space="preserve">, </w:t>
      </w:r>
      <w:r w:rsidRPr="00630037">
        <w:rPr>
          <w:rFonts w:ascii="Times New Roman" w:hAnsi="Times New Roman"/>
          <w:sz w:val="24"/>
          <w:szCs w:val="24"/>
          <w:lang w:eastAsia="sk-SK"/>
        </w:rPr>
        <w:t>európska komisárka pre obchod A</w:t>
      </w:r>
      <w:r>
        <w:rPr>
          <w:rFonts w:ascii="Times New Roman" w:hAnsi="Times New Roman"/>
          <w:sz w:val="24"/>
          <w:szCs w:val="24"/>
          <w:lang w:eastAsia="sk-SK"/>
        </w:rPr>
        <w:t xml:space="preserve">. </w:t>
      </w:r>
      <w:r w:rsidRPr="00630037">
        <w:rPr>
          <w:rFonts w:ascii="Times New Roman" w:hAnsi="Times New Roman"/>
          <w:sz w:val="24"/>
          <w:szCs w:val="24"/>
          <w:lang w:eastAsia="sk-SK"/>
        </w:rPr>
        <w:t>C</w:t>
      </w:r>
      <w:r>
        <w:rPr>
          <w:rFonts w:ascii="Times New Roman" w:hAnsi="Times New Roman"/>
          <w:sz w:val="24"/>
          <w:szCs w:val="24"/>
          <w:lang w:eastAsia="sk-SK"/>
        </w:rPr>
        <w:t xml:space="preserve">. </w:t>
      </w:r>
      <w:proofErr w:type="spellStart"/>
      <w:r w:rsidRPr="00630037">
        <w:rPr>
          <w:rFonts w:ascii="Times New Roman" w:hAnsi="Times New Roman"/>
          <w:sz w:val="24"/>
          <w:szCs w:val="24"/>
          <w:lang w:eastAsia="sk-SK"/>
        </w:rPr>
        <w:t>Malmström</w:t>
      </w:r>
      <w:proofErr w:type="spellEnd"/>
      <w:r>
        <w:rPr>
          <w:rFonts w:ascii="Times New Roman" w:hAnsi="Times New Roman"/>
          <w:sz w:val="24"/>
          <w:szCs w:val="24"/>
          <w:lang w:eastAsia="sk-SK"/>
        </w:rPr>
        <w:t xml:space="preserve">, </w:t>
      </w:r>
      <w:r w:rsidRPr="00630037">
        <w:rPr>
          <w:rFonts w:ascii="Times New Roman" w:hAnsi="Times New Roman"/>
          <w:sz w:val="24"/>
          <w:szCs w:val="24"/>
          <w:lang w:eastAsia="sk-SK"/>
        </w:rPr>
        <w:t xml:space="preserve">japonský minister zahraničných vecí </w:t>
      </w:r>
      <w:r>
        <w:rPr>
          <w:rFonts w:ascii="Times New Roman" w:hAnsi="Times New Roman"/>
          <w:sz w:val="24"/>
          <w:szCs w:val="24"/>
          <w:lang w:eastAsia="sk-SK"/>
        </w:rPr>
        <w:t xml:space="preserve">T. </w:t>
      </w:r>
      <w:proofErr w:type="spellStart"/>
      <w:r w:rsidRPr="00630037">
        <w:rPr>
          <w:rFonts w:ascii="Times New Roman" w:hAnsi="Times New Roman"/>
          <w:sz w:val="24"/>
          <w:szCs w:val="24"/>
          <w:lang w:eastAsia="sk-SK"/>
        </w:rPr>
        <w:t>Kono</w:t>
      </w:r>
      <w:proofErr w:type="spellEnd"/>
      <w:r>
        <w:rPr>
          <w:rFonts w:ascii="Times New Roman" w:hAnsi="Times New Roman"/>
          <w:sz w:val="24"/>
          <w:szCs w:val="24"/>
          <w:lang w:eastAsia="sk-SK"/>
        </w:rPr>
        <w:t>,</w:t>
      </w:r>
      <w:r w:rsidRPr="00630037">
        <w:rPr>
          <w:rFonts w:ascii="Times New Roman" w:hAnsi="Times New Roman"/>
          <w:sz w:val="24"/>
          <w:szCs w:val="24"/>
          <w:lang w:eastAsia="sk-SK"/>
        </w:rPr>
        <w:t xml:space="preserve"> japonský minister hospodárstva H</w:t>
      </w:r>
      <w:r>
        <w:rPr>
          <w:rFonts w:ascii="Times New Roman" w:hAnsi="Times New Roman"/>
          <w:sz w:val="24"/>
          <w:szCs w:val="24"/>
          <w:lang w:eastAsia="sk-SK"/>
        </w:rPr>
        <w:t xml:space="preserve">. </w:t>
      </w:r>
      <w:proofErr w:type="spellStart"/>
      <w:r w:rsidRPr="00630037">
        <w:rPr>
          <w:rFonts w:ascii="Times New Roman" w:hAnsi="Times New Roman"/>
          <w:sz w:val="24"/>
          <w:szCs w:val="24"/>
          <w:lang w:eastAsia="sk-SK"/>
        </w:rPr>
        <w:t>Seko</w:t>
      </w:r>
      <w:proofErr w:type="spellEnd"/>
      <w:r w:rsidRPr="00630037">
        <w:rPr>
          <w:rFonts w:ascii="Times New Roman" w:hAnsi="Times New Roman"/>
          <w:sz w:val="24"/>
          <w:szCs w:val="24"/>
          <w:lang w:eastAsia="sk-SK"/>
        </w:rPr>
        <w:t xml:space="preserve"> a </w:t>
      </w:r>
      <w:r w:rsidRPr="00547A14">
        <w:rPr>
          <w:rFonts w:ascii="Times New Roman" w:hAnsi="Times New Roman"/>
          <w:b/>
          <w:sz w:val="24"/>
          <w:szCs w:val="24"/>
          <w:lang w:eastAsia="sk-SK"/>
        </w:rPr>
        <w:t>minister hospodárstva SR P</w:t>
      </w:r>
      <w:r>
        <w:rPr>
          <w:rFonts w:ascii="Times New Roman" w:hAnsi="Times New Roman"/>
          <w:b/>
          <w:sz w:val="24"/>
          <w:szCs w:val="24"/>
          <w:lang w:eastAsia="sk-SK"/>
        </w:rPr>
        <w:t xml:space="preserve">. </w:t>
      </w:r>
      <w:r w:rsidRPr="00547A14">
        <w:rPr>
          <w:rFonts w:ascii="Times New Roman" w:hAnsi="Times New Roman"/>
          <w:b/>
          <w:sz w:val="24"/>
          <w:szCs w:val="24"/>
          <w:lang w:eastAsia="sk-SK"/>
        </w:rPr>
        <w:t>Žiga</w:t>
      </w:r>
      <w:r w:rsidRPr="00630037">
        <w:rPr>
          <w:rFonts w:ascii="Times New Roman" w:hAnsi="Times New Roman"/>
          <w:sz w:val="24"/>
          <w:szCs w:val="24"/>
          <w:lang w:eastAsia="sk-SK"/>
        </w:rPr>
        <w:t xml:space="preserve">. Ministri si vymenili názory na to, ako môže obchod v digitálnom veku zlepšiť nielen celkové výsledky, ale aj prispieť k </w:t>
      </w:r>
      <w:proofErr w:type="spellStart"/>
      <w:r w:rsidRPr="00630037">
        <w:rPr>
          <w:rFonts w:ascii="Times New Roman" w:hAnsi="Times New Roman"/>
          <w:sz w:val="24"/>
          <w:szCs w:val="24"/>
          <w:lang w:eastAsia="sk-SK"/>
        </w:rPr>
        <w:t>inkluzívnosti</w:t>
      </w:r>
      <w:proofErr w:type="spellEnd"/>
      <w:r w:rsidRPr="00630037">
        <w:rPr>
          <w:rFonts w:ascii="Times New Roman" w:hAnsi="Times New Roman"/>
          <w:sz w:val="24"/>
          <w:szCs w:val="24"/>
          <w:lang w:eastAsia="sk-SK"/>
        </w:rPr>
        <w:t xml:space="preserve"> tým, že umožní všetkým rovnomerne podieľať sa na obchode a profitovať z neho. Taktiež diskutovali o súčasných výzvach, ktorým čelí globálny obchod, vrátane opatrení narúšajúcich trh, najmä vládne podpory narúšajúce obchod v špecifických sektoroch</w:t>
      </w:r>
      <w:r w:rsidRPr="00630037">
        <w:rPr>
          <w:rFonts w:ascii="Times New Roman" w:hAnsi="Times New Roman"/>
          <w:b/>
          <w:sz w:val="24"/>
          <w:szCs w:val="24"/>
        </w:rPr>
        <w:t>.</w:t>
      </w:r>
    </w:p>
    <w:p w:rsidR="002D0B21" w:rsidRPr="00884C1E" w:rsidRDefault="002D0B21" w:rsidP="002D0B21">
      <w:pPr>
        <w:pStyle w:val="Normlnysozarkami"/>
        <w:numPr>
          <w:ilvl w:val="1"/>
          <w:numId w:val="1"/>
        </w:numPr>
        <w:spacing w:before="240" w:after="240" w:line="252" w:lineRule="auto"/>
        <w:ind w:left="993"/>
        <w:jc w:val="both"/>
        <w:rPr>
          <w:b/>
          <w:szCs w:val="24"/>
        </w:rPr>
      </w:pPr>
      <w:r w:rsidRPr="000B4957">
        <w:rPr>
          <w:szCs w:val="24"/>
          <w:lang w:val="sk-SK"/>
        </w:rPr>
        <w:t xml:space="preserve"> </w:t>
      </w:r>
      <w:proofErr w:type="spellStart"/>
      <w:r w:rsidRPr="00884C1E">
        <w:rPr>
          <w:szCs w:val="24"/>
        </w:rPr>
        <w:t>Pracovné</w:t>
      </w:r>
      <w:proofErr w:type="spellEnd"/>
      <w:r w:rsidRPr="00884C1E">
        <w:rPr>
          <w:szCs w:val="24"/>
        </w:rPr>
        <w:t xml:space="preserve"> </w:t>
      </w:r>
      <w:proofErr w:type="spellStart"/>
      <w:r w:rsidRPr="00884C1E">
        <w:rPr>
          <w:szCs w:val="24"/>
        </w:rPr>
        <w:t>raňajky</w:t>
      </w:r>
      <w:proofErr w:type="spellEnd"/>
      <w:r w:rsidRPr="00884C1E">
        <w:rPr>
          <w:szCs w:val="24"/>
        </w:rPr>
        <w:t>:</w:t>
      </w:r>
      <w:r w:rsidRPr="00884C1E">
        <w:rPr>
          <w:b/>
          <w:szCs w:val="24"/>
        </w:rPr>
        <w:t xml:space="preserve"> </w:t>
      </w:r>
      <w:proofErr w:type="spellStart"/>
      <w:r w:rsidRPr="00884C1E">
        <w:rPr>
          <w:b/>
          <w:szCs w:val="24"/>
        </w:rPr>
        <w:t>Budúcnosť</w:t>
      </w:r>
      <w:proofErr w:type="spellEnd"/>
      <w:r w:rsidRPr="00884C1E">
        <w:rPr>
          <w:b/>
          <w:szCs w:val="24"/>
        </w:rPr>
        <w:t xml:space="preserve"> OECD</w:t>
      </w:r>
    </w:p>
    <w:p w:rsidR="002D0B21" w:rsidRPr="00101A64" w:rsidRDefault="002D0B21" w:rsidP="002D0B21">
      <w:pPr>
        <w:pStyle w:val="Bezriadkovania"/>
        <w:spacing w:before="240" w:after="240" w:line="252" w:lineRule="auto"/>
        <w:jc w:val="both"/>
        <w:rPr>
          <w:rFonts w:ascii="Times New Roman" w:hAnsi="Times New Roman"/>
          <w:sz w:val="24"/>
          <w:szCs w:val="24"/>
        </w:rPr>
      </w:pPr>
      <w:r>
        <w:rPr>
          <w:rFonts w:ascii="Times New Roman" w:hAnsi="Times New Roman"/>
          <w:sz w:val="24"/>
          <w:szCs w:val="24"/>
        </w:rPr>
        <w:t xml:space="preserve">Tradične sú pracovné raňajky druhý deň MCM venované otázkam manažmentu OECD. </w:t>
      </w:r>
      <w:r w:rsidRPr="00101A64">
        <w:rPr>
          <w:rFonts w:ascii="Times New Roman" w:hAnsi="Times New Roman"/>
          <w:sz w:val="24"/>
          <w:szCs w:val="24"/>
        </w:rPr>
        <w:t xml:space="preserve">Pracovným raňajkám k otázkam </w:t>
      </w:r>
      <w:r w:rsidRPr="00101A64">
        <w:rPr>
          <w:rFonts w:ascii="Times New Roman" w:hAnsi="Times New Roman"/>
          <w:b/>
          <w:sz w:val="24"/>
          <w:szCs w:val="24"/>
        </w:rPr>
        <w:t>Budúcnosti OECD</w:t>
      </w:r>
      <w:r w:rsidRPr="00101A64">
        <w:rPr>
          <w:rFonts w:ascii="Times New Roman" w:hAnsi="Times New Roman"/>
          <w:sz w:val="24"/>
          <w:szCs w:val="24"/>
        </w:rPr>
        <w:t xml:space="preserve"> predsedal </w:t>
      </w:r>
      <w:r>
        <w:rPr>
          <w:rFonts w:ascii="Times New Roman" w:hAnsi="Times New Roman"/>
          <w:b/>
          <w:sz w:val="24"/>
          <w:szCs w:val="24"/>
        </w:rPr>
        <w:t xml:space="preserve">minister financií SR </w:t>
      </w:r>
      <w:r>
        <w:rPr>
          <w:rFonts w:ascii="Times New Roman" w:hAnsi="Times New Roman"/>
          <w:b/>
          <w:sz w:val="24"/>
          <w:szCs w:val="24"/>
        </w:rPr>
        <w:br/>
        <w:t xml:space="preserve">L. </w:t>
      </w:r>
      <w:r w:rsidRPr="00101A64">
        <w:rPr>
          <w:rFonts w:ascii="Times New Roman" w:hAnsi="Times New Roman"/>
          <w:b/>
          <w:sz w:val="24"/>
          <w:szCs w:val="24"/>
        </w:rPr>
        <w:t>Kamenický</w:t>
      </w:r>
      <w:r w:rsidRPr="00101A64">
        <w:rPr>
          <w:rFonts w:ascii="Times New Roman" w:hAnsi="Times New Roman"/>
          <w:sz w:val="24"/>
          <w:szCs w:val="24"/>
        </w:rPr>
        <w:t>. GT OECD</w:t>
      </w:r>
      <w:r>
        <w:rPr>
          <w:rFonts w:ascii="Times New Roman" w:hAnsi="Times New Roman"/>
          <w:sz w:val="24"/>
          <w:szCs w:val="24"/>
        </w:rPr>
        <w:t xml:space="preserve"> </w:t>
      </w:r>
      <w:r w:rsidRPr="00101A64">
        <w:rPr>
          <w:rFonts w:ascii="Times New Roman" w:hAnsi="Times New Roman"/>
          <w:sz w:val="24"/>
          <w:szCs w:val="24"/>
        </w:rPr>
        <w:t xml:space="preserve">apeloval na členské krajiny, aby konečne po troch rokoch prijali </w:t>
      </w:r>
      <w:r w:rsidRPr="00101A64">
        <w:rPr>
          <w:rFonts w:ascii="Times New Roman" w:hAnsi="Times New Roman"/>
          <w:b/>
          <w:sz w:val="24"/>
          <w:szCs w:val="24"/>
        </w:rPr>
        <w:t>rozhodnutie o rozširovaní OECD.</w:t>
      </w:r>
      <w:r w:rsidRPr="00101A64">
        <w:rPr>
          <w:rFonts w:ascii="Times New Roman" w:hAnsi="Times New Roman"/>
          <w:sz w:val="24"/>
          <w:szCs w:val="24"/>
        </w:rPr>
        <w:t xml:space="preserve"> Organizácia prijala Rámec pre posudzovanie perspektívnych členov a v súčasnosti už nemá ani problém kapacity na vedenie rokovaní, pretože v prístupovom procese je už iba jedna krajina – Kostarika. Všetkých šesť krajín, ktoré požiadali o vstup do OECD, výrazne pokročilo pri pristupovaní k OECD právnym nástrojom: Argentína pristúpila k 45, Rumunsko k 42, Brazília k 74, Peru k 41 a s odstupom Chorvátsko k 18 a Bulharsko k 9 právnym nástrojom. USA súhlasia so začatím prístupových rokovaní iba s Argentínou a Rumunskom, avšak bez zmienenia akejkoľvek časovej perspektívy pre ostatné štyri krajiny. Počas návštevy prezidenta Brazílie J. </w:t>
      </w:r>
      <w:proofErr w:type="spellStart"/>
      <w:r w:rsidRPr="00101A64">
        <w:rPr>
          <w:rFonts w:ascii="Times New Roman" w:hAnsi="Times New Roman"/>
          <w:sz w:val="24"/>
          <w:szCs w:val="24"/>
        </w:rPr>
        <w:t>Bolsonara</w:t>
      </w:r>
      <w:proofErr w:type="spellEnd"/>
      <w:r w:rsidRPr="00101A64">
        <w:rPr>
          <w:rFonts w:ascii="Times New Roman" w:hAnsi="Times New Roman"/>
          <w:sz w:val="24"/>
          <w:szCs w:val="24"/>
        </w:rPr>
        <w:t xml:space="preserve"> v USA (19.</w:t>
      </w:r>
      <w:r>
        <w:rPr>
          <w:rFonts w:ascii="Times New Roman" w:hAnsi="Times New Roman"/>
          <w:sz w:val="24"/>
          <w:szCs w:val="24"/>
        </w:rPr>
        <w:t xml:space="preserve"> </w:t>
      </w:r>
      <w:r w:rsidRPr="00101A64">
        <w:rPr>
          <w:rFonts w:ascii="Times New Roman" w:hAnsi="Times New Roman"/>
          <w:sz w:val="24"/>
          <w:szCs w:val="24"/>
        </w:rPr>
        <w:t>3.</w:t>
      </w:r>
      <w:r>
        <w:rPr>
          <w:rFonts w:ascii="Times New Roman" w:hAnsi="Times New Roman"/>
          <w:sz w:val="24"/>
          <w:szCs w:val="24"/>
        </w:rPr>
        <w:t xml:space="preserve"> </w:t>
      </w:r>
      <w:r w:rsidRPr="00101A64">
        <w:rPr>
          <w:rFonts w:ascii="Times New Roman" w:hAnsi="Times New Roman"/>
          <w:sz w:val="24"/>
          <w:szCs w:val="24"/>
        </w:rPr>
        <w:t xml:space="preserve">2019) sa prezident USA D. </w:t>
      </w:r>
      <w:proofErr w:type="spellStart"/>
      <w:r w:rsidRPr="00101A64">
        <w:rPr>
          <w:rFonts w:ascii="Times New Roman" w:hAnsi="Times New Roman"/>
          <w:sz w:val="24"/>
          <w:szCs w:val="24"/>
        </w:rPr>
        <w:t>Trump</w:t>
      </w:r>
      <w:proofErr w:type="spellEnd"/>
      <w:r w:rsidRPr="00101A64">
        <w:rPr>
          <w:rFonts w:ascii="Times New Roman" w:hAnsi="Times New Roman"/>
          <w:sz w:val="24"/>
          <w:szCs w:val="24"/>
        </w:rPr>
        <w:t xml:space="preserve"> pozitívne vyjadril k otvoreniu prístupových rokovaní s Brazíliou, avšak to sa zatiaľ nepremietlo do zmenenej pozície USA k rozširovaniu OECD.</w:t>
      </w:r>
    </w:p>
    <w:p w:rsidR="002D0B21" w:rsidRPr="00101A64" w:rsidRDefault="002D0B21" w:rsidP="002D0B21">
      <w:pPr>
        <w:pStyle w:val="Bezriadkovania"/>
        <w:spacing w:before="240" w:after="240" w:line="252" w:lineRule="auto"/>
        <w:jc w:val="both"/>
        <w:rPr>
          <w:rFonts w:ascii="Times New Roman" w:eastAsia="Times New Roman" w:hAnsi="Times New Roman"/>
          <w:bCs/>
          <w:color w:val="000000"/>
          <w:sz w:val="24"/>
          <w:szCs w:val="24"/>
          <w:lang w:eastAsia="cs-CZ"/>
        </w:rPr>
      </w:pPr>
      <w:r w:rsidRPr="00101A64">
        <w:rPr>
          <w:rFonts w:ascii="Times New Roman" w:eastAsia="Times New Roman" w:hAnsi="Times New Roman"/>
          <w:bCs/>
          <w:color w:val="000000"/>
          <w:sz w:val="24"/>
          <w:szCs w:val="24"/>
          <w:lang w:eastAsia="cs-CZ"/>
        </w:rPr>
        <w:t xml:space="preserve">Ministri a predstavitelia členských krajín prezentovali svoje názory na budúcnosť OECD, na oblasti práce organizácie, v ktorých vidia najväčšiu pridanú hodnotu, ako aj na rozširovanie OECD. USA, Veľká Británia, Francúzsko a Švajčiarsko sa vyjadrili k otázke </w:t>
      </w:r>
      <w:r w:rsidRPr="00101A64">
        <w:rPr>
          <w:rFonts w:ascii="Times New Roman" w:eastAsia="Times New Roman" w:hAnsi="Times New Roman"/>
          <w:b/>
          <w:bCs/>
          <w:color w:val="000000"/>
          <w:sz w:val="24"/>
          <w:szCs w:val="24"/>
          <w:lang w:eastAsia="cs-CZ"/>
        </w:rPr>
        <w:t>výberu nového generálneho tajomníka OECD</w:t>
      </w:r>
      <w:r w:rsidRPr="00101A64">
        <w:rPr>
          <w:rFonts w:ascii="Times New Roman" w:eastAsia="Times New Roman" w:hAnsi="Times New Roman"/>
          <w:bCs/>
          <w:color w:val="000000"/>
          <w:sz w:val="24"/>
          <w:szCs w:val="24"/>
          <w:lang w:eastAsia="cs-CZ"/>
        </w:rPr>
        <w:t xml:space="preserve">. Súčasný mandát GT bude končiť v roku 2021 a podľa USA 2-3 roky pred jeho skončením by organizácia už mala zahájiť diskusiu o kritériách na výber budúceho GT. USA a Švajčiarsko podporili návrh Veľkej Británie, aby na novembrovom zasadnutí Globálnej strategickej skupiny OECD bola diskutovaná aj otázka riadenia OECD. Francúzsko naopak pripomenulo, že existuje rozhodnutie Rady OECD z roku 2016, podľa ktorého otázka nástupcu GT by mala byť otvorená 10 mesiacov pred skončením mandátu súčasného GT.    </w:t>
      </w:r>
    </w:p>
    <w:p w:rsidR="002D0B21" w:rsidRDefault="002D0B21" w:rsidP="002D0B21">
      <w:pPr>
        <w:pStyle w:val="Bezriadkovania"/>
        <w:spacing w:before="240" w:after="240" w:line="252" w:lineRule="auto"/>
        <w:jc w:val="both"/>
        <w:rPr>
          <w:rFonts w:ascii="Times New Roman" w:eastAsia="Times New Roman" w:hAnsi="Times New Roman"/>
          <w:bCs/>
          <w:color w:val="000000"/>
          <w:sz w:val="24"/>
          <w:szCs w:val="24"/>
          <w:lang w:eastAsia="cs-CZ"/>
        </w:rPr>
      </w:pPr>
      <w:r w:rsidRPr="00101A64">
        <w:rPr>
          <w:rFonts w:ascii="Times New Roman" w:eastAsia="Times New Roman" w:hAnsi="Times New Roman"/>
          <w:bCs/>
          <w:color w:val="000000"/>
          <w:sz w:val="24"/>
          <w:szCs w:val="24"/>
          <w:lang w:eastAsia="cs-CZ"/>
        </w:rPr>
        <w:t xml:space="preserve">Väčšina členských krajín vyzdvihla </w:t>
      </w:r>
      <w:r w:rsidRPr="00101A64">
        <w:rPr>
          <w:rFonts w:ascii="Times New Roman" w:eastAsia="Times New Roman" w:hAnsi="Times New Roman"/>
          <w:b/>
          <w:bCs/>
          <w:color w:val="000000"/>
          <w:sz w:val="24"/>
          <w:szCs w:val="24"/>
          <w:lang w:eastAsia="cs-CZ"/>
        </w:rPr>
        <w:t>úlohu OECD pri navrhovaní nových štandardov</w:t>
      </w:r>
      <w:r w:rsidRPr="00101A64">
        <w:rPr>
          <w:rFonts w:ascii="Times New Roman" w:eastAsia="Times New Roman" w:hAnsi="Times New Roman"/>
          <w:bCs/>
          <w:color w:val="000000"/>
          <w:sz w:val="24"/>
          <w:szCs w:val="24"/>
          <w:lang w:eastAsia="cs-CZ"/>
        </w:rPr>
        <w:t xml:space="preserve"> (</w:t>
      </w:r>
      <w:proofErr w:type="spellStart"/>
      <w:r w:rsidRPr="00101A64">
        <w:rPr>
          <w:rFonts w:ascii="Times New Roman" w:eastAsia="Times New Roman" w:hAnsi="Times New Roman"/>
          <w:bCs/>
          <w:color w:val="000000"/>
          <w:sz w:val="24"/>
          <w:szCs w:val="24"/>
          <w:lang w:eastAsia="cs-CZ"/>
        </w:rPr>
        <w:t>standard-setter</w:t>
      </w:r>
      <w:proofErr w:type="spellEnd"/>
      <w:r w:rsidRPr="00101A64">
        <w:rPr>
          <w:rFonts w:ascii="Times New Roman" w:eastAsia="Times New Roman" w:hAnsi="Times New Roman"/>
          <w:bCs/>
          <w:color w:val="000000"/>
          <w:sz w:val="24"/>
          <w:szCs w:val="24"/>
          <w:lang w:eastAsia="cs-CZ"/>
        </w:rPr>
        <w:t xml:space="preserve">). Spoluprácu organizácie s nečlenskými krajinami, ako aj samotné rozširovanie OECD, považujú za najlepší spôsob ich šírenia a </w:t>
      </w:r>
      <w:r w:rsidRPr="00101A64">
        <w:rPr>
          <w:rFonts w:ascii="Times New Roman" w:eastAsia="Times New Roman" w:hAnsi="Times New Roman"/>
          <w:b/>
          <w:bCs/>
          <w:color w:val="000000"/>
          <w:sz w:val="24"/>
          <w:szCs w:val="24"/>
          <w:lang w:eastAsia="cs-CZ"/>
        </w:rPr>
        <w:t>zvýšenia relevancie a globálneho vplyvu OECD</w:t>
      </w:r>
      <w:r w:rsidRPr="00101A64">
        <w:rPr>
          <w:rFonts w:ascii="Times New Roman" w:eastAsia="Times New Roman" w:hAnsi="Times New Roman"/>
          <w:bCs/>
          <w:color w:val="000000"/>
          <w:sz w:val="24"/>
          <w:szCs w:val="24"/>
          <w:lang w:eastAsia="cs-CZ"/>
        </w:rPr>
        <w:t xml:space="preserve">. V otázke </w:t>
      </w:r>
      <w:r w:rsidRPr="00101A64">
        <w:rPr>
          <w:rFonts w:ascii="Times New Roman" w:eastAsia="Times New Roman" w:hAnsi="Times New Roman"/>
          <w:b/>
          <w:bCs/>
          <w:color w:val="000000"/>
          <w:sz w:val="24"/>
          <w:szCs w:val="24"/>
          <w:lang w:eastAsia="cs-CZ"/>
        </w:rPr>
        <w:t>rozširovania OECD</w:t>
      </w:r>
      <w:r w:rsidRPr="00101A64">
        <w:rPr>
          <w:rFonts w:ascii="Times New Roman" w:eastAsia="Times New Roman" w:hAnsi="Times New Roman"/>
          <w:bCs/>
          <w:color w:val="000000"/>
          <w:sz w:val="24"/>
          <w:szCs w:val="24"/>
          <w:lang w:eastAsia="cs-CZ"/>
        </w:rPr>
        <w:t xml:space="preserve"> sa dve tretiny vystupujúcich členských krajín vyslovili v prospech prijatia skorého rozhodnutia o rozširovaní OECD. Podľa USA však </w:t>
      </w:r>
      <w:r w:rsidRPr="00101A64">
        <w:rPr>
          <w:rFonts w:ascii="Times New Roman" w:eastAsia="Times New Roman" w:hAnsi="Times New Roman"/>
          <w:b/>
          <w:bCs/>
          <w:color w:val="000000"/>
          <w:sz w:val="24"/>
          <w:szCs w:val="24"/>
          <w:lang w:eastAsia="cs-CZ"/>
        </w:rPr>
        <w:t>rozširovanie nepatrí medzi najväčšie priority USA v OECD.</w:t>
      </w:r>
      <w:r w:rsidRPr="00101A64">
        <w:rPr>
          <w:rFonts w:ascii="Times New Roman" w:eastAsia="Times New Roman" w:hAnsi="Times New Roman"/>
          <w:bCs/>
          <w:color w:val="000000"/>
          <w:sz w:val="24"/>
          <w:szCs w:val="24"/>
          <w:lang w:eastAsia="cs-CZ"/>
        </w:rPr>
        <w:t xml:space="preserve"> GT </w:t>
      </w:r>
      <w:r>
        <w:rPr>
          <w:rFonts w:ascii="Times New Roman" w:eastAsia="Times New Roman" w:hAnsi="Times New Roman"/>
          <w:bCs/>
          <w:color w:val="000000"/>
          <w:sz w:val="24"/>
          <w:szCs w:val="24"/>
          <w:lang w:eastAsia="cs-CZ"/>
        </w:rPr>
        <w:t xml:space="preserve">OECD </w:t>
      </w:r>
      <w:r w:rsidRPr="00101A64">
        <w:rPr>
          <w:rFonts w:ascii="Times New Roman" w:eastAsia="Times New Roman" w:hAnsi="Times New Roman"/>
          <w:bCs/>
          <w:color w:val="000000"/>
          <w:sz w:val="24"/>
          <w:szCs w:val="24"/>
          <w:lang w:eastAsia="cs-CZ"/>
        </w:rPr>
        <w:t xml:space="preserve">vyzval USA, aby sa neskrývali za OECD a prezentovali tento názor aj šiestim dotknutým krajinám. USA sa vyjadrili aj proti párovaniu krajín, s ktorými budú otvorené prístupové rokovania (jedna európska a jedna neeurópska krajina), pretože rozhodnutie by malo byť založené iba na zásluhách krajiny.  </w:t>
      </w:r>
    </w:p>
    <w:p w:rsidR="002D0B21" w:rsidRPr="00C153EF" w:rsidRDefault="002D0B21" w:rsidP="002D0B21">
      <w:pPr>
        <w:pStyle w:val="Bezriadkovania"/>
        <w:numPr>
          <w:ilvl w:val="1"/>
          <w:numId w:val="1"/>
        </w:numPr>
        <w:spacing w:before="240" w:after="240" w:line="252" w:lineRule="auto"/>
        <w:ind w:left="1134" w:hanging="501"/>
        <w:jc w:val="both"/>
        <w:rPr>
          <w:rFonts w:ascii="Times New Roman" w:hAnsi="Times New Roman"/>
          <w:b/>
          <w:color w:val="000000"/>
          <w:sz w:val="24"/>
          <w:szCs w:val="24"/>
        </w:rPr>
      </w:pPr>
      <w:r w:rsidRPr="00C153EF">
        <w:rPr>
          <w:rFonts w:ascii="Times New Roman" w:hAnsi="Times New Roman"/>
          <w:b/>
          <w:color w:val="000000"/>
          <w:sz w:val="24"/>
          <w:szCs w:val="24"/>
        </w:rPr>
        <w:t>Bilaterálne rokovanie predsedu vlády SR</w:t>
      </w:r>
      <w:r>
        <w:rPr>
          <w:rFonts w:ascii="Times New Roman" w:hAnsi="Times New Roman"/>
          <w:b/>
          <w:color w:val="000000"/>
          <w:sz w:val="24"/>
          <w:szCs w:val="24"/>
        </w:rPr>
        <w:t xml:space="preserve"> P. </w:t>
      </w:r>
      <w:proofErr w:type="spellStart"/>
      <w:r w:rsidRPr="00C153EF">
        <w:rPr>
          <w:rFonts w:ascii="Times New Roman" w:hAnsi="Times New Roman"/>
          <w:b/>
          <w:color w:val="000000"/>
          <w:sz w:val="24"/>
          <w:szCs w:val="24"/>
        </w:rPr>
        <w:t>Pellegriniho</w:t>
      </w:r>
      <w:proofErr w:type="spellEnd"/>
      <w:r w:rsidRPr="00C153EF">
        <w:rPr>
          <w:rFonts w:ascii="Times New Roman" w:hAnsi="Times New Roman"/>
          <w:b/>
          <w:color w:val="000000"/>
          <w:sz w:val="24"/>
          <w:szCs w:val="24"/>
        </w:rPr>
        <w:t xml:space="preserve"> s ministrom </w:t>
      </w:r>
      <w:r>
        <w:rPr>
          <w:rFonts w:ascii="Times New Roman" w:hAnsi="Times New Roman"/>
          <w:b/>
          <w:color w:val="000000"/>
          <w:sz w:val="24"/>
          <w:szCs w:val="24"/>
        </w:rPr>
        <w:t xml:space="preserve">  </w:t>
      </w:r>
      <w:r w:rsidRPr="00C153EF">
        <w:rPr>
          <w:rFonts w:ascii="Times New Roman" w:hAnsi="Times New Roman"/>
          <w:b/>
          <w:color w:val="000000"/>
          <w:sz w:val="24"/>
          <w:szCs w:val="24"/>
        </w:rPr>
        <w:t xml:space="preserve">zahraničných vecí Japonska </w:t>
      </w:r>
      <w:r w:rsidRPr="00F423F3">
        <w:rPr>
          <w:rFonts w:ascii="Times New Roman" w:hAnsi="Times New Roman"/>
          <w:b/>
          <w:sz w:val="24"/>
          <w:szCs w:val="24"/>
        </w:rPr>
        <w:t>T</w:t>
      </w:r>
      <w:r>
        <w:rPr>
          <w:rFonts w:ascii="Times New Roman" w:hAnsi="Times New Roman"/>
          <w:b/>
          <w:sz w:val="24"/>
          <w:szCs w:val="24"/>
        </w:rPr>
        <w:t xml:space="preserve">. </w:t>
      </w:r>
      <w:proofErr w:type="spellStart"/>
      <w:r w:rsidRPr="00C153EF">
        <w:rPr>
          <w:rFonts w:ascii="Times New Roman" w:hAnsi="Times New Roman"/>
          <w:b/>
          <w:color w:val="000000"/>
          <w:sz w:val="24"/>
          <w:szCs w:val="24"/>
        </w:rPr>
        <w:t>Konom</w:t>
      </w:r>
      <w:proofErr w:type="spellEnd"/>
    </w:p>
    <w:p w:rsidR="002D0B21" w:rsidRDefault="002D0B21" w:rsidP="002D0B21">
      <w:pPr>
        <w:pStyle w:val="Bezriadkovania"/>
        <w:jc w:val="both"/>
        <w:rPr>
          <w:rFonts w:ascii="Times New Roman" w:hAnsi="Times New Roman"/>
          <w:color w:val="000000"/>
          <w:sz w:val="24"/>
          <w:szCs w:val="24"/>
        </w:rPr>
      </w:pPr>
      <w:r>
        <w:rPr>
          <w:rFonts w:ascii="Times New Roman" w:hAnsi="Times New Roman"/>
          <w:color w:val="000000"/>
          <w:sz w:val="24"/>
          <w:szCs w:val="24"/>
        </w:rPr>
        <w:t xml:space="preserve">Na žiadosť japonskej strany sa počas MCM uskutočnilo bilaterálne stretnutie ministra zahraničných vecí Japonska T. </w:t>
      </w:r>
      <w:proofErr w:type="spellStart"/>
      <w:r>
        <w:rPr>
          <w:rFonts w:ascii="Times New Roman" w:hAnsi="Times New Roman"/>
          <w:color w:val="000000"/>
          <w:sz w:val="24"/>
          <w:szCs w:val="24"/>
        </w:rPr>
        <w:t>Kona</w:t>
      </w:r>
      <w:proofErr w:type="spellEnd"/>
      <w:r>
        <w:rPr>
          <w:rFonts w:ascii="Times New Roman" w:hAnsi="Times New Roman"/>
          <w:color w:val="000000"/>
          <w:sz w:val="24"/>
          <w:szCs w:val="24"/>
        </w:rPr>
        <w:t xml:space="preserve"> s PV P. </w:t>
      </w:r>
      <w:proofErr w:type="spellStart"/>
      <w:r>
        <w:rPr>
          <w:rFonts w:ascii="Times New Roman" w:hAnsi="Times New Roman"/>
          <w:color w:val="000000"/>
          <w:sz w:val="24"/>
          <w:szCs w:val="24"/>
        </w:rPr>
        <w:t>Pellegrinim</w:t>
      </w:r>
      <w:proofErr w:type="spellEnd"/>
      <w:r>
        <w:rPr>
          <w:rFonts w:ascii="Times New Roman" w:hAnsi="Times New Roman"/>
          <w:color w:val="000000"/>
          <w:sz w:val="24"/>
          <w:szCs w:val="24"/>
        </w:rPr>
        <w:t>. Hlavnou t</w:t>
      </w:r>
      <w:r w:rsidRPr="00342D8F">
        <w:rPr>
          <w:rFonts w:ascii="Times New Roman" w:hAnsi="Times New Roman"/>
          <w:sz w:val="24"/>
          <w:szCs w:val="24"/>
        </w:rPr>
        <w:t xml:space="preserve">émou boli </w:t>
      </w:r>
      <w:r w:rsidRPr="00342D8F">
        <w:rPr>
          <w:rFonts w:ascii="Times New Roman" w:hAnsi="Times New Roman"/>
          <w:b/>
          <w:sz w:val="24"/>
          <w:szCs w:val="24"/>
        </w:rPr>
        <w:t>synergie predsedníctiev v Rade OECD a v G20</w:t>
      </w:r>
      <w:r w:rsidRPr="00342D8F">
        <w:rPr>
          <w:rFonts w:ascii="Times New Roman" w:hAnsi="Times New Roman"/>
          <w:sz w:val="24"/>
          <w:szCs w:val="24"/>
        </w:rPr>
        <w:t xml:space="preserve"> a tematické prieniky v oblasti digitalizácie, inovácií a budúcnosti práce. </w:t>
      </w:r>
      <w:r w:rsidRPr="00342D8F">
        <w:rPr>
          <w:rFonts w:ascii="Times New Roman" w:hAnsi="Times New Roman"/>
          <w:color w:val="000000"/>
          <w:sz w:val="24"/>
          <w:szCs w:val="24"/>
        </w:rPr>
        <w:t>Stretnutie zároveň nadviazalo na nedávno uskutočnenú návštev</w:t>
      </w:r>
      <w:r>
        <w:rPr>
          <w:rFonts w:ascii="Times New Roman" w:hAnsi="Times New Roman"/>
          <w:color w:val="000000"/>
          <w:sz w:val="24"/>
          <w:szCs w:val="24"/>
        </w:rPr>
        <w:t xml:space="preserve">u japonského predsedu vlády S. </w:t>
      </w:r>
      <w:proofErr w:type="spellStart"/>
      <w:r>
        <w:rPr>
          <w:rFonts w:ascii="Times New Roman" w:hAnsi="Times New Roman"/>
          <w:color w:val="000000"/>
          <w:sz w:val="24"/>
          <w:szCs w:val="24"/>
        </w:rPr>
        <w:t>Abeho</w:t>
      </w:r>
      <w:proofErr w:type="spellEnd"/>
      <w:r>
        <w:rPr>
          <w:rFonts w:ascii="Times New Roman" w:hAnsi="Times New Roman"/>
          <w:color w:val="000000"/>
          <w:sz w:val="24"/>
          <w:szCs w:val="24"/>
        </w:rPr>
        <w:t xml:space="preserve"> v SR. Minister </w:t>
      </w:r>
      <w:proofErr w:type="spellStart"/>
      <w:r>
        <w:rPr>
          <w:rFonts w:ascii="Times New Roman" w:hAnsi="Times New Roman"/>
          <w:color w:val="000000"/>
          <w:sz w:val="24"/>
          <w:szCs w:val="24"/>
        </w:rPr>
        <w:t>Kono</w:t>
      </w:r>
      <w:proofErr w:type="spellEnd"/>
      <w:r>
        <w:rPr>
          <w:rFonts w:ascii="Times New Roman" w:hAnsi="Times New Roman"/>
          <w:color w:val="000000"/>
          <w:sz w:val="24"/>
          <w:szCs w:val="24"/>
        </w:rPr>
        <w:t xml:space="preserve"> informoval o pripravovanej japonskej ekonomickej misii na jeseň tohto roku v SR, o záujme japonskej strany o spoluprácu so SR na Západnom Balkáne a o organizovaní zasadnutia OBSE v Japonsku 2.-3.9.2019 a o záujme o adekvátnu účasť SR na ňom. V súvislosti s pripravovanou návštevou prezidenta USA D. </w:t>
      </w:r>
      <w:proofErr w:type="spellStart"/>
      <w:r>
        <w:rPr>
          <w:rFonts w:ascii="Times New Roman" w:hAnsi="Times New Roman"/>
          <w:color w:val="000000"/>
          <w:sz w:val="24"/>
          <w:szCs w:val="24"/>
        </w:rPr>
        <w:t>Trumpa</w:t>
      </w:r>
      <w:proofErr w:type="spellEnd"/>
      <w:r>
        <w:rPr>
          <w:rFonts w:ascii="Times New Roman" w:hAnsi="Times New Roman"/>
          <w:color w:val="000000"/>
          <w:sz w:val="24"/>
          <w:szCs w:val="24"/>
        </w:rPr>
        <w:t xml:space="preserve"> v Japonsku (26.5.2019) sa minister T. </w:t>
      </w:r>
      <w:proofErr w:type="spellStart"/>
      <w:r>
        <w:rPr>
          <w:rFonts w:ascii="Times New Roman" w:hAnsi="Times New Roman"/>
          <w:color w:val="000000"/>
          <w:sz w:val="24"/>
          <w:szCs w:val="24"/>
        </w:rPr>
        <w:t>Kono</w:t>
      </w:r>
      <w:proofErr w:type="spellEnd"/>
      <w:r>
        <w:rPr>
          <w:rFonts w:ascii="Times New Roman" w:hAnsi="Times New Roman"/>
          <w:color w:val="000000"/>
          <w:sz w:val="24"/>
          <w:szCs w:val="24"/>
        </w:rPr>
        <w:t xml:space="preserve"> zaujímal o výsledky návštevy PV P. </w:t>
      </w:r>
      <w:proofErr w:type="spellStart"/>
      <w:r>
        <w:rPr>
          <w:rFonts w:ascii="Times New Roman" w:hAnsi="Times New Roman"/>
          <w:color w:val="000000"/>
          <w:sz w:val="24"/>
          <w:szCs w:val="24"/>
        </w:rPr>
        <w:t>Pellegriniho</w:t>
      </w:r>
      <w:proofErr w:type="spellEnd"/>
      <w:r>
        <w:rPr>
          <w:rFonts w:ascii="Times New Roman" w:hAnsi="Times New Roman"/>
          <w:color w:val="000000"/>
          <w:sz w:val="24"/>
          <w:szCs w:val="24"/>
        </w:rPr>
        <w:t xml:space="preserve"> v USA, o jeho hodnotenie bezpečnostnej situácie na Slovensku v kontexte pretrvávajúceho vojenského konfliktu na východe Ukrajiny a očakávané výsledky volieb do Európskeho parlamentu v súvislosti so vzostupom populistických strán.    </w:t>
      </w:r>
    </w:p>
    <w:p w:rsidR="002D0B21" w:rsidRDefault="002D0B21" w:rsidP="002D0B21">
      <w:pPr>
        <w:pStyle w:val="Bezriadkovania"/>
        <w:jc w:val="both"/>
        <w:rPr>
          <w:rFonts w:ascii="Times New Roman" w:hAnsi="Times New Roman"/>
          <w:color w:val="000000"/>
          <w:sz w:val="24"/>
          <w:szCs w:val="24"/>
        </w:rPr>
      </w:pPr>
    </w:p>
    <w:p w:rsidR="002D0B21" w:rsidRPr="00E0429E" w:rsidRDefault="002D0B21" w:rsidP="002D0B21">
      <w:pPr>
        <w:numPr>
          <w:ilvl w:val="0"/>
          <w:numId w:val="1"/>
        </w:numPr>
        <w:tabs>
          <w:tab w:val="left" w:pos="300"/>
        </w:tabs>
        <w:spacing w:before="240" w:after="240" w:line="252" w:lineRule="auto"/>
        <w:ind w:hanging="720"/>
        <w:rPr>
          <w:b/>
          <w:sz w:val="26"/>
          <w:szCs w:val="26"/>
          <w:u w:val="single"/>
        </w:rPr>
      </w:pPr>
      <w:r w:rsidRPr="00E0429E">
        <w:rPr>
          <w:b/>
          <w:sz w:val="26"/>
          <w:szCs w:val="26"/>
        </w:rPr>
        <w:t xml:space="preserve"> </w:t>
      </w:r>
      <w:r w:rsidRPr="00E0429E">
        <w:rPr>
          <w:b/>
          <w:sz w:val="26"/>
          <w:szCs w:val="26"/>
          <w:u w:val="single"/>
        </w:rPr>
        <w:t>OECD Fórum (20. – 21. mája 2019)</w:t>
      </w:r>
    </w:p>
    <w:p w:rsidR="002D0B21" w:rsidRPr="00341634" w:rsidRDefault="002D0B21" w:rsidP="002D0B21">
      <w:pPr>
        <w:autoSpaceDE w:val="0"/>
        <w:autoSpaceDN w:val="0"/>
        <w:adjustRightInd w:val="0"/>
        <w:spacing w:before="240" w:after="240" w:line="252" w:lineRule="auto"/>
        <w:jc w:val="both"/>
        <w:rPr>
          <w:lang w:eastAsia="en-US"/>
        </w:rPr>
      </w:pPr>
      <w:r w:rsidRPr="009342BD">
        <w:rPr>
          <w:bCs/>
        </w:rPr>
        <w:t xml:space="preserve">Súčasťou OECD </w:t>
      </w:r>
      <w:r w:rsidRPr="00341634">
        <w:rPr>
          <w:bCs/>
        </w:rPr>
        <w:t>týždňa je</w:t>
      </w:r>
      <w:r>
        <w:rPr>
          <w:bCs/>
        </w:rPr>
        <w:t xml:space="preserve"> </w:t>
      </w:r>
      <w:r w:rsidRPr="009342BD">
        <w:rPr>
          <w:bCs/>
        </w:rPr>
        <w:t>OECD Fórum, ktoré 20. mája 2019 spolu s GT OECD</w:t>
      </w:r>
      <w:r>
        <w:rPr>
          <w:bCs/>
        </w:rPr>
        <w:t>,</w:t>
      </w:r>
      <w:r w:rsidRPr="009342BD">
        <w:rPr>
          <w:bCs/>
        </w:rPr>
        <w:t xml:space="preserve"> </w:t>
      </w:r>
      <w:r>
        <w:rPr>
          <w:bCs/>
        </w:rPr>
        <w:br/>
        <w:t>Á</w:t>
      </w:r>
      <w:r w:rsidRPr="009342BD">
        <w:rPr>
          <w:bCs/>
        </w:rPr>
        <w:t xml:space="preserve">. </w:t>
      </w:r>
      <w:proofErr w:type="spellStart"/>
      <w:r w:rsidRPr="009342BD">
        <w:rPr>
          <w:bCs/>
        </w:rPr>
        <w:t>Gurríom</w:t>
      </w:r>
      <w:proofErr w:type="spellEnd"/>
      <w:r w:rsidRPr="009342BD">
        <w:rPr>
          <w:bCs/>
        </w:rPr>
        <w:t xml:space="preserve"> otvoril primátor</w:t>
      </w:r>
      <w:r>
        <w:rPr>
          <w:bCs/>
        </w:rPr>
        <w:t xml:space="preserve"> Bratislavy M.</w:t>
      </w:r>
      <w:r w:rsidRPr="009342BD">
        <w:rPr>
          <w:bCs/>
        </w:rPr>
        <w:t xml:space="preserve"> Vallo. Už dvadsať rokov Fórum poskytuje priestor pre </w:t>
      </w:r>
      <w:r w:rsidRPr="00C3013F">
        <w:rPr>
          <w:b/>
          <w:bCs/>
        </w:rPr>
        <w:t>interakciu verejného a súkromného sektora</w:t>
      </w:r>
      <w:r w:rsidRPr="009342BD">
        <w:rPr>
          <w:bCs/>
        </w:rPr>
        <w:t xml:space="preserve">, občianskej spoločnosti a akademikov na diskusiu o kľúčových ekonomických a spoločenských výzvach. </w:t>
      </w:r>
      <w:r w:rsidRPr="00341634">
        <w:rPr>
          <w:b/>
          <w:bCs/>
        </w:rPr>
        <w:t>Fórum je koncipované ako séria podujatí rôzneho diskusného formátu</w:t>
      </w:r>
      <w:r w:rsidRPr="00341634">
        <w:t xml:space="preserve"> a je prístupné novinárom. </w:t>
      </w:r>
    </w:p>
    <w:p w:rsidR="002D0B21" w:rsidRPr="00341634" w:rsidRDefault="002D0B21" w:rsidP="002D0B21">
      <w:pPr>
        <w:pStyle w:val="Textkomentra"/>
        <w:jc w:val="both"/>
        <w:rPr>
          <w:sz w:val="24"/>
          <w:szCs w:val="24"/>
        </w:rPr>
      </w:pPr>
      <w:r w:rsidRPr="00341634">
        <w:rPr>
          <w:b/>
          <w:bCs/>
          <w:sz w:val="24"/>
          <w:szCs w:val="24"/>
          <w:lang w:eastAsia="en-US"/>
        </w:rPr>
        <w:t>Cieľom SR v rámci OECD Fóra</w:t>
      </w:r>
      <w:r w:rsidRPr="00341634">
        <w:rPr>
          <w:bCs/>
          <w:sz w:val="24"/>
          <w:szCs w:val="24"/>
          <w:lang w:eastAsia="en-US"/>
        </w:rPr>
        <w:t xml:space="preserve"> </w:t>
      </w:r>
      <w:r w:rsidRPr="00341634">
        <w:rPr>
          <w:sz w:val="24"/>
          <w:szCs w:val="24"/>
        </w:rPr>
        <w:t xml:space="preserve">bola prezentácia úspešných slovenských </w:t>
      </w:r>
      <w:proofErr w:type="spellStart"/>
      <w:r w:rsidRPr="00341634">
        <w:rPr>
          <w:sz w:val="24"/>
          <w:szCs w:val="24"/>
        </w:rPr>
        <w:t>start-upov</w:t>
      </w:r>
      <w:proofErr w:type="spellEnd"/>
      <w:r w:rsidRPr="00341634">
        <w:rPr>
          <w:sz w:val="24"/>
          <w:szCs w:val="24"/>
        </w:rPr>
        <w:t xml:space="preserve"> v oblasti digitalizácie a čo najširšie zapojenie zástupcov firiem v tematických panelových diskusiách Fóra. Na Fóre OECD sa v roku 2019 zúčastnil rekord</w:t>
      </w:r>
      <w:r>
        <w:rPr>
          <w:sz w:val="24"/>
          <w:szCs w:val="24"/>
        </w:rPr>
        <w:t>ný počet účastníkov (viac ako 4 0</w:t>
      </w:r>
      <w:r w:rsidRPr="00341634">
        <w:rPr>
          <w:sz w:val="24"/>
          <w:szCs w:val="24"/>
        </w:rPr>
        <w:t xml:space="preserve">00) </w:t>
      </w:r>
      <w:r>
        <w:rPr>
          <w:sz w:val="24"/>
          <w:szCs w:val="24"/>
        </w:rPr>
        <w:t xml:space="preserve">nielen z krajín OECD, ale z celého sveta. Z vystupujúcich rečníkov </w:t>
      </w:r>
      <w:r w:rsidRPr="00341634">
        <w:rPr>
          <w:sz w:val="24"/>
          <w:szCs w:val="24"/>
        </w:rPr>
        <w:t>tvoril</w:t>
      </w:r>
      <w:r>
        <w:rPr>
          <w:sz w:val="24"/>
          <w:szCs w:val="24"/>
        </w:rPr>
        <w:t>i</w:t>
      </w:r>
      <w:r w:rsidRPr="00341634">
        <w:rPr>
          <w:sz w:val="24"/>
          <w:szCs w:val="24"/>
        </w:rPr>
        <w:t xml:space="preserve"> 49% </w:t>
      </w:r>
      <w:r>
        <w:rPr>
          <w:sz w:val="24"/>
          <w:szCs w:val="24"/>
        </w:rPr>
        <w:t>ženy</w:t>
      </w:r>
      <w:r w:rsidRPr="00341634">
        <w:rPr>
          <w:sz w:val="24"/>
          <w:szCs w:val="24"/>
        </w:rPr>
        <w:t xml:space="preserve">, </w:t>
      </w:r>
      <w:r>
        <w:rPr>
          <w:sz w:val="24"/>
          <w:szCs w:val="24"/>
        </w:rPr>
        <w:t>uskutočnil</w:t>
      </w:r>
      <w:r w:rsidRPr="00434A5D">
        <w:rPr>
          <w:sz w:val="24"/>
          <w:szCs w:val="24"/>
        </w:rPr>
        <w:t>o</w:t>
      </w:r>
      <w:r>
        <w:rPr>
          <w:sz w:val="24"/>
          <w:szCs w:val="24"/>
        </w:rPr>
        <w:t xml:space="preserve"> sa viac ako 90 zasadnutí vo formáte inovatívnych panelov, neformálnych prezentácií, okrúhlych stolov, či workshopov zameraných na hľadanie riešení súčasného sveta.</w:t>
      </w:r>
    </w:p>
    <w:p w:rsidR="002D0B21" w:rsidRDefault="002D0B21" w:rsidP="002D0B21">
      <w:pPr>
        <w:tabs>
          <w:tab w:val="left" w:pos="300"/>
        </w:tabs>
        <w:spacing w:before="240" w:line="252" w:lineRule="auto"/>
        <w:jc w:val="both"/>
      </w:pPr>
      <w:r>
        <w:tab/>
      </w:r>
      <w:r w:rsidRPr="00101A64">
        <w:t>Príprava Fóra je vo výlučnej kompetencii Sekretariátu OECD</w:t>
      </w:r>
      <w:r>
        <w:t xml:space="preserve">. SR využila svoje predsedníctvo, aby </w:t>
      </w:r>
      <w:r w:rsidRPr="00101A64">
        <w:rPr>
          <w:bCs/>
        </w:rPr>
        <w:t>upriami</w:t>
      </w:r>
      <w:r>
        <w:rPr>
          <w:bCs/>
        </w:rPr>
        <w:t xml:space="preserve">la </w:t>
      </w:r>
      <w:r w:rsidRPr="00101A64">
        <w:rPr>
          <w:bCs/>
        </w:rPr>
        <w:t xml:space="preserve">pozornosť Sekretariátu na </w:t>
      </w:r>
      <w:r>
        <w:rPr>
          <w:bCs/>
        </w:rPr>
        <w:t xml:space="preserve">potenciálnych </w:t>
      </w:r>
      <w:r w:rsidRPr="00101A64">
        <w:rPr>
          <w:bCs/>
        </w:rPr>
        <w:t xml:space="preserve">kandidátov </w:t>
      </w:r>
      <w:r>
        <w:rPr>
          <w:bCs/>
        </w:rPr>
        <w:t>zo Slovenska.</w:t>
      </w:r>
      <w:r w:rsidRPr="00101A64">
        <w:rPr>
          <w:bCs/>
        </w:rPr>
        <w:t xml:space="preserve"> </w:t>
      </w:r>
      <w:r>
        <w:rPr>
          <w:bCs/>
        </w:rPr>
        <w:t xml:space="preserve">Súčasťou príprav SK PRES bola prezentácia OECD Fóra medzi záujemcami z radov slovenských firiem aktívnych v oblasti blízkej téme SK PRES, ale aj prezentácia databázy slovenských subjektov organizátorom Fóra. </w:t>
      </w:r>
      <w:r w:rsidRPr="009342BD">
        <w:rPr>
          <w:bCs/>
        </w:rPr>
        <w:t xml:space="preserve">V odborných diskusiách v rámci fóra </w:t>
      </w:r>
      <w:r>
        <w:rPr>
          <w:bCs/>
        </w:rPr>
        <w:t xml:space="preserve">tak dostali príležitosť vystúpiť aj lídri </w:t>
      </w:r>
      <w:r w:rsidRPr="009342BD">
        <w:rPr>
          <w:bCs/>
        </w:rPr>
        <w:t>oblast</w:t>
      </w:r>
      <w:r>
        <w:rPr>
          <w:bCs/>
        </w:rPr>
        <w:t xml:space="preserve">i digitalizácie či inovácií ako </w:t>
      </w:r>
      <w:r w:rsidRPr="009342BD">
        <w:rPr>
          <w:bCs/>
        </w:rPr>
        <w:t xml:space="preserve">spoločnosť </w:t>
      </w:r>
      <w:proofErr w:type="spellStart"/>
      <w:r w:rsidRPr="009342BD">
        <w:rPr>
          <w:bCs/>
        </w:rPr>
        <w:t>Medirex</w:t>
      </w:r>
      <w:proofErr w:type="spellEnd"/>
      <w:r w:rsidRPr="009342BD">
        <w:rPr>
          <w:bCs/>
        </w:rPr>
        <w:t xml:space="preserve">, Cviker </w:t>
      </w:r>
      <w:proofErr w:type="spellStart"/>
      <w:r w:rsidRPr="009342BD">
        <w:rPr>
          <w:bCs/>
        </w:rPr>
        <w:t>Corporation</w:t>
      </w:r>
      <w:proofErr w:type="spellEnd"/>
      <w:r w:rsidRPr="009342BD">
        <w:rPr>
          <w:bCs/>
        </w:rPr>
        <w:t xml:space="preserve">, </w:t>
      </w:r>
      <w:proofErr w:type="spellStart"/>
      <w:r w:rsidRPr="009342BD">
        <w:rPr>
          <w:bCs/>
        </w:rPr>
        <w:t>Virtual</w:t>
      </w:r>
      <w:proofErr w:type="spellEnd"/>
      <w:r w:rsidRPr="009342BD">
        <w:rPr>
          <w:bCs/>
        </w:rPr>
        <w:t xml:space="preserve"> </w:t>
      </w:r>
      <w:proofErr w:type="spellStart"/>
      <w:r w:rsidRPr="009342BD">
        <w:rPr>
          <w:bCs/>
        </w:rPr>
        <w:t>Medicine</w:t>
      </w:r>
      <w:proofErr w:type="spellEnd"/>
      <w:r>
        <w:rPr>
          <w:bCs/>
        </w:rPr>
        <w:t xml:space="preserve"> a zástupkyňa nadácie Cvernovka. Na Fóre vystúpil aj </w:t>
      </w:r>
      <w:r w:rsidRPr="009342BD">
        <w:t>štátny tajomník Ministerstva životného prostredia SR N</w:t>
      </w:r>
      <w:r>
        <w:t xml:space="preserve">. </w:t>
      </w:r>
      <w:proofErr w:type="spellStart"/>
      <w:r w:rsidRPr="009342BD">
        <w:t>Kurill</w:t>
      </w:r>
      <w:r>
        <w:t>a</w:t>
      </w:r>
      <w:proofErr w:type="spellEnd"/>
      <w:r>
        <w:t>.</w:t>
      </w:r>
    </w:p>
    <w:p w:rsidR="002D0B21" w:rsidRDefault="002D0B21" w:rsidP="002D0B21">
      <w:pPr>
        <w:tabs>
          <w:tab w:val="left" w:pos="300"/>
        </w:tabs>
        <w:jc w:val="both"/>
        <w:rPr>
          <w:bCs/>
        </w:rPr>
      </w:pPr>
    </w:p>
    <w:p w:rsidR="002D0B21" w:rsidRPr="000B5896" w:rsidRDefault="002D0B21" w:rsidP="002D0B21">
      <w:pPr>
        <w:numPr>
          <w:ilvl w:val="0"/>
          <w:numId w:val="1"/>
        </w:numPr>
        <w:tabs>
          <w:tab w:val="left" w:pos="300"/>
        </w:tabs>
        <w:spacing w:before="240" w:after="240" w:line="252" w:lineRule="auto"/>
        <w:ind w:hanging="720"/>
        <w:rPr>
          <w:rFonts w:eastAsia="Calibri"/>
          <w:sz w:val="26"/>
          <w:szCs w:val="26"/>
          <w:u w:val="single"/>
        </w:rPr>
      </w:pPr>
      <w:r w:rsidRPr="000B5896">
        <w:rPr>
          <w:b/>
          <w:sz w:val="26"/>
          <w:szCs w:val="26"/>
        </w:rPr>
        <w:t xml:space="preserve"> </w:t>
      </w:r>
      <w:r w:rsidRPr="000B5896">
        <w:rPr>
          <w:b/>
          <w:sz w:val="26"/>
          <w:szCs w:val="26"/>
          <w:u w:val="single"/>
        </w:rPr>
        <w:t xml:space="preserve">Závery a výsledky </w:t>
      </w:r>
    </w:p>
    <w:p w:rsidR="002D0B21" w:rsidRPr="00101A64" w:rsidRDefault="002D0B21" w:rsidP="002D0B21">
      <w:pPr>
        <w:pStyle w:val="Bezriadkovania"/>
        <w:spacing w:before="240" w:after="240" w:line="252" w:lineRule="auto"/>
        <w:jc w:val="both"/>
        <w:rPr>
          <w:rFonts w:ascii="Times New Roman" w:hAnsi="Times New Roman"/>
          <w:sz w:val="24"/>
          <w:szCs w:val="24"/>
        </w:rPr>
      </w:pPr>
      <w:r w:rsidRPr="00101A64">
        <w:rPr>
          <w:rFonts w:ascii="Times New Roman" w:hAnsi="Times New Roman"/>
          <w:b/>
          <w:sz w:val="24"/>
          <w:szCs w:val="24"/>
        </w:rPr>
        <w:t xml:space="preserve">Generálny tajomník </w:t>
      </w:r>
      <w:r w:rsidRPr="00D775A8">
        <w:rPr>
          <w:rFonts w:ascii="Times New Roman" w:hAnsi="Times New Roman"/>
          <w:b/>
          <w:sz w:val="24"/>
          <w:szCs w:val="24"/>
        </w:rPr>
        <w:t xml:space="preserve">OECD Á. </w:t>
      </w:r>
      <w:proofErr w:type="spellStart"/>
      <w:r w:rsidRPr="00D775A8">
        <w:rPr>
          <w:rFonts w:ascii="Times New Roman" w:hAnsi="Times New Roman"/>
          <w:b/>
          <w:sz w:val="24"/>
          <w:szCs w:val="24"/>
        </w:rPr>
        <w:t>Gurría</w:t>
      </w:r>
      <w:proofErr w:type="spellEnd"/>
      <w:r>
        <w:rPr>
          <w:rFonts w:ascii="Times New Roman" w:hAnsi="Times New Roman"/>
          <w:b/>
          <w:color w:val="FF0000"/>
          <w:sz w:val="24"/>
          <w:szCs w:val="24"/>
        </w:rPr>
        <w:t xml:space="preserve"> </w:t>
      </w:r>
      <w:r>
        <w:rPr>
          <w:rFonts w:ascii="Times New Roman" w:hAnsi="Times New Roman"/>
          <w:sz w:val="24"/>
          <w:szCs w:val="24"/>
        </w:rPr>
        <w:t xml:space="preserve"> označil </w:t>
      </w:r>
      <w:r w:rsidRPr="00101A64">
        <w:rPr>
          <w:rFonts w:ascii="Times New Roman" w:hAnsi="Times New Roman"/>
          <w:sz w:val="24"/>
          <w:szCs w:val="24"/>
        </w:rPr>
        <w:t xml:space="preserve">za najvýznamnejší výstup MCM prijatie </w:t>
      </w:r>
      <w:r w:rsidRPr="00101A64">
        <w:rPr>
          <w:rFonts w:ascii="Times New Roman" w:hAnsi="Times New Roman"/>
          <w:b/>
          <w:sz w:val="24"/>
          <w:szCs w:val="24"/>
        </w:rPr>
        <w:t>OECD</w:t>
      </w:r>
      <w:r w:rsidRPr="00101A64">
        <w:rPr>
          <w:rFonts w:ascii="Times New Roman" w:hAnsi="Times New Roman"/>
          <w:sz w:val="24"/>
          <w:szCs w:val="24"/>
        </w:rPr>
        <w:t xml:space="preserve"> </w:t>
      </w:r>
      <w:r w:rsidRPr="00101A64">
        <w:rPr>
          <w:rFonts w:ascii="Times New Roman" w:hAnsi="Times New Roman"/>
          <w:b/>
          <w:sz w:val="24"/>
          <w:szCs w:val="24"/>
        </w:rPr>
        <w:t>Odporúčania o umelej inteligencii</w:t>
      </w:r>
      <w:r w:rsidRPr="00101A64">
        <w:rPr>
          <w:rFonts w:ascii="Times New Roman" w:hAnsi="Times New Roman"/>
          <w:sz w:val="24"/>
          <w:szCs w:val="24"/>
        </w:rPr>
        <w:t xml:space="preserve">, čo je vôbec prvým medzivládnym dohovorom v tejto oblasti. Nakoľko vývoj v tejto oblasti je príliš rýchly, považuje stanovenie princípov </w:t>
      </w:r>
      <w:r>
        <w:rPr>
          <w:rFonts w:ascii="Times New Roman" w:hAnsi="Times New Roman"/>
          <w:sz w:val="24"/>
          <w:szCs w:val="24"/>
        </w:rPr>
        <w:br/>
      </w:r>
      <w:r w:rsidRPr="00101A64">
        <w:rPr>
          <w:rFonts w:ascii="Times New Roman" w:hAnsi="Times New Roman"/>
          <w:sz w:val="24"/>
          <w:szCs w:val="24"/>
        </w:rPr>
        <w:t xml:space="preserve">k umelej inteligencii, ktoré budú globálne rešpektované, za lepší spôsob, ako snahu o reguláciu v tejto oblasti. Je snahou OECD, aby Odporúčania o umelej inteligencii boli podporené lídrami G20 na tohtoročnom samite G20, čím by sa stali globálnym štandardom. Dôležitým výstupom MCM bolo aj prijatie </w:t>
      </w:r>
      <w:r w:rsidRPr="00101A64">
        <w:rPr>
          <w:rFonts w:ascii="Times New Roman" w:hAnsi="Times New Roman"/>
          <w:b/>
          <w:sz w:val="24"/>
          <w:szCs w:val="24"/>
        </w:rPr>
        <w:t>OECD Deklarácie o inováciách vo verejnom sektore</w:t>
      </w:r>
      <w:r w:rsidRPr="00101A64">
        <w:rPr>
          <w:rFonts w:ascii="Times New Roman" w:hAnsi="Times New Roman"/>
          <w:sz w:val="24"/>
          <w:szCs w:val="24"/>
        </w:rPr>
        <w:t>, ktorú podporili okrem 36 členských krajín aj štyri partnerské krajiny. Jej prijatím bol vyslaný silný signál medzinárodnému spoločenstvu, že inovácie vo verejnom sektore sú dôležité a hodné pozornosti a podpory.</w:t>
      </w:r>
    </w:p>
    <w:p w:rsidR="002D0B21" w:rsidRPr="00101A64" w:rsidRDefault="002D0B21" w:rsidP="002D0B21">
      <w:pPr>
        <w:pStyle w:val="Bezriadkovania"/>
        <w:spacing w:before="240" w:after="240" w:line="252" w:lineRule="auto"/>
        <w:jc w:val="both"/>
        <w:rPr>
          <w:rFonts w:ascii="Times New Roman" w:hAnsi="Times New Roman"/>
          <w:sz w:val="24"/>
          <w:szCs w:val="24"/>
        </w:rPr>
      </w:pPr>
      <w:r w:rsidRPr="00101A64">
        <w:rPr>
          <w:rFonts w:ascii="Times New Roman" w:hAnsi="Times New Roman"/>
          <w:b/>
          <w:sz w:val="24"/>
          <w:szCs w:val="24"/>
        </w:rPr>
        <w:t xml:space="preserve">Podpredseda vlády pre </w:t>
      </w:r>
      <w:r>
        <w:rPr>
          <w:rFonts w:ascii="Times New Roman" w:hAnsi="Times New Roman"/>
          <w:b/>
          <w:sz w:val="24"/>
          <w:szCs w:val="24"/>
        </w:rPr>
        <w:t xml:space="preserve">investície a informatizáciu </w:t>
      </w:r>
      <w:r w:rsidRPr="00101A64">
        <w:rPr>
          <w:rFonts w:ascii="Times New Roman" w:hAnsi="Times New Roman"/>
          <w:b/>
          <w:sz w:val="24"/>
          <w:szCs w:val="24"/>
        </w:rPr>
        <w:t xml:space="preserve">R. </w:t>
      </w:r>
      <w:proofErr w:type="spellStart"/>
      <w:r w:rsidRPr="00101A64">
        <w:rPr>
          <w:rFonts w:ascii="Times New Roman" w:hAnsi="Times New Roman"/>
          <w:b/>
          <w:sz w:val="24"/>
          <w:szCs w:val="24"/>
        </w:rPr>
        <w:t>Raši</w:t>
      </w:r>
      <w:proofErr w:type="spellEnd"/>
      <w:r w:rsidRPr="00101A64">
        <w:rPr>
          <w:rFonts w:ascii="Times New Roman" w:hAnsi="Times New Roman"/>
          <w:sz w:val="24"/>
          <w:szCs w:val="24"/>
        </w:rPr>
        <w:t xml:space="preserve"> pripomenul, že koncept </w:t>
      </w:r>
      <w:r w:rsidRPr="00101A64">
        <w:rPr>
          <w:rFonts w:ascii="Times New Roman" w:hAnsi="Times New Roman"/>
          <w:b/>
          <w:sz w:val="24"/>
          <w:szCs w:val="24"/>
        </w:rPr>
        <w:t>digitálneho humanizmu</w:t>
      </w:r>
      <w:r w:rsidRPr="00101A64">
        <w:rPr>
          <w:rFonts w:ascii="Times New Roman" w:hAnsi="Times New Roman"/>
          <w:sz w:val="24"/>
          <w:szCs w:val="24"/>
        </w:rPr>
        <w:t xml:space="preserve">, ktoré SK PRES na MCM prinieslo, počíta s ľudskou bytosťou v centre digitálnej éry. Tento koncept bol uplatnený aj v OECD Odporúčaní k umelej inteligencii. Dodal, že na MCM bol zhodnotený dosiahnutý pokrok v zdaňovaní digitálnej ekonomiky. OECD predloží svoje návrhy v tejto oblasti lídrom G20 v roku 2020. OECD presadzuje dosiahnutie globálneho prístupu k zdaňovaniu digitálnej ekonomiky pred unilaterálnymi prístupmi niektorých krajín (Taliansko, Španielsko, Francúzsko a </w:t>
      </w:r>
      <w:r>
        <w:rPr>
          <w:rFonts w:ascii="Times New Roman" w:hAnsi="Times New Roman"/>
          <w:sz w:val="24"/>
          <w:szCs w:val="24"/>
        </w:rPr>
        <w:t>Rakúsko</w:t>
      </w:r>
      <w:r w:rsidRPr="00101A64">
        <w:rPr>
          <w:rFonts w:ascii="Times New Roman" w:hAnsi="Times New Roman"/>
          <w:sz w:val="24"/>
          <w:szCs w:val="24"/>
        </w:rPr>
        <w:t xml:space="preserve">). Dáta sa stávajú kľúčovým faktorom produkcie v 21. storočí pri rešpektovaní dôvery pri </w:t>
      </w:r>
      <w:r>
        <w:rPr>
          <w:rFonts w:ascii="Times New Roman" w:hAnsi="Times New Roman"/>
          <w:sz w:val="24"/>
          <w:szCs w:val="24"/>
        </w:rPr>
        <w:t xml:space="preserve">ich </w:t>
      </w:r>
      <w:r w:rsidRPr="00101A64">
        <w:rPr>
          <w:rFonts w:ascii="Times New Roman" w:hAnsi="Times New Roman"/>
          <w:sz w:val="24"/>
          <w:szCs w:val="24"/>
        </w:rPr>
        <w:t xml:space="preserve">toku. R. </w:t>
      </w:r>
      <w:proofErr w:type="spellStart"/>
      <w:r w:rsidRPr="00101A64">
        <w:rPr>
          <w:rFonts w:ascii="Times New Roman" w:hAnsi="Times New Roman"/>
          <w:sz w:val="24"/>
          <w:szCs w:val="24"/>
        </w:rPr>
        <w:t>Raši</w:t>
      </w:r>
      <w:proofErr w:type="spellEnd"/>
      <w:r w:rsidRPr="00101A64">
        <w:rPr>
          <w:rFonts w:ascii="Times New Roman" w:hAnsi="Times New Roman"/>
          <w:sz w:val="24"/>
          <w:szCs w:val="24"/>
        </w:rPr>
        <w:t xml:space="preserve"> pripomenul, že mnohé pracovné pozície v digitálnom veku budú ohrozené v dôsledku automatizácie a robotizácie, nevynímajúc SR. Z tohto dôvodu je kľúčové, aby náležitá pozornosť bola venovaná adaptácii zručností a potrebným zmenám v systéme vzdelávania.      </w:t>
      </w:r>
    </w:p>
    <w:p w:rsidR="002D0B21" w:rsidRDefault="002D0B21" w:rsidP="002D0B21">
      <w:pPr>
        <w:spacing w:before="240" w:after="240" w:line="252" w:lineRule="auto"/>
        <w:jc w:val="both"/>
      </w:pPr>
      <w:r w:rsidRPr="00101A64">
        <w:rPr>
          <w:b/>
          <w:lang w:eastAsia="en-US"/>
        </w:rPr>
        <w:t xml:space="preserve">Prioritou MCM OECD 2019 </w:t>
      </w:r>
      <w:r w:rsidRPr="00101A64">
        <w:rPr>
          <w:lang w:eastAsia="en-US"/>
        </w:rPr>
        <w:t xml:space="preserve">bolo spoločné </w:t>
      </w:r>
      <w:r w:rsidRPr="00101A64">
        <w:rPr>
          <w:b/>
          <w:lang w:eastAsia="en-US"/>
        </w:rPr>
        <w:t>Ministerské vyhlásenie</w:t>
      </w:r>
      <w:r w:rsidRPr="00101A64">
        <w:rPr>
          <w:lang w:eastAsia="en-US"/>
        </w:rPr>
        <w:t xml:space="preserve">, čo sa </w:t>
      </w:r>
      <w:r>
        <w:rPr>
          <w:lang w:eastAsia="en-US"/>
        </w:rPr>
        <w:t>vďaka angažovanému a </w:t>
      </w:r>
      <w:proofErr w:type="spellStart"/>
      <w:r>
        <w:rPr>
          <w:lang w:eastAsia="en-US"/>
        </w:rPr>
        <w:t>inkluzívnemu</w:t>
      </w:r>
      <w:proofErr w:type="spellEnd"/>
      <w:r>
        <w:rPr>
          <w:lang w:eastAsia="en-US"/>
        </w:rPr>
        <w:t xml:space="preserve"> prístupu </w:t>
      </w:r>
      <w:r w:rsidRPr="00101A64">
        <w:rPr>
          <w:lang w:eastAsia="en-US"/>
        </w:rPr>
        <w:t xml:space="preserve">SK PRES podarilo. Spoločné vyhlásenie je výrazom spoločnej vízie členov pre mandát OECD a v neposlednom rade posúva vopred aj širší cyklus globálnych fór zaoberajúcich sa </w:t>
      </w:r>
      <w:r w:rsidRPr="002168D4">
        <w:rPr>
          <w:lang w:eastAsia="en-US"/>
        </w:rPr>
        <w:t xml:space="preserve">digitálnou transformáciou. </w:t>
      </w:r>
      <w:r w:rsidRPr="002168D4">
        <w:t>Členské krajiny OECD vysoko ocenili, že SR po intenzívnych konzultáciách dokázala pripraviť konsenzuálny návrh Vyhlásenia ministrov  (</w:t>
      </w:r>
      <w:r w:rsidRPr="0025339E">
        <w:rPr>
          <w:iCs/>
        </w:rPr>
        <w:t>Pozn.:</w:t>
      </w:r>
      <w:r w:rsidRPr="002168D4">
        <w:rPr>
          <w:i/>
          <w:iCs/>
        </w:rPr>
        <w:t xml:space="preserve"> </w:t>
      </w:r>
      <w:r w:rsidRPr="002168D4">
        <w:t xml:space="preserve">ČK OECD sa za posledné 2 roky nepodarilo na MCM kvôli zásadným rozdielom – klimatická a obchodná agenda, dosiahnuť na Vyhlásení konsenzus). </w:t>
      </w:r>
      <w:r w:rsidRPr="002168D4">
        <w:rPr>
          <w:lang w:eastAsia="en-US"/>
        </w:rPr>
        <w:t>V rozšírenom vyhlásení predsedníckej krajiny sa SR venovalo aj ďalším otázkam, ktoré na pôde organizácie aj ďalších medzinárodných fór rezonujú vrátane reformy obchodného systému, či klimatickej zmeny.</w:t>
      </w:r>
      <w:r w:rsidRPr="002168D4">
        <w:t xml:space="preserve"> </w:t>
      </w:r>
    </w:p>
    <w:p w:rsidR="002D0B21" w:rsidRPr="002168D4" w:rsidRDefault="002D0B21" w:rsidP="002D0B21">
      <w:pPr>
        <w:spacing w:before="240" w:after="240" w:line="252" w:lineRule="auto"/>
        <w:jc w:val="both"/>
        <w:rPr>
          <w:sz w:val="22"/>
          <w:szCs w:val="22"/>
        </w:rPr>
      </w:pPr>
      <w:r w:rsidRPr="002168D4">
        <w:t xml:space="preserve">Okrem Vyhlásenia ministrov bolo prijaté aj </w:t>
      </w:r>
      <w:r w:rsidRPr="002168D4">
        <w:rPr>
          <w:b/>
          <w:bCs/>
        </w:rPr>
        <w:t>Vyhlásenie slovenského predsedníctva MCM</w:t>
      </w:r>
      <w:r w:rsidRPr="002168D4">
        <w:t xml:space="preserve">. Žiadna z členských krajín nepredložila svoje národné vyhlásenie, čo je potvrdením toho, že členské krajiny sa stotožnili s návrhom SR, ktoré reflektovalo väčšinu oblastí diskutovaných počas MCM. </w:t>
      </w:r>
    </w:p>
    <w:p w:rsidR="002D0B21" w:rsidRPr="00101A64" w:rsidRDefault="002D0B21" w:rsidP="002D0B21">
      <w:pPr>
        <w:pStyle w:val="Bezriadkovania"/>
        <w:spacing w:before="240" w:after="240" w:line="252" w:lineRule="auto"/>
        <w:jc w:val="both"/>
        <w:rPr>
          <w:rFonts w:ascii="Times New Roman" w:hAnsi="Times New Roman"/>
          <w:sz w:val="24"/>
          <w:szCs w:val="24"/>
        </w:rPr>
      </w:pPr>
      <w:r w:rsidRPr="00101A64">
        <w:rPr>
          <w:rFonts w:ascii="Times New Roman" w:hAnsi="Times New Roman"/>
          <w:sz w:val="24"/>
          <w:szCs w:val="24"/>
        </w:rPr>
        <w:t xml:space="preserve">Medzi ďalšie úspechy MCM OECD 2019 patrí aj prijatie </w:t>
      </w:r>
      <w:r w:rsidRPr="00101A64">
        <w:rPr>
          <w:rFonts w:ascii="Times New Roman" w:hAnsi="Times New Roman"/>
          <w:b/>
          <w:sz w:val="24"/>
          <w:szCs w:val="24"/>
        </w:rPr>
        <w:t>revidovaných Liberalizačných kódov OECD</w:t>
      </w:r>
      <w:r w:rsidRPr="00101A64">
        <w:rPr>
          <w:rFonts w:ascii="Times New Roman" w:hAnsi="Times New Roman"/>
          <w:sz w:val="24"/>
          <w:szCs w:val="24"/>
        </w:rPr>
        <w:t xml:space="preserve"> a </w:t>
      </w:r>
      <w:r w:rsidRPr="00101A64">
        <w:rPr>
          <w:rFonts w:ascii="Times New Roman" w:hAnsi="Times New Roman"/>
          <w:b/>
          <w:sz w:val="24"/>
          <w:szCs w:val="24"/>
        </w:rPr>
        <w:t>Odporúčanie OECD k pravidlám v boji proti korupcii a za integritu v štátnych podnikoch</w:t>
      </w:r>
      <w:r w:rsidRPr="00101A64">
        <w:rPr>
          <w:rFonts w:ascii="Times New Roman" w:hAnsi="Times New Roman"/>
          <w:sz w:val="24"/>
          <w:szCs w:val="24"/>
        </w:rPr>
        <w:t xml:space="preserve">, ako aj  </w:t>
      </w:r>
      <w:r w:rsidRPr="00101A64">
        <w:rPr>
          <w:rFonts w:ascii="Times New Roman" w:hAnsi="Times New Roman"/>
          <w:b/>
          <w:sz w:val="24"/>
          <w:szCs w:val="24"/>
        </w:rPr>
        <w:t>Deklarácia o inováciách vo verejnom sektore</w:t>
      </w:r>
      <w:r w:rsidRPr="00101A64">
        <w:rPr>
          <w:rFonts w:ascii="Times New Roman" w:hAnsi="Times New Roman"/>
          <w:sz w:val="24"/>
          <w:szCs w:val="24"/>
        </w:rPr>
        <w:t xml:space="preserve">. Takisto došlo k prijatiu Správy o pokroku v hodnotení Národných kontaktných bodov a členské krajiny OECD povzbudili v práci na revízii Odporúčania na ochranu detí online z roku 2012 a Odporúčania na ochranu kritickej informačnej infraštruktúry z roku 2008. </w:t>
      </w:r>
    </w:p>
    <w:p w:rsidR="002D0B21" w:rsidRPr="001A0FAF" w:rsidRDefault="002D0B21" w:rsidP="002D0B21">
      <w:pPr>
        <w:autoSpaceDE w:val="0"/>
        <w:autoSpaceDN w:val="0"/>
        <w:adjustRightInd w:val="0"/>
        <w:spacing w:before="240" w:after="240" w:line="252" w:lineRule="auto"/>
        <w:jc w:val="both"/>
      </w:pPr>
      <w:r>
        <w:rPr>
          <w:b/>
          <w:bCs/>
          <w:color w:val="000000"/>
        </w:rPr>
        <w:t xml:space="preserve">Cieľom </w:t>
      </w:r>
      <w:r w:rsidRPr="00101A64">
        <w:rPr>
          <w:b/>
          <w:bCs/>
          <w:color w:val="000000"/>
        </w:rPr>
        <w:t xml:space="preserve">SK PRES </w:t>
      </w:r>
      <w:r>
        <w:rPr>
          <w:b/>
          <w:bCs/>
          <w:color w:val="000000"/>
        </w:rPr>
        <w:t>bolo dosiahnuť</w:t>
      </w:r>
      <w:r w:rsidRPr="00101A64">
        <w:rPr>
          <w:b/>
          <w:bCs/>
          <w:color w:val="000000"/>
        </w:rPr>
        <w:t xml:space="preserve"> konkrétne, hmatateľné výstupy MCM 2019</w:t>
      </w:r>
      <w:r w:rsidRPr="00101A64">
        <w:rPr>
          <w:color w:val="000000"/>
        </w:rPr>
        <w:t>.</w:t>
      </w:r>
      <w:r w:rsidRPr="00101A64">
        <w:rPr>
          <w:lang w:eastAsia="en-US"/>
        </w:rPr>
        <w:t xml:space="preserve"> </w:t>
      </w:r>
      <w:r w:rsidRPr="00101A64">
        <w:t xml:space="preserve">Delegácia SR vedená PV SR </w:t>
      </w:r>
      <w:r>
        <w:t xml:space="preserve">P. </w:t>
      </w:r>
      <w:proofErr w:type="spellStart"/>
      <w:r>
        <w:t>Pellegrinim</w:t>
      </w:r>
      <w:proofErr w:type="spellEnd"/>
      <w:r>
        <w:t xml:space="preserve"> </w:t>
      </w:r>
      <w:r w:rsidRPr="00101A64">
        <w:t xml:space="preserve">zaznamenala veľký úspech nielen vďaka pripravenosti viesť jednotlivé zasadnutia, špičkovej úrovni kultúrnej prezentácie SR a sprievodných podujatí realizovaných v sídle OECD v Paríži, ale aj pridanej hodnote, ktorú zástupcovia slovenskej vlády na MCM priniesli. </w:t>
      </w:r>
      <w:r w:rsidRPr="001A0FAF">
        <w:t xml:space="preserve">Ambíciou predsedníckej krajiny MCM je dosiahnutie konsenzu členov, čo si vyžadovalo detailnú technickú a odbornú prácu počas niekoľkých mesiacov predchádzajúcich samotnému zasadnutiu MCM. </w:t>
      </w:r>
    </w:p>
    <w:p w:rsidR="002D0B21" w:rsidRDefault="002D0B21" w:rsidP="002D0B21">
      <w:pPr>
        <w:autoSpaceDE w:val="0"/>
        <w:autoSpaceDN w:val="0"/>
        <w:adjustRightInd w:val="0"/>
        <w:spacing w:before="240" w:after="240" w:line="252" w:lineRule="auto"/>
        <w:jc w:val="both"/>
      </w:pPr>
      <w:r w:rsidRPr="001A0FAF">
        <w:rPr>
          <w:bCs/>
        </w:rPr>
        <w:t xml:space="preserve">Úlohy vyplývajúce z uznesenia vlády SR č. 145 z 11. 4. 2018 týkajúceho za  </w:t>
      </w:r>
      <w:r>
        <w:rPr>
          <w:bCs/>
        </w:rPr>
        <w:t>k</w:t>
      </w:r>
      <w:r w:rsidRPr="001A0FAF">
        <w:rPr>
          <w:bCs/>
        </w:rPr>
        <w:t xml:space="preserve">andidatúry Slovenskej republiky na predsedníctvo Rady Organizácie pre hospodársku spoluprácu a rozvoj na ministerskej úrovni </w:t>
      </w:r>
      <w:r>
        <w:rPr>
          <w:bCs/>
        </w:rPr>
        <w:t xml:space="preserve"> a jeho </w:t>
      </w:r>
      <w:r w:rsidRPr="001A0FAF">
        <w:rPr>
          <w:bCs/>
        </w:rPr>
        <w:t xml:space="preserve">realizácie </w:t>
      </w:r>
      <w:r>
        <w:rPr>
          <w:bCs/>
        </w:rPr>
        <w:t xml:space="preserve">a súvisiacich </w:t>
      </w:r>
      <w:r w:rsidRPr="001A0FAF">
        <w:rPr>
          <w:bCs/>
        </w:rPr>
        <w:t>úloh predsedajúcej krajiny boli v plnom rozsahu naplnené.</w:t>
      </w:r>
      <w:r>
        <w:rPr>
          <w:b/>
          <w:bCs/>
        </w:rPr>
        <w:t xml:space="preserve"> </w:t>
      </w:r>
    </w:p>
    <w:p w:rsidR="00AF2AB0" w:rsidRDefault="00AF2AB0"/>
    <w:sectPr w:rsidR="00AF2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061"/>
    <w:multiLevelType w:val="multilevel"/>
    <w:tmpl w:val="00FADA46"/>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37696996"/>
    <w:multiLevelType w:val="singleLevel"/>
    <w:tmpl w:val="EEDADC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2" w15:restartNumberingAfterBreak="0">
    <w:nsid w:val="499F0B63"/>
    <w:multiLevelType w:val="multilevel"/>
    <w:tmpl w:val="E8B4D08E"/>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 w15:restartNumberingAfterBreak="0">
    <w:nsid w:val="54200F62"/>
    <w:multiLevelType w:val="hybridMultilevel"/>
    <w:tmpl w:val="3508E7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4AB2517"/>
    <w:multiLevelType w:val="hybridMultilevel"/>
    <w:tmpl w:val="1DC6B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63"/>
    <w:rsid w:val="00144CD9"/>
    <w:rsid w:val="002D0B21"/>
    <w:rsid w:val="003359EA"/>
    <w:rsid w:val="003E0EDA"/>
    <w:rsid w:val="00434E63"/>
    <w:rsid w:val="004D2A59"/>
    <w:rsid w:val="004D45CF"/>
    <w:rsid w:val="006138FF"/>
    <w:rsid w:val="0063627D"/>
    <w:rsid w:val="006533D2"/>
    <w:rsid w:val="006806C2"/>
    <w:rsid w:val="007F117F"/>
    <w:rsid w:val="00AA3C8F"/>
    <w:rsid w:val="00AF2AB0"/>
    <w:rsid w:val="00CB55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E6D8"/>
  <w15:chartTrackingRefBased/>
  <w15:docId w15:val="{D619B400-65DB-4D35-ABF7-40994065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0B2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2D0B21"/>
    <w:pPr>
      <w:ind w:left="708"/>
    </w:pPr>
  </w:style>
  <w:style w:type="paragraph" w:styleId="Bezriadkovania">
    <w:name w:val="No Spacing"/>
    <w:link w:val="BezriadkovaniaChar"/>
    <w:uiPriority w:val="1"/>
    <w:qFormat/>
    <w:rsid w:val="002D0B21"/>
    <w:pPr>
      <w:spacing w:after="0" w:line="240" w:lineRule="auto"/>
    </w:pPr>
    <w:rPr>
      <w:rFonts w:ascii="Calibri" w:eastAsia="Calibri" w:hAnsi="Calibri" w:cs="Times New Roman"/>
    </w:rPr>
  </w:style>
  <w:style w:type="character" w:customStyle="1" w:styleId="BezriadkovaniaChar">
    <w:name w:val="Bez riadkovania Char"/>
    <w:link w:val="Bezriadkovania"/>
    <w:uiPriority w:val="1"/>
    <w:rsid w:val="002D0B21"/>
    <w:rPr>
      <w:rFonts w:ascii="Calibri" w:eastAsia="Calibri" w:hAnsi="Calibri" w:cs="Times New Roman"/>
    </w:rPr>
  </w:style>
  <w:style w:type="paragraph" w:styleId="Textkomentra">
    <w:name w:val="annotation text"/>
    <w:basedOn w:val="Normlny"/>
    <w:link w:val="TextkomentraChar"/>
    <w:uiPriority w:val="99"/>
    <w:semiHidden/>
    <w:unhideWhenUsed/>
    <w:rsid w:val="002D0B21"/>
    <w:rPr>
      <w:sz w:val="20"/>
      <w:szCs w:val="20"/>
    </w:rPr>
  </w:style>
  <w:style w:type="character" w:customStyle="1" w:styleId="TextkomentraChar">
    <w:name w:val="Text komentára Char"/>
    <w:basedOn w:val="Predvolenpsmoodseku"/>
    <w:link w:val="Textkomentra"/>
    <w:uiPriority w:val="99"/>
    <w:semiHidden/>
    <w:rsid w:val="002D0B21"/>
    <w:rPr>
      <w:rFonts w:ascii="Times New Roman" w:eastAsia="Times New Roman" w:hAnsi="Times New Roman" w:cs="Times New Roman"/>
      <w:sz w:val="20"/>
      <w:szCs w:val="20"/>
      <w:lang w:eastAsia="sk-SK"/>
    </w:rPr>
  </w:style>
  <w:style w:type="paragraph" w:styleId="Normlnysozarkami">
    <w:name w:val="Normal Indent"/>
    <w:basedOn w:val="Normlny"/>
    <w:rsid w:val="002D0B21"/>
    <w:pPr>
      <w:widowControl w:val="0"/>
      <w:spacing w:line="360" w:lineRule="auto"/>
      <w:ind w:left="567"/>
    </w:pPr>
    <w:rPr>
      <w:szCs w:val="20"/>
      <w:lang w:val="en-GB" w:eastAsia="fr-BE"/>
    </w:rPr>
  </w:style>
  <w:style w:type="paragraph" w:styleId="Textbubliny">
    <w:name w:val="Balloon Text"/>
    <w:basedOn w:val="Normlny"/>
    <w:link w:val="TextbublinyChar"/>
    <w:uiPriority w:val="99"/>
    <w:semiHidden/>
    <w:unhideWhenUsed/>
    <w:rsid w:val="007F117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117F"/>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3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6516</Words>
  <Characters>37144</Characters>
  <Application>Microsoft Office Word</Application>
  <DocSecurity>4</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43573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Husarova Denisa /OMEO/MZV</dc:creator>
  <cp:keywords/>
  <dc:description/>
  <cp:lastModifiedBy>Siposova Zlata /POCE/MZV</cp:lastModifiedBy>
  <cp:revision>2</cp:revision>
  <cp:lastPrinted>2019-06-05T14:53:00Z</cp:lastPrinted>
  <dcterms:created xsi:type="dcterms:W3CDTF">2019-06-05T15:21:00Z</dcterms:created>
  <dcterms:modified xsi:type="dcterms:W3CDTF">2019-06-05T15:21:00Z</dcterms:modified>
</cp:coreProperties>
</file>