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EE" w:rsidRDefault="00031C19" w:rsidP="00C65DA5">
      <w:pPr>
        <w:pStyle w:val="Bezriadkovania"/>
      </w:pPr>
      <w:r>
        <w:t xml:space="preserve">   </w:t>
      </w:r>
    </w:p>
    <w:p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</w:p>
    <w:p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6321F6">
        <w:rPr>
          <w:b/>
          <w:sz w:val="28"/>
          <w:szCs w:val="28"/>
          <w:highlight w:val="yellow"/>
        </w:rPr>
        <w:t>SAMRS/</w:t>
      </w:r>
      <w:r w:rsidR="006321F6" w:rsidRPr="006321F6">
        <w:rPr>
          <w:b/>
          <w:sz w:val="28"/>
          <w:szCs w:val="28"/>
          <w:highlight w:val="yellow"/>
        </w:rPr>
        <w:t>20XY</w:t>
      </w:r>
      <w:r w:rsidRPr="006321F6">
        <w:rPr>
          <w:b/>
          <w:sz w:val="28"/>
          <w:szCs w:val="28"/>
          <w:highlight w:val="yellow"/>
        </w:rPr>
        <w:t>/</w:t>
      </w:r>
      <w:r w:rsidR="008F0257" w:rsidRPr="006321F6">
        <w:rPr>
          <w:b/>
          <w:sz w:val="28"/>
          <w:szCs w:val="28"/>
          <w:highlight w:val="yellow"/>
        </w:rPr>
        <w:t>SG</w:t>
      </w:r>
      <w:r w:rsidR="00990241" w:rsidRPr="006321F6">
        <w:rPr>
          <w:b/>
          <w:sz w:val="28"/>
          <w:szCs w:val="28"/>
          <w:highlight w:val="yellow"/>
        </w:rPr>
        <w:t>/XX</w:t>
      </w:r>
      <w:r w:rsidR="006E194A" w:rsidRPr="006321F6">
        <w:rPr>
          <w:b/>
          <w:sz w:val="28"/>
          <w:szCs w:val="28"/>
          <w:highlight w:val="yellow"/>
        </w:rPr>
        <w:t>/</w:t>
      </w:r>
      <w:r w:rsidR="00990241" w:rsidRPr="006321F6">
        <w:rPr>
          <w:b/>
          <w:sz w:val="28"/>
          <w:szCs w:val="28"/>
          <w:highlight w:val="yellow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rPr>
          <w:trHeight w:val="941"/>
        </w:trPr>
        <w:tc>
          <w:tcPr>
            <w:tcW w:w="5145" w:type="dxa"/>
            <w:shd w:val="clear" w:color="auto" w:fill="BDD6EE"/>
          </w:tcPr>
          <w:p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:rsidTr="006321F6">
        <w:tc>
          <w:tcPr>
            <w:tcW w:w="5145" w:type="dxa"/>
            <w:shd w:val="clear" w:color="auto" w:fill="BDD6EE"/>
          </w:tcPr>
          <w:p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:rsidTr="006321F6">
        <w:tc>
          <w:tcPr>
            <w:tcW w:w="5145" w:type="dxa"/>
            <w:shd w:val="clear" w:color="auto" w:fill="BDD6EE"/>
          </w:tcPr>
          <w:p w:rsidR="001A35F5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 xml:space="preserve">(if applicable, </w:t>
            </w:r>
            <w:r>
              <w:rPr>
                <w:noProof/>
                <w:lang w:val="en-US"/>
              </w:rPr>
              <w:br/>
              <w:t xml:space="preserve">   </w:t>
            </w:r>
            <w:r w:rsidRPr="00661AE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:rsidTr="006321F6">
        <w:trPr>
          <w:trHeight w:val="70"/>
        </w:trPr>
        <w:tc>
          <w:tcPr>
            <w:tcW w:w="5145" w:type="dxa"/>
            <w:shd w:val="clear" w:color="auto" w:fill="BDD6EE"/>
          </w:tcPr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:rsidR="006321F6" w:rsidRDefault="006321F6" w:rsidP="005C29F8">
      <w:pPr>
        <w:pStyle w:val="Bezriadkovania"/>
        <w:rPr>
          <w:b/>
          <w:noProof/>
          <w:lang w:val="en-US"/>
        </w:rPr>
      </w:pPr>
    </w:p>
    <w:p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:rsidTr="00716A7D">
        <w:tc>
          <w:tcPr>
            <w:tcW w:w="2303" w:type="dxa"/>
          </w:tcPr>
          <w:p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:rsidTr="00716A7D">
        <w:tc>
          <w:tcPr>
            <w:tcW w:w="2303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:rsidR="00E25801" w:rsidRPr="00C90EF2" w:rsidRDefault="00E25801" w:rsidP="00C90EF2">
      <w:pPr>
        <w:rPr>
          <w:b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CC" w:rsidRDefault="00CB7ACC" w:rsidP="00031C19">
      <w:pPr>
        <w:spacing w:after="0" w:line="240" w:lineRule="auto"/>
      </w:pPr>
      <w:r>
        <w:separator/>
      </w:r>
    </w:p>
  </w:endnote>
  <w:endnote w:type="continuationSeparator" w:id="0">
    <w:p w:rsidR="00CB7ACC" w:rsidRDefault="00CB7ACC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49" w:rsidRDefault="008777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49" w:rsidRDefault="0087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CC" w:rsidRDefault="00CB7ACC" w:rsidP="00031C19">
      <w:pPr>
        <w:spacing w:after="0" w:line="240" w:lineRule="auto"/>
      </w:pPr>
      <w:r>
        <w:separator/>
      </w:r>
    </w:p>
  </w:footnote>
  <w:footnote w:type="continuationSeparator" w:id="0">
    <w:p w:rsidR="00CB7ACC" w:rsidRDefault="00CB7ACC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49" w:rsidRDefault="008777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66" w:rsidRPr="00877749" w:rsidRDefault="00877749" w:rsidP="00877749">
    <w:pPr>
      <w:pStyle w:val="Hlavika"/>
      <w:jc w:val="right"/>
      <w:rPr>
        <w:rFonts w:cs="Calibri"/>
        <w:b/>
        <w:bCs/>
        <w:sz w:val="20"/>
        <w:szCs w:val="20"/>
      </w:rPr>
    </w:pPr>
    <w:r>
      <w:rPr>
        <w:rFonts w:cs="Calibri"/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E516447" wp14:editId="2380DBF9">
          <wp:simplePos x="0" y="0"/>
          <wp:positionH relativeFrom="column">
            <wp:posOffset>2915340</wp:posOffset>
          </wp:positionH>
          <wp:positionV relativeFrom="paragraph">
            <wp:posOffset>47101</wp:posOffset>
          </wp:positionV>
          <wp:extent cx="2286000" cy="552450"/>
          <wp:effectExtent l="0" t="0" r="0" b="0"/>
          <wp:wrapTopAndBottom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AIDC na hlavick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EE3">
      <w:rPr>
        <w:rFonts w:cs="Calibri"/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34E0BAC" wp14:editId="64226BEC">
          <wp:simplePos x="0" y="0"/>
          <wp:positionH relativeFrom="column">
            <wp:posOffset>-57012</wp:posOffset>
          </wp:positionH>
          <wp:positionV relativeFrom="paragraph">
            <wp:posOffset>-12535</wp:posOffset>
          </wp:positionV>
          <wp:extent cx="1247775" cy="676275"/>
          <wp:effectExtent l="0" t="0" r="952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lovakaid do hlavick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 w:rsidR="00026B66"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="00026B66"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49" w:rsidRDefault="008777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476CA"/>
    <w:rsid w:val="0015108B"/>
    <w:rsid w:val="00174671"/>
    <w:rsid w:val="001830C0"/>
    <w:rsid w:val="001A35F5"/>
    <w:rsid w:val="001B5943"/>
    <w:rsid w:val="001F304A"/>
    <w:rsid w:val="001F57D9"/>
    <w:rsid w:val="001F6997"/>
    <w:rsid w:val="002170C5"/>
    <w:rsid w:val="002238AA"/>
    <w:rsid w:val="00231E2B"/>
    <w:rsid w:val="0023772B"/>
    <w:rsid w:val="00245EB2"/>
    <w:rsid w:val="00246A03"/>
    <w:rsid w:val="00251E5A"/>
    <w:rsid w:val="00256424"/>
    <w:rsid w:val="00282A0B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321F6"/>
    <w:rsid w:val="006416CA"/>
    <w:rsid w:val="00661AE0"/>
    <w:rsid w:val="00666A28"/>
    <w:rsid w:val="00680E7F"/>
    <w:rsid w:val="0068137F"/>
    <w:rsid w:val="006C1728"/>
    <w:rsid w:val="006D6F81"/>
    <w:rsid w:val="006E194A"/>
    <w:rsid w:val="006E3960"/>
    <w:rsid w:val="00716A7D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77749"/>
    <w:rsid w:val="008811AC"/>
    <w:rsid w:val="00895B1A"/>
    <w:rsid w:val="008B7D83"/>
    <w:rsid w:val="008D0713"/>
    <w:rsid w:val="008F0257"/>
    <w:rsid w:val="008F338C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E5CAA"/>
    <w:rsid w:val="00AF5146"/>
    <w:rsid w:val="00B12A4B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B7ACC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22EE3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1FBF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ompletion report 2022 (FO-58-2)" edit="true"/>
    <f:field ref="objsubject" par="" text="" edit="true"/>
    <f:field ref="objcreatedby" par="" text="HANUSOVÁ, Marcela, Ing."/>
    <f:field ref="objcreatedat" par="" date="2022-02-24T16:57:36" text="24.2.2022 16:57:36"/>
    <f:field ref="objchangedby" par="" text="HANUSOVÁ, Marcela, Ing."/>
    <f:field ref="objmodifiedat" par="" date="2022-02-24T16:57:37" text="24.2.2022 16:57:37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Completion report 2022 (FO-58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D2FAD2-604D-426D-9FC6-510731F7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Tomasek Peter /ZU Minsk/MZV</cp:lastModifiedBy>
  <cp:revision>8</cp:revision>
  <dcterms:created xsi:type="dcterms:W3CDTF">2022-02-16T08:55:00Z</dcterms:created>
  <dcterms:modified xsi:type="dcterms:W3CDTF">2022-05-11T09:36:00Z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ZÚ Minsk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Katarína ŽÁKOVÁ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24. 2. 2022, 16:57</vt:lpwstr>
  </property>
  <property fmtid="{D5CDD505-2E9C-101B-9397-08002B2CF9AE}" pid="148" name="FSC#SKEDITIONREG@103.510:curruserrolegroup">
    <vt:lpwstr>ZÚ Minsk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ŽÁKOVÁ, Katarína,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ZÚ Minsk</vt:lpwstr>
  </property>
  <property fmtid="{D5CDD505-2E9C-101B-9397-08002B2CF9AE}" pid="360" name="FSC#COOELAK@1.1001:CreatedAt">
    <vt:lpwstr>24.02.2022</vt:lpwstr>
  </property>
  <property fmtid="{D5CDD505-2E9C-101B-9397-08002B2CF9AE}" pid="361" name="FSC#COOELAK@1.1001:OU">
    <vt:lpwstr>ZÚ Minsk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*COO.2145.2000.6.1349938*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10</vt:lpwstr>
  </property>
  <property fmtid="{D5CDD505-2E9C-101B-9397-08002B2CF9AE}" pid="380" name="FSC#COOELAK@1.1001:CurrentUserEmail">
    <vt:lpwstr>peter.tomasek@mzv.sk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COO.2145.2000.6.1349938</vt:lpwstr>
  </property>
  <property fmtid="{D5CDD505-2E9C-101B-9397-08002B2CF9AE}" pid="412" name="FSC#FSCFOLIO@1.1001:docpropproject">
    <vt:lpwstr/>
  </property>
</Properties>
</file>