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C0" w:rsidRPr="00ED62E1" w:rsidRDefault="001058C0" w:rsidP="001058C0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t>Prechodný pobyt štátneho príslušníka tretej krajiny, ktorý má priznané postavenie</w:t>
      </w: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br/>
        <w:t>Slováka žijúceho v zahraničí</w:t>
      </w:r>
    </w:p>
    <w:p w:rsidR="001058C0" w:rsidRPr="00ED62E1" w:rsidRDefault="001058C0" w:rsidP="001058C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>Prechodný pobyt sa udelí štátnemu príslušníkovi tretej krajiny, ktorý má vydané osvedčenie Slováka žijúceho v zahraničí podľa osobitného predpisu.</w:t>
      </w:r>
    </w:p>
    <w:p w:rsidR="001058C0" w:rsidRPr="00ED62E1" w:rsidRDefault="001058C0" w:rsidP="001058C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058C0" w:rsidRPr="00ED62E1" w:rsidRDefault="001058C0" w:rsidP="001058C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ktorý má priznané postavenie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>Slováka žijúceho v zahraničí a ktorému bol udelený prechodný pobyt môže podnikať.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1058C0" w:rsidRPr="00ED62E1" w:rsidRDefault="001058C0" w:rsidP="001058C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Prechodný pobyt štátnemu príslušníkovi tretej krajiny, ktorý má vydané osvedčenie Slováka žijúceho v zahraničí sa prechodný pobyt udelí na </w:t>
      </w:r>
      <w:r w:rsidRPr="00ED62E1">
        <w:rPr>
          <w:rFonts w:ascii="Times New Roman" w:hAnsi="Times New Roman" w:cs="Times New Roman"/>
          <w:sz w:val="24"/>
          <w:szCs w:val="24"/>
        </w:rPr>
        <w:t>päť rokov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 </w:t>
      </w:r>
    </w:p>
    <w:p w:rsidR="004F1132" w:rsidRDefault="004F1132">
      <w:bookmarkStart w:id="0" w:name="_GoBack"/>
      <w:bookmarkEnd w:id="0"/>
    </w:p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C0"/>
    <w:rsid w:val="00051ED8"/>
    <w:rsid w:val="00075955"/>
    <w:rsid w:val="000F6F5B"/>
    <w:rsid w:val="001058C0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5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5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2018-05-03T19:24:00Z</dcterms:created>
  <dcterms:modified xsi:type="dcterms:W3CDTF">2018-05-03T19:25:00Z</dcterms:modified>
</cp:coreProperties>
</file>