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3D3" w:rsidRDefault="00393797" w:rsidP="005E1F73">
      <w:pPr>
        <w:spacing w:after="0" w:line="240" w:lineRule="auto"/>
        <w:jc w:val="center"/>
        <w:rPr>
          <w:rFonts w:cs="Times New Roman"/>
          <w:b/>
          <w:sz w:val="40"/>
          <w:szCs w:val="40"/>
        </w:rPr>
      </w:pPr>
      <w:bookmarkStart w:id="0" w:name="_GoBack"/>
      <w:bookmarkEnd w:id="0"/>
      <w:r>
        <w:rPr>
          <w:rFonts w:asciiTheme="minorHAnsi" w:eastAsiaTheme="majorEastAsia" w:hAnsiTheme="minorHAnsi" w:cstheme="minorHAnsi"/>
          <w:b/>
          <w:color w:val="365F91" w:themeColor="accent1" w:themeShade="BF"/>
          <w:sz w:val="28"/>
          <w:szCs w:val="28"/>
        </w:rPr>
        <w:t xml:space="preserve">  </w:t>
      </w:r>
      <w:r w:rsidR="001A7C65" w:rsidRPr="00AA2015">
        <w:rPr>
          <w:rFonts w:asciiTheme="minorHAnsi" w:eastAsiaTheme="majorEastAsia" w:hAnsiTheme="minorHAnsi" w:cstheme="minorHAnsi"/>
          <w:b/>
          <w:color w:val="365F91" w:themeColor="accent1" w:themeShade="BF"/>
          <w:sz w:val="28"/>
          <w:szCs w:val="28"/>
        </w:rPr>
        <w:t>RADA VLÁDY SLOVENSKEJ REPUBLIKY NA PODPORU EXPORTU A INVESTÍCIÍ</w:t>
      </w:r>
    </w:p>
    <w:p w:rsidR="00167E65" w:rsidRPr="00E8721A" w:rsidRDefault="00393797" w:rsidP="00E8721A">
      <w:pPr>
        <w:spacing w:after="0" w:line="240" w:lineRule="auto"/>
        <w:rPr>
          <w:rFonts w:cs="Times New Roman"/>
          <w:b/>
          <w:sz w:val="40"/>
          <w:szCs w:val="40"/>
        </w:rPr>
      </w:pPr>
      <w:r>
        <w:rPr>
          <w:rFonts w:cs="Times New Roman"/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35560</wp:posOffset>
            </wp:positionV>
            <wp:extent cx="5767805" cy="46990"/>
            <wp:effectExtent l="0" t="0" r="4445" b="0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675" cy="47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59EE" w:rsidRPr="00167E65" w:rsidRDefault="00E359EE" w:rsidP="00E359E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A53D3" w:rsidRPr="003B46AF" w:rsidRDefault="008A2031" w:rsidP="000A53D3">
      <w:pPr>
        <w:spacing w:after="160" w:line="259" w:lineRule="auto"/>
        <w:jc w:val="center"/>
        <w:rPr>
          <w:rFonts w:asciiTheme="minorHAnsi" w:hAnsiTheme="minorHAnsi" w:cs="Times New Roman"/>
          <w:b/>
          <w:sz w:val="48"/>
          <w:szCs w:val="48"/>
        </w:rPr>
      </w:pPr>
      <w:r w:rsidRPr="003B46AF">
        <w:rPr>
          <w:rFonts w:asciiTheme="minorHAnsi" w:hAnsiTheme="minorHAnsi" w:cs="Times New Roman"/>
          <w:b/>
          <w:sz w:val="48"/>
          <w:szCs w:val="48"/>
        </w:rPr>
        <w:t xml:space="preserve">Program </w:t>
      </w:r>
      <w:r w:rsidR="00AA2015" w:rsidRPr="003B46AF">
        <w:rPr>
          <w:rFonts w:asciiTheme="minorHAnsi" w:hAnsiTheme="minorHAnsi" w:cs="Times New Roman"/>
          <w:b/>
          <w:sz w:val="48"/>
          <w:szCs w:val="48"/>
        </w:rPr>
        <w:t xml:space="preserve"> </w:t>
      </w:r>
    </w:p>
    <w:p w:rsidR="008A2031" w:rsidRPr="003B46AF" w:rsidRDefault="00746BC2" w:rsidP="000A53D3">
      <w:pPr>
        <w:spacing w:after="160" w:line="259" w:lineRule="auto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3B46AF">
        <w:rPr>
          <w:rFonts w:asciiTheme="minorHAnsi" w:hAnsiTheme="minorHAnsi" w:cs="Times New Roman"/>
          <w:b/>
          <w:sz w:val="32"/>
          <w:szCs w:val="32"/>
        </w:rPr>
        <w:t>r</w:t>
      </w:r>
      <w:r w:rsidR="008E719A" w:rsidRPr="003B46AF">
        <w:rPr>
          <w:rFonts w:asciiTheme="minorHAnsi" w:hAnsiTheme="minorHAnsi" w:cs="Times New Roman"/>
          <w:b/>
          <w:sz w:val="32"/>
          <w:szCs w:val="32"/>
        </w:rPr>
        <w:t>okovania</w:t>
      </w:r>
      <w:r w:rsidR="009F00ED">
        <w:rPr>
          <w:rFonts w:asciiTheme="minorHAnsi" w:hAnsiTheme="minorHAnsi" w:cs="Times New Roman"/>
          <w:b/>
          <w:sz w:val="32"/>
          <w:szCs w:val="32"/>
        </w:rPr>
        <w:t xml:space="preserve"> dňa 12</w:t>
      </w:r>
      <w:r w:rsidRPr="003B46AF">
        <w:rPr>
          <w:rFonts w:asciiTheme="minorHAnsi" w:hAnsiTheme="minorHAnsi" w:cs="Times New Roman"/>
          <w:b/>
          <w:sz w:val="32"/>
          <w:szCs w:val="32"/>
        </w:rPr>
        <w:t xml:space="preserve">. </w:t>
      </w:r>
      <w:r w:rsidR="009F00ED">
        <w:rPr>
          <w:rFonts w:asciiTheme="minorHAnsi" w:hAnsiTheme="minorHAnsi" w:cs="Times New Roman"/>
          <w:b/>
          <w:sz w:val="32"/>
          <w:szCs w:val="32"/>
        </w:rPr>
        <w:t>júna  2019 o 14</w:t>
      </w:r>
      <w:r w:rsidRPr="003B46AF">
        <w:rPr>
          <w:rFonts w:asciiTheme="minorHAnsi" w:hAnsiTheme="minorHAnsi" w:cs="Times New Roman"/>
          <w:b/>
          <w:sz w:val="32"/>
          <w:szCs w:val="32"/>
        </w:rPr>
        <w:t>:00 h</w:t>
      </w:r>
      <w:r w:rsidR="009F00ED">
        <w:rPr>
          <w:rFonts w:asciiTheme="minorHAnsi" w:hAnsiTheme="minorHAnsi" w:cs="Times New Roman"/>
          <w:b/>
          <w:sz w:val="32"/>
          <w:szCs w:val="32"/>
        </w:rPr>
        <w:t>od.</w:t>
      </w:r>
    </w:p>
    <w:p w:rsidR="006E5D7C" w:rsidRDefault="006E5D7C" w:rsidP="006E5D7C">
      <w:pPr>
        <w:tabs>
          <w:tab w:val="left" w:pos="4995"/>
        </w:tabs>
        <w:spacing w:after="100" w:afterAutospacing="1" w:line="240" w:lineRule="auto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3B46AF">
        <w:rPr>
          <w:rFonts w:asciiTheme="minorHAnsi" w:hAnsiTheme="minorHAnsi" w:cs="Times New Roman"/>
          <w:b/>
          <w:sz w:val="32"/>
          <w:szCs w:val="32"/>
        </w:rPr>
        <w:t xml:space="preserve">na Ministerstve </w:t>
      </w:r>
      <w:r w:rsidR="009F00ED">
        <w:rPr>
          <w:rFonts w:asciiTheme="minorHAnsi" w:hAnsiTheme="minorHAnsi" w:cs="Times New Roman"/>
          <w:b/>
          <w:sz w:val="32"/>
          <w:szCs w:val="32"/>
        </w:rPr>
        <w:t>hospodárstva Slovenskej republiky</w:t>
      </w:r>
    </w:p>
    <w:p w:rsidR="00931F57" w:rsidRDefault="00931F57" w:rsidP="006E5D7C">
      <w:pPr>
        <w:tabs>
          <w:tab w:val="left" w:pos="4995"/>
        </w:tabs>
        <w:spacing w:after="100" w:afterAutospacing="1" w:line="240" w:lineRule="auto"/>
        <w:jc w:val="center"/>
        <w:rPr>
          <w:rFonts w:asciiTheme="minorHAnsi" w:hAnsiTheme="minorHAnsi" w:cs="Times New Roman"/>
          <w:b/>
          <w:sz w:val="32"/>
          <w:szCs w:val="32"/>
        </w:rPr>
      </w:pPr>
    </w:p>
    <w:p w:rsidR="00931F57" w:rsidRPr="003B46AF" w:rsidRDefault="00931F57" w:rsidP="006E5D7C">
      <w:pPr>
        <w:tabs>
          <w:tab w:val="left" w:pos="4995"/>
        </w:tabs>
        <w:spacing w:after="100" w:afterAutospacing="1" w:line="240" w:lineRule="auto"/>
        <w:jc w:val="center"/>
        <w:rPr>
          <w:rFonts w:asciiTheme="minorHAnsi" w:hAnsiTheme="minorHAnsi" w:cs="Times New Roman"/>
          <w:b/>
          <w:sz w:val="32"/>
          <w:szCs w:val="32"/>
        </w:rPr>
      </w:pPr>
    </w:p>
    <w:p w:rsidR="0038550A" w:rsidRPr="0074779E" w:rsidRDefault="0038550A" w:rsidP="00E33A3A">
      <w:pPr>
        <w:pStyle w:val="Odsekzoznamu"/>
        <w:numPr>
          <w:ilvl w:val="0"/>
          <w:numId w:val="12"/>
        </w:numPr>
        <w:tabs>
          <w:tab w:val="left" w:pos="4995"/>
          <w:tab w:val="right" w:pos="9072"/>
        </w:tabs>
        <w:spacing w:after="0" w:line="240" w:lineRule="auto"/>
        <w:contextualSpacing w:val="0"/>
        <w:rPr>
          <w:rFonts w:asciiTheme="minorHAnsi" w:hAnsiTheme="minorHAnsi"/>
          <w:bCs/>
          <w:sz w:val="28"/>
          <w:szCs w:val="28"/>
          <w:lang w:eastAsia="cs-CZ"/>
        </w:rPr>
      </w:pPr>
      <w:r w:rsidRPr="0074779E">
        <w:rPr>
          <w:rFonts w:asciiTheme="minorHAnsi" w:hAnsiTheme="minorHAnsi"/>
          <w:bCs/>
          <w:sz w:val="28"/>
          <w:szCs w:val="28"/>
          <w:lang w:eastAsia="cs-CZ"/>
        </w:rPr>
        <w:t>Úvod</w:t>
      </w:r>
    </w:p>
    <w:p w:rsidR="007D2119" w:rsidRPr="00BC3918" w:rsidRDefault="007D2119" w:rsidP="007D2119">
      <w:pPr>
        <w:pStyle w:val="Odsekzoznamu"/>
        <w:tabs>
          <w:tab w:val="left" w:pos="4995"/>
          <w:tab w:val="right" w:pos="9072"/>
        </w:tabs>
        <w:spacing w:after="0" w:line="240" w:lineRule="auto"/>
        <w:contextualSpacing w:val="0"/>
        <w:rPr>
          <w:rFonts w:asciiTheme="minorHAnsi" w:hAnsiTheme="minorHAnsi"/>
          <w:bCs/>
          <w:sz w:val="24"/>
          <w:szCs w:val="24"/>
          <w:lang w:eastAsia="cs-CZ"/>
        </w:rPr>
      </w:pPr>
    </w:p>
    <w:p w:rsidR="00E33A3A" w:rsidRPr="0074779E" w:rsidRDefault="00013795" w:rsidP="00E33A3A">
      <w:pPr>
        <w:pStyle w:val="Odsekzoznamu"/>
        <w:numPr>
          <w:ilvl w:val="0"/>
          <w:numId w:val="12"/>
        </w:numPr>
        <w:tabs>
          <w:tab w:val="left" w:pos="4995"/>
          <w:tab w:val="right" w:pos="9072"/>
        </w:tabs>
        <w:spacing w:after="0" w:line="240" w:lineRule="auto"/>
        <w:contextualSpacing w:val="0"/>
        <w:rPr>
          <w:rFonts w:asciiTheme="minorHAnsi" w:hAnsiTheme="minorHAnsi"/>
          <w:bCs/>
          <w:sz w:val="28"/>
          <w:szCs w:val="28"/>
          <w:lang w:eastAsia="cs-CZ"/>
        </w:rPr>
      </w:pPr>
      <w:r w:rsidRPr="0074779E">
        <w:rPr>
          <w:rFonts w:asciiTheme="minorHAnsi" w:hAnsiTheme="minorHAnsi"/>
          <w:bCs/>
          <w:sz w:val="28"/>
          <w:szCs w:val="28"/>
          <w:lang w:eastAsia="cs-CZ"/>
        </w:rPr>
        <w:t xml:space="preserve">Program rokovania </w:t>
      </w:r>
    </w:p>
    <w:p w:rsidR="007D2119" w:rsidRPr="00BC3918" w:rsidRDefault="007D2119" w:rsidP="007D2119">
      <w:pPr>
        <w:tabs>
          <w:tab w:val="left" w:pos="4995"/>
          <w:tab w:val="right" w:pos="9072"/>
        </w:tabs>
        <w:spacing w:after="0" w:line="240" w:lineRule="auto"/>
        <w:rPr>
          <w:rFonts w:asciiTheme="minorHAnsi" w:hAnsiTheme="minorHAnsi"/>
          <w:bCs/>
          <w:sz w:val="24"/>
          <w:szCs w:val="24"/>
          <w:lang w:eastAsia="cs-CZ"/>
        </w:rPr>
      </w:pPr>
    </w:p>
    <w:p w:rsidR="00295D03" w:rsidRPr="0074779E" w:rsidRDefault="00DD1AA6" w:rsidP="00295D03">
      <w:pPr>
        <w:pStyle w:val="Odsekzoznamu"/>
        <w:tabs>
          <w:tab w:val="left" w:pos="4995"/>
          <w:tab w:val="right" w:pos="9072"/>
        </w:tabs>
        <w:spacing w:after="0" w:line="240" w:lineRule="auto"/>
        <w:ind w:left="1560" w:hanging="851"/>
        <w:contextualSpacing w:val="0"/>
        <w:rPr>
          <w:rFonts w:asciiTheme="minorHAnsi" w:hAnsiTheme="minorHAnsi"/>
          <w:sz w:val="28"/>
          <w:szCs w:val="28"/>
        </w:rPr>
      </w:pPr>
      <w:r w:rsidRPr="0074779E">
        <w:rPr>
          <w:rFonts w:asciiTheme="minorHAnsi" w:hAnsiTheme="minorHAnsi"/>
          <w:b/>
          <w:sz w:val="28"/>
          <w:szCs w:val="28"/>
        </w:rPr>
        <w:t>Bod 1.</w:t>
      </w:r>
      <w:r w:rsidR="00745D88" w:rsidRPr="0074779E">
        <w:rPr>
          <w:rFonts w:asciiTheme="minorHAnsi" w:hAnsiTheme="minorHAnsi"/>
          <w:b/>
          <w:sz w:val="28"/>
          <w:szCs w:val="28"/>
        </w:rPr>
        <w:tab/>
      </w:r>
      <w:r w:rsidR="00D932D4" w:rsidRPr="0074779E">
        <w:rPr>
          <w:rFonts w:asciiTheme="minorHAnsi" w:hAnsiTheme="minorHAnsi"/>
          <w:sz w:val="28"/>
          <w:szCs w:val="28"/>
        </w:rPr>
        <w:t>Návrh a schválenie programu</w:t>
      </w:r>
    </w:p>
    <w:p w:rsidR="00745D88" w:rsidRPr="00BC3918" w:rsidRDefault="00745D88" w:rsidP="00745D88">
      <w:pPr>
        <w:pStyle w:val="Odsekzoznamu"/>
        <w:tabs>
          <w:tab w:val="left" w:pos="4995"/>
          <w:tab w:val="right" w:pos="9072"/>
        </w:tabs>
        <w:spacing w:after="0" w:line="240" w:lineRule="auto"/>
        <w:ind w:left="1560" w:hanging="851"/>
        <w:contextualSpacing w:val="0"/>
        <w:rPr>
          <w:rFonts w:asciiTheme="minorHAnsi" w:hAnsiTheme="minorHAnsi"/>
          <w:b/>
        </w:rPr>
      </w:pPr>
    </w:p>
    <w:p w:rsidR="009F00ED" w:rsidRPr="00931F57" w:rsidRDefault="00013795" w:rsidP="00931F57">
      <w:pPr>
        <w:pStyle w:val="Odsekzoznamu"/>
        <w:tabs>
          <w:tab w:val="left" w:pos="4995"/>
          <w:tab w:val="right" w:pos="9072"/>
        </w:tabs>
        <w:spacing w:after="0" w:line="240" w:lineRule="auto"/>
        <w:ind w:left="1560" w:hanging="851"/>
        <w:contextualSpacing w:val="0"/>
        <w:rPr>
          <w:rFonts w:asciiTheme="minorHAnsi" w:hAnsiTheme="minorHAnsi"/>
          <w:sz w:val="28"/>
          <w:szCs w:val="28"/>
        </w:rPr>
      </w:pPr>
      <w:r w:rsidRPr="00E359EE">
        <w:rPr>
          <w:rFonts w:asciiTheme="minorHAnsi" w:hAnsiTheme="minorHAnsi"/>
          <w:b/>
          <w:sz w:val="28"/>
          <w:szCs w:val="28"/>
        </w:rPr>
        <w:t xml:space="preserve">Bod </w:t>
      </w:r>
      <w:r w:rsidR="00A515B6" w:rsidRPr="00E359EE">
        <w:rPr>
          <w:rFonts w:asciiTheme="minorHAnsi" w:hAnsiTheme="minorHAnsi"/>
          <w:b/>
          <w:sz w:val="28"/>
          <w:szCs w:val="28"/>
        </w:rPr>
        <w:t>2</w:t>
      </w:r>
      <w:r w:rsidRPr="00E359EE">
        <w:rPr>
          <w:rFonts w:asciiTheme="minorHAnsi" w:hAnsiTheme="minorHAnsi"/>
          <w:b/>
          <w:sz w:val="28"/>
          <w:szCs w:val="28"/>
        </w:rPr>
        <w:t>.</w:t>
      </w:r>
      <w:r w:rsidR="00745D88" w:rsidRPr="00931F57">
        <w:rPr>
          <w:rFonts w:asciiTheme="minorHAnsi" w:hAnsiTheme="minorHAnsi"/>
          <w:b/>
          <w:sz w:val="28"/>
          <w:szCs w:val="28"/>
        </w:rPr>
        <w:tab/>
      </w:r>
      <w:r w:rsidR="009F00ED" w:rsidRPr="00931F57">
        <w:rPr>
          <w:rFonts w:asciiTheme="minorHAnsi" w:hAnsiTheme="minorHAnsi"/>
          <w:sz w:val="28"/>
          <w:szCs w:val="28"/>
        </w:rPr>
        <w:t xml:space="preserve">Plnenie opatrení na podporu implementácie stratégie vonkajších ekonomických vzťahov SR na obdobie 2014 – 2020 (stav k 31.12.2018) </w:t>
      </w:r>
    </w:p>
    <w:p w:rsidR="00931F57" w:rsidRDefault="00931F57" w:rsidP="00931F57">
      <w:pPr>
        <w:pStyle w:val="Odsekzoznamu"/>
        <w:tabs>
          <w:tab w:val="left" w:pos="4995"/>
          <w:tab w:val="right" w:pos="9072"/>
        </w:tabs>
        <w:spacing w:after="0" w:line="240" w:lineRule="auto"/>
        <w:ind w:left="1560" w:hanging="851"/>
        <w:contextualSpacing w:val="0"/>
        <w:jc w:val="both"/>
        <w:rPr>
          <w:rFonts w:asciiTheme="minorHAnsi" w:hAnsiTheme="minorHAnsi"/>
          <w:i/>
          <w:sz w:val="28"/>
          <w:szCs w:val="28"/>
        </w:rPr>
      </w:pPr>
    </w:p>
    <w:p w:rsidR="009F00ED" w:rsidRPr="00931F57" w:rsidRDefault="00931F57" w:rsidP="00931F57">
      <w:pPr>
        <w:pStyle w:val="Odsekzoznamu"/>
        <w:tabs>
          <w:tab w:val="left" w:pos="4995"/>
          <w:tab w:val="right" w:pos="9072"/>
        </w:tabs>
        <w:spacing w:after="0" w:line="240" w:lineRule="auto"/>
        <w:ind w:left="1560" w:hanging="851"/>
        <w:contextualSpacing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Bod 3. </w:t>
      </w:r>
      <w:r w:rsidR="009F00ED" w:rsidRPr="00931F57">
        <w:rPr>
          <w:rFonts w:asciiTheme="minorHAnsi" w:hAnsiTheme="minorHAnsi"/>
          <w:sz w:val="28"/>
          <w:szCs w:val="28"/>
        </w:rPr>
        <w:t xml:space="preserve">Informácia o odporúčaniach </w:t>
      </w:r>
      <w:proofErr w:type="spellStart"/>
      <w:r w:rsidR="009F00ED" w:rsidRPr="00931F57">
        <w:rPr>
          <w:rFonts w:asciiTheme="minorHAnsi" w:hAnsiTheme="minorHAnsi"/>
          <w:sz w:val="28"/>
          <w:szCs w:val="28"/>
        </w:rPr>
        <w:t>Peer</w:t>
      </w:r>
      <w:proofErr w:type="spellEnd"/>
      <w:r w:rsidR="009F00ED" w:rsidRPr="00931F5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9F00ED" w:rsidRPr="00931F57">
        <w:rPr>
          <w:rFonts w:asciiTheme="minorHAnsi" w:hAnsiTheme="minorHAnsi"/>
          <w:sz w:val="28"/>
          <w:szCs w:val="28"/>
        </w:rPr>
        <w:t>Review</w:t>
      </w:r>
      <w:proofErr w:type="spellEnd"/>
      <w:r w:rsidR="009F00ED" w:rsidRPr="00931F57">
        <w:rPr>
          <w:rFonts w:asciiTheme="minorHAnsi" w:hAnsiTheme="minorHAnsi"/>
          <w:sz w:val="28"/>
          <w:szCs w:val="28"/>
        </w:rPr>
        <w:t xml:space="preserve"> OECD pre zvýšenie </w:t>
      </w:r>
      <w:r w:rsidRPr="00931F57">
        <w:rPr>
          <w:rFonts w:asciiTheme="minorHAnsi" w:hAnsiTheme="minorHAnsi"/>
          <w:sz w:val="28"/>
          <w:szCs w:val="28"/>
        </w:rPr>
        <w:t xml:space="preserve"> </w:t>
      </w:r>
      <w:r w:rsidR="009F00ED" w:rsidRPr="00931F57">
        <w:rPr>
          <w:rFonts w:asciiTheme="minorHAnsi" w:hAnsiTheme="minorHAnsi"/>
          <w:sz w:val="28"/>
          <w:szCs w:val="28"/>
        </w:rPr>
        <w:t xml:space="preserve">zapojenia podnikateľských subjektov do rozvojovej </w:t>
      </w:r>
      <w:r w:rsidR="00E73076">
        <w:rPr>
          <w:rFonts w:asciiTheme="minorHAnsi" w:hAnsiTheme="minorHAnsi"/>
          <w:sz w:val="28"/>
          <w:szCs w:val="28"/>
        </w:rPr>
        <w:t>spolupráce</w:t>
      </w:r>
    </w:p>
    <w:p w:rsidR="00931F57" w:rsidRDefault="00931F57" w:rsidP="00931F57">
      <w:pPr>
        <w:pStyle w:val="Odsekzoznamu"/>
        <w:tabs>
          <w:tab w:val="left" w:pos="4995"/>
          <w:tab w:val="right" w:pos="9072"/>
        </w:tabs>
        <w:spacing w:after="0" w:line="240" w:lineRule="auto"/>
        <w:ind w:left="1560" w:hanging="851"/>
        <w:contextualSpacing w:val="0"/>
        <w:jc w:val="both"/>
        <w:rPr>
          <w:rFonts w:asciiTheme="minorHAnsi" w:hAnsiTheme="minorHAnsi"/>
          <w:i/>
          <w:sz w:val="28"/>
          <w:szCs w:val="28"/>
        </w:rPr>
      </w:pPr>
    </w:p>
    <w:p w:rsidR="003F1A9A" w:rsidRPr="00931F57" w:rsidRDefault="00931F57" w:rsidP="00931F57">
      <w:pPr>
        <w:pStyle w:val="Odsekzoznamu"/>
        <w:tabs>
          <w:tab w:val="left" w:pos="4995"/>
          <w:tab w:val="right" w:pos="9072"/>
        </w:tabs>
        <w:spacing w:after="0" w:line="240" w:lineRule="auto"/>
        <w:ind w:left="1560" w:hanging="851"/>
        <w:contextualSpacing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Bod 4. </w:t>
      </w:r>
      <w:r w:rsidR="003F1A9A" w:rsidRPr="00931F57">
        <w:rPr>
          <w:rFonts w:asciiTheme="minorHAnsi" w:hAnsiTheme="minorHAnsi"/>
          <w:sz w:val="28"/>
          <w:szCs w:val="28"/>
        </w:rPr>
        <w:t xml:space="preserve">Informácia o predsedníctve SR na zasadnutí Rady OECD na ministerskej úrovni </w:t>
      </w:r>
    </w:p>
    <w:p w:rsidR="00931F57" w:rsidRDefault="00931F57" w:rsidP="00931F57">
      <w:pPr>
        <w:pStyle w:val="Odsekzoznamu"/>
        <w:tabs>
          <w:tab w:val="left" w:pos="4995"/>
          <w:tab w:val="right" w:pos="9072"/>
        </w:tabs>
        <w:spacing w:after="0" w:line="240" w:lineRule="auto"/>
        <w:ind w:left="1560" w:hanging="851"/>
        <w:contextualSpacing w:val="0"/>
        <w:rPr>
          <w:rFonts w:asciiTheme="minorHAnsi" w:hAnsiTheme="minorHAnsi"/>
          <w:b/>
          <w:sz w:val="28"/>
          <w:szCs w:val="28"/>
        </w:rPr>
      </w:pPr>
    </w:p>
    <w:p w:rsidR="003F1A9A" w:rsidRPr="003F1A9A" w:rsidRDefault="00931F57" w:rsidP="00931F57">
      <w:pPr>
        <w:pStyle w:val="Odsekzoznamu"/>
        <w:tabs>
          <w:tab w:val="left" w:pos="4995"/>
          <w:tab w:val="right" w:pos="9072"/>
        </w:tabs>
        <w:spacing w:after="0" w:line="240" w:lineRule="auto"/>
        <w:ind w:left="1560" w:hanging="851"/>
        <w:contextualSpacing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Bod 5. </w:t>
      </w:r>
      <w:r w:rsidRPr="00931F57">
        <w:rPr>
          <w:rFonts w:asciiTheme="minorHAnsi" w:hAnsiTheme="minorHAnsi"/>
          <w:sz w:val="28"/>
          <w:szCs w:val="28"/>
        </w:rPr>
        <w:t>Diskusia n</w:t>
      </w:r>
      <w:r>
        <w:rPr>
          <w:rFonts w:asciiTheme="minorHAnsi" w:hAnsiTheme="minorHAnsi"/>
          <w:sz w:val="28"/>
          <w:szCs w:val="28"/>
        </w:rPr>
        <w:t>a základe materiálu J</w:t>
      </w:r>
      <w:r w:rsidR="003F1A9A">
        <w:rPr>
          <w:rFonts w:asciiTheme="minorHAnsi" w:hAnsiTheme="minorHAnsi"/>
          <w:sz w:val="28"/>
          <w:szCs w:val="28"/>
        </w:rPr>
        <w:t xml:space="preserve">ednotný postoj zamestnávateľov </w:t>
      </w:r>
      <w:r w:rsidR="00EA7D3F">
        <w:rPr>
          <w:rFonts w:asciiTheme="minorHAnsi" w:hAnsiTheme="minorHAnsi"/>
          <w:sz w:val="28"/>
          <w:szCs w:val="28"/>
        </w:rPr>
        <w:t>–</w:t>
      </w:r>
      <w:r w:rsidR="003F1A9A">
        <w:rPr>
          <w:rFonts w:asciiTheme="minorHAnsi" w:hAnsiTheme="minorHAnsi"/>
          <w:sz w:val="28"/>
          <w:szCs w:val="28"/>
        </w:rPr>
        <w:t xml:space="preserve"> Opatrenia</w:t>
      </w:r>
      <w:r w:rsidR="00EA7D3F">
        <w:rPr>
          <w:rFonts w:asciiTheme="minorHAnsi" w:hAnsiTheme="minorHAnsi"/>
          <w:sz w:val="28"/>
          <w:szCs w:val="28"/>
        </w:rPr>
        <w:t xml:space="preserve"> zo spoločného </w:t>
      </w:r>
      <w:r w:rsidR="00E8721A">
        <w:rPr>
          <w:rFonts w:asciiTheme="minorHAnsi" w:hAnsiTheme="minorHAnsi"/>
          <w:sz w:val="28"/>
          <w:szCs w:val="28"/>
        </w:rPr>
        <w:t xml:space="preserve">materiálu Klubu 500, RÚZ,APZ a AZZZ a ďalších zväzov na zlepšenie konkurencieschopnosti </w:t>
      </w:r>
    </w:p>
    <w:p w:rsidR="007D2119" w:rsidRPr="00E8721A" w:rsidRDefault="007D2119" w:rsidP="00E8721A">
      <w:pPr>
        <w:tabs>
          <w:tab w:val="left" w:pos="4995"/>
          <w:tab w:val="right" w:pos="9072"/>
        </w:tabs>
        <w:spacing w:after="0" w:line="240" w:lineRule="auto"/>
        <w:rPr>
          <w:rFonts w:asciiTheme="minorHAnsi" w:hAnsiTheme="minorHAnsi"/>
          <w:bCs/>
          <w:sz w:val="24"/>
          <w:szCs w:val="24"/>
          <w:lang w:eastAsia="cs-CZ"/>
        </w:rPr>
      </w:pPr>
    </w:p>
    <w:p w:rsidR="004E26F1" w:rsidRPr="0074779E" w:rsidRDefault="004E26F1" w:rsidP="004E26F1">
      <w:pPr>
        <w:pStyle w:val="Odsekzoznamu"/>
        <w:numPr>
          <w:ilvl w:val="0"/>
          <w:numId w:val="12"/>
        </w:numPr>
        <w:tabs>
          <w:tab w:val="left" w:pos="4995"/>
          <w:tab w:val="right" w:pos="9072"/>
        </w:tabs>
        <w:spacing w:after="0" w:line="240" w:lineRule="auto"/>
        <w:contextualSpacing w:val="0"/>
        <w:rPr>
          <w:bCs/>
          <w:sz w:val="28"/>
          <w:szCs w:val="28"/>
          <w:lang w:eastAsia="cs-CZ"/>
        </w:rPr>
      </w:pPr>
      <w:r w:rsidRPr="0074779E">
        <w:rPr>
          <w:rFonts w:asciiTheme="minorHAnsi" w:hAnsiTheme="minorHAnsi"/>
          <w:bCs/>
          <w:sz w:val="28"/>
          <w:szCs w:val="28"/>
          <w:lang w:eastAsia="cs-CZ"/>
        </w:rPr>
        <w:t>Rôzne</w:t>
      </w:r>
    </w:p>
    <w:p w:rsidR="007D2119" w:rsidRPr="00BC3918" w:rsidRDefault="007D2119" w:rsidP="007D2119">
      <w:pPr>
        <w:tabs>
          <w:tab w:val="left" w:pos="4995"/>
          <w:tab w:val="right" w:pos="9072"/>
        </w:tabs>
        <w:spacing w:after="0" w:line="240" w:lineRule="auto"/>
        <w:rPr>
          <w:bCs/>
          <w:sz w:val="24"/>
          <w:szCs w:val="24"/>
          <w:lang w:eastAsia="cs-CZ"/>
        </w:rPr>
      </w:pPr>
    </w:p>
    <w:p w:rsidR="00393797" w:rsidRPr="00E8721A" w:rsidRDefault="004E26F1" w:rsidP="00E8721A">
      <w:pPr>
        <w:pStyle w:val="Odsekzoznamu"/>
        <w:numPr>
          <w:ilvl w:val="0"/>
          <w:numId w:val="12"/>
        </w:numPr>
        <w:tabs>
          <w:tab w:val="left" w:pos="4995"/>
          <w:tab w:val="right" w:pos="9072"/>
        </w:tabs>
        <w:spacing w:after="0" w:line="240" w:lineRule="auto"/>
        <w:contextualSpacing w:val="0"/>
        <w:rPr>
          <w:sz w:val="24"/>
          <w:szCs w:val="24"/>
          <w:u w:val="single"/>
        </w:rPr>
      </w:pPr>
      <w:r w:rsidRPr="003B46AF">
        <w:rPr>
          <w:bCs/>
          <w:sz w:val="28"/>
          <w:szCs w:val="28"/>
          <w:lang w:eastAsia="cs-CZ"/>
        </w:rPr>
        <w:t>Záver</w:t>
      </w:r>
    </w:p>
    <w:sectPr w:rsidR="00393797" w:rsidRPr="00E8721A" w:rsidSect="009524D2">
      <w:footerReference w:type="default" r:id="rId9"/>
      <w:type w:val="continuous"/>
      <w:pgSz w:w="11906" w:h="16838"/>
      <w:pgMar w:top="1417" w:right="1417" w:bottom="1417" w:left="1417" w:header="708" w:footer="51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79B" w:rsidRDefault="00F7079B" w:rsidP="007F7C12">
      <w:pPr>
        <w:spacing w:after="0" w:line="240" w:lineRule="auto"/>
      </w:pPr>
      <w:r>
        <w:separator/>
      </w:r>
    </w:p>
  </w:endnote>
  <w:endnote w:type="continuationSeparator" w:id="0">
    <w:p w:rsidR="00F7079B" w:rsidRDefault="00F7079B" w:rsidP="007F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72A" w:rsidRPr="0074779E" w:rsidRDefault="00393797" w:rsidP="0074779E">
    <w:pPr>
      <w:pStyle w:val="Pta"/>
      <w:rPr>
        <w:b/>
        <w:color w:val="365F91" w:themeColor="accent1" w:themeShade="BF"/>
        <w:sz w:val="18"/>
        <w:szCs w:val="18"/>
      </w:rPr>
    </w:pPr>
    <w:r w:rsidRPr="0074779E">
      <w:rPr>
        <w:rFonts w:cs="Times New Roman"/>
        <w:b/>
        <w:noProof/>
        <w:sz w:val="18"/>
        <w:szCs w:val="18"/>
        <w:lang w:eastAsia="sk-SK"/>
      </w:rPr>
      <w:drawing>
        <wp:anchor distT="0" distB="0" distL="114300" distR="114300" simplePos="0" relativeHeight="251661312" behindDoc="1" locked="0" layoutInCell="1" allowOverlap="1" wp14:anchorId="60C79522" wp14:editId="63B11BF5">
          <wp:simplePos x="0" y="0"/>
          <wp:positionH relativeFrom="column">
            <wp:posOffset>-4445</wp:posOffset>
          </wp:positionH>
          <wp:positionV relativeFrom="paragraph">
            <wp:posOffset>-68580</wp:posOffset>
          </wp:positionV>
          <wp:extent cx="5953125" cy="51232"/>
          <wp:effectExtent l="0" t="0" r="0" b="6350"/>
          <wp:wrapNone/>
          <wp:docPr id="70" name="Obrázok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51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72A" w:rsidRPr="0074779E">
      <w:rPr>
        <w:b/>
        <w:color w:val="365F91" w:themeColor="accent1" w:themeShade="BF"/>
        <w:sz w:val="18"/>
        <w:szCs w:val="18"/>
      </w:rPr>
      <w:t>Tajomník</w:t>
    </w:r>
    <w:r w:rsidR="00C3772A" w:rsidRPr="0074779E">
      <w:rPr>
        <w:color w:val="365F91" w:themeColor="accent1" w:themeShade="BF"/>
        <w:sz w:val="18"/>
        <w:szCs w:val="18"/>
      </w:rPr>
      <w:t xml:space="preserve"> </w:t>
    </w:r>
    <w:r w:rsidR="00F624F5" w:rsidRPr="0074779E">
      <w:rPr>
        <w:color w:val="365F91" w:themeColor="accent1" w:themeShade="BF"/>
        <w:sz w:val="18"/>
        <w:szCs w:val="18"/>
      </w:rPr>
      <w:tab/>
      <w:t xml:space="preserve"> </w:t>
    </w:r>
    <w:r w:rsidR="00B60232" w:rsidRPr="0074779E">
      <w:rPr>
        <w:color w:val="365F91" w:themeColor="accent1" w:themeShade="BF"/>
        <w:sz w:val="18"/>
        <w:szCs w:val="18"/>
      </w:rPr>
      <w:tab/>
    </w:r>
    <w:r w:rsidR="00921707" w:rsidRPr="0074779E">
      <w:rPr>
        <w:b/>
        <w:color w:val="365F91" w:themeColor="accent1" w:themeShade="BF"/>
        <w:sz w:val="18"/>
        <w:szCs w:val="18"/>
      </w:rPr>
      <w:t xml:space="preserve">   Ministerstvo zahraničných vecí a európskych záležitostí SR</w:t>
    </w:r>
  </w:p>
  <w:p w:rsidR="00F624F5" w:rsidRPr="0074779E" w:rsidRDefault="00C3772A" w:rsidP="0074779E">
    <w:pPr>
      <w:pStyle w:val="Pta"/>
      <w:rPr>
        <w:b/>
        <w:color w:val="365F91" w:themeColor="accent1" w:themeShade="BF"/>
        <w:sz w:val="18"/>
        <w:szCs w:val="18"/>
      </w:rPr>
    </w:pPr>
    <w:r w:rsidRPr="0074779E">
      <w:rPr>
        <w:b/>
        <w:color w:val="365F91" w:themeColor="accent1" w:themeShade="BF"/>
        <w:sz w:val="18"/>
        <w:szCs w:val="18"/>
      </w:rPr>
      <w:t>Rad</w:t>
    </w:r>
    <w:r w:rsidR="00F15D66" w:rsidRPr="0074779E">
      <w:rPr>
        <w:b/>
        <w:color w:val="365F91" w:themeColor="accent1" w:themeShade="BF"/>
        <w:sz w:val="18"/>
        <w:szCs w:val="18"/>
      </w:rPr>
      <w:t>y</w:t>
    </w:r>
    <w:r w:rsidRPr="0074779E">
      <w:rPr>
        <w:b/>
        <w:color w:val="365F91" w:themeColor="accent1" w:themeShade="BF"/>
        <w:sz w:val="18"/>
        <w:szCs w:val="18"/>
      </w:rPr>
      <w:t xml:space="preserve"> vlády Slovenskej republiky</w:t>
    </w:r>
    <w:r w:rsidR="00B60232" w:rsidRPr="0074779E">
      <w:rPr>
        <w:b/>
        <w:color w:val="365F91" w:themeColor="accent1" w:themeShade="BF"/>
        <w:sz w:val="18"/>
        <w:szCs w:val="18"/>
      </w:rPr>
      <w:t xml:space="preserve">                            </w:t>
    </w:r>
    <w:r w:rsidR="00573769" w:rsidRPr="0074779E">
      <w:rPr>
        <w:b/>
        <w:color w:val="365F91" w:themeColor="accent1" w:themeShade="BF"/>
        <w:sz w:val="18"/>
        <w:szCs w:val="18"/>
      </w:rPr>
      <w:t xml:space="preserve">                   </w:t>
    </w:r>
    <w:r w:rsidR="00AC0597" w:rsidRPr="0074779E">
      <w:rPr>
        <w:b/>
        <w:color w:val="365F91" w:themeColor="accent1" w:themeShade="BF"/>
        <w:sz w:val="18"/>
        <w:szCs w:val="18"/>
      </w:rPr>
      <w:t xml:space="preserve">  </w:t>
    </w:r>
    <w:r w:rsidR="006A408D" w:rsidRPr="0074779E">
      <w:rPr>
        <w:b/>
        <w:color w:val="365F91" w:themeColor="accent1" w:themeShade="BF"/>
        <w:sz w:val="18"/>
        <w:szCs w:val="18"/>
      </w:rPr>
      <w:t xml:space="preserve">                </w:t>
    </w:r>
    <w:r w:rsidR="0074779E" w:rsidRPr="0074779E">
      <w:rPr>
        <w:b/>
        <w:color w:val="365F91" w:themeColor="accent1" w:themeShade="BF"/>
        <w:sz w:val="18"/>
        <w:szCs w:val="18"/>
      </w:rPr>
      <w:tab/>
    </w:r>
    <w:r w:rsidR="00573769" w:rsidRPr="0074779E">
      <w:rPr>
        <w:b/>
        <w:color w:val="365F91" w:themeColor="accent1" w:themeShade="BF"/>
        <w:sz w:val="18"/>
        <w:szCs w:val="18"/>
      </w:rPr>
      <w:t>Sekcia hospodárskej spolupráce</w:t>
    </w:r>
  </w:p>
  <w:p w:rsidR="00A37F1B" w:rsidRPr="0074779E" w:rsidRDefault="00F624F5" w:rsidP="0074779E">
    <w:pPr>
      <w:pStyle w:val="Pta"/>
      <w:rPr>
        <w:color w:val="365F91" w:themeColor="accent1" w:themeShade="BF"/>
        <w:sz w:val="18"/>
        <w:szCs w:val="18"/>
      </w:rPr>
    </w:pPr>
    <w:r w:rsidRPr="0074779E">
      <w:rPr>
        <w:b/>
        <w:color w:val="365F91" w:themeColor="accent1" w:themeShade="BF"/>
        <w:sz w:val="18"/>
        <w:szCs w:val="18"/>
      </w:rPr>
      <w:t>na podporu exportu a investícií</w:t>
    </w:r>
    <w:r w:rsidR="00086064" w:rsidRPr="0074779E">
      <w:rPr>
        <w:b/>
        <w:color w:val="365F91" w:themeColor="accent1" w:themeShade="BF"/>
        <w:sz w:val="18"/>
        <w:szCs w:val="18"/>
      </w:rPr>
      <w:t xml:space="preserve">  </w:t>
    </w:r>
    <w:r w:rsidR="00086064" w:rsidRPr="0074779E">
      <w:rPr>
        <w:color w:val="365F91" w:themeColor="accent1" w:themeShade="BF"/>
        <w:sz w:val="18"/>
        <w:szCs w:val="18"/>
      </w:rPr>
      <w:t xml:space="preserve">           </w:t>
    </w:r>
    <w:r w:rsidR="00FC5F9D" w:rsidRPr="0074779E">
      <w:rPr>
        <w:color w:val="365F91" w:themeColor="accent1" w:themeShade="BF"/>
        <w:sz w:val="18"/>
        <w:szCs w:val="18"/>
      </w:rPr>
      <w:t xml:space="preserve">   </w:t>
    </w:r>
    <w:r w:rsidR="007F7C12" w:rsidRPr="0074779E">
      <w:rPr>
        <w:color w:val="365F91" w:themeColor="accent1" w:themeShade="BF"/>
        <w:sz w:val="18"/>
        <w:szCs w:val="18"/>
      </w:rPr>
      <w:tab/>
      <w:t xml:space="preserve">                               </w:t>
    </w:r>
    <w:r w:rsidR="00AC0597" w:rsidRPr="0074779E">
      <w:rPr>
        <w:color w:val="365F91" w:themeColor="accent1" w:themeShade="BF"/>
        <w:sz w:val="18"/>
        <w:szCs w:val="18"/>
      </w:rPr>
      <w:tab/>
    </w:r>
    <w:r w:rsidR="00573769" w:rsidRPr="0074779E">
      <w:rPr>
        <w:color w:val="365F91" w:themeColor="accent1" w:themeShade="BF"/>
        <w:sz w:val="18"/>
        <w:szCs w:val="18"/>
      </w:rPr>
      <w:t>Hlboká cesta 2</w:t>
    </w:r>
    <w:r w:rsidR="006A408D" w:rsidRPr="0074779E">
      <w:rPr>
        <w:color w:val="365F91" w:themeColor="accent1" w:themeShade="BF"/>
        <w:sz w:val="18"/>
        <w:szCs w:val="18"/>
      </w:rPr>
      <w:t>, 833 36 Bratislava</w:t>
    </w:r>
  </w:p>
  <w:p w:rsidR="007F7C12" w:rsidRPr="0074779E" w:rsidRDefault="00A37F1B" w:rsidP="0074779E">
    <w:pPr>
      <w:pStyle w:val="Pta"/>
      <w:rPr>
        <w:sz w:val="18"/>
        <w:szCs w:val="18"/>
      </w:rPr>
    </w:pPr>
    <w:r w:rsidRPr="0074779E">
      <w:rPr>
        <w:color w:val="365F91" w:themeColor="accent1" w:themeShade="BF"/>
        <w:sz w:val="18"/>
        <w:szCs w:val="18"/>
      </w:rPr>
      <w:tab/>
    </w:r>
    <w:r w:rsidRPr="0074779E">
      <w:rPr>
        <w:color w:val="365F91" w:themeColor="accent1" w:themeShade="BF"/>
        <w:sz w:val="18"/>
        <w:szCs w:val="18"/>
      </w:rPr>
      <w:tab/>
    </w:r>
    <w:r w:rsidR="00D32DB1" w:rsidRPr="0074779E">
      <w:rPr>
        <w:color w:val="365F91" w:themeColor="accent1" w:themeShade="BF"/>
        <w:sz w:val="18"/>
        <w:szCs w:val="18"/>
      </w:rPr>
      <w:t xml:space="preserve">Tel: </w:t>
    </w:r>
    <w:r w:rsidRPr="0074779E">
      <w:rPr>
        <w:color w:val="365F91" w:themeColor="accent1" w:themeShade="BF"/>
        <w:sz w:val="18"/>
        <w:szCs w:val="18"/>
      </w:rPr>
      <w:t>+421-2- 5978 3801</w:t>
    </w:r>
    <w:r w:rsidR="007F7C12" w:rsidRPr="0074779E">
      <w:rPr>
        <w:color w:val="365F91" w:themeColor="accent1" w:themeShade="BF"/>
        <w:sz w:val="18"/>
        <w:szCs w:val="18"/>
      </w:rPr>
      <w:t xml:space="preserve">     </w:t>
    </w:r>
    <w:r w:rsidR="007F7C12" w:rsidRPr="0074779E">
      <w:rPr>
        <w:sz w:val="18"/>
        <w:szCs w:val="18"/>
      </w:rPr>
      <w:t xml:space="preserve">                     </w:t>
    </w:r>
    <w:r w:rsidR="00086064" w:rsidRPr="0074779E">
      <w:rPr>
        <w:sz w:val="18"/>
        <w:szCs w:val="18"/>
      </w:rPr>
      <w:t xml:space="preserve"> </w:t>
    </w:r>
    <w:r w:rsidR="00FC5F9D" w:rsidRPr="0074779E">
      <w:rPr>
        <w:sz w:val="18"/>
        <w:szCs w:val="18"/>
      </w:rPr>
      <w:t xml:space="preserve"> </w:t>
    </w:r>
  </w:p>
  <w:p w:rsidR="007F7C12" w:rsidRPr="0074779E" w:rsidRDefault="00F15D66" w:rsidP="0074779E">
    <w:pPr>
      <w:pStyle w:val="Pta"/>
      <w:rPr>
        <w:sz w:val="18"/>
        <w:szCs w:val="18"/>
      </w:rPr>
    </w:pPr>
    <w:r w:rsidRPr="0074779E">
      <w:rPr>
        <w:sz w:val="18"/>
        <w:szCs w:val="18"/>
      </w:rPr>
      <w:tab/>
    </w:r>
    <w:r w:rsidRPr="0074779E">
      <w:rPr>
        <w:color w:val="365F91" w:themeColor="accent1" w:themeShade="BF"/>
        <w:sz w:val="18"/>
        <w:szCs w:val="18"/>
      </w:rPr>
      <w:t xml:space="preserve">           </w:t>
    </w:r>
    <w:r w:rsidR="00086064" w:rsidRPr="0074779E">
      <w:rPr>
        <w:color w:val="365F91" w:themeColor="accent1" w:themeShade="BF"/>
        <w:sz w:val="18"/>
        <w:szCs w:val="18"/>
      </w:rPr>
      <w:t xml:space="preserve">                </w:t>
    </w:r>
    <w:r w:rsidR="00391776" w:rsidRPr="0074779E">
      <w:rPr>
        <w:color w:val="365F91" w:themeColor="accent1" w:themeShade="BF"/>
        <w:sz w:val="18"/>
        <w:szCs w:val="18"/>
      </w:rPr>
      <w:t xml:space="preserve">   </w:t>
    </w:r>
    <w:r w:rsidR="00086064" w:rsidRPr="0074779E">
      <w:rPr>
        <w:color w:val="365F91" w:themeColor="accent1" w:themeShade="BF"/>
        <w:sz w:val="18"/>
        <w:szCs w:val="18"/>
      </w:rPr>
      <w:t xml:space="preserve">          </w:t>
    </w:r>
    <w:r w:rsidR="00FC5F9D" w:rsidRPr="0074779E">
      <w:rPr>
        <w:color w:val="365F91" w:themeColor="accent1" w:themeShade="BF"/>
        <w:sz w:val="18"/>
        <w:szCs w:val="18"/>
      </w:rPr>
      <w:t xml:space="preserve">    </w:t>
    </w:r>
    <w:r w:rsidR="00086064" w:rsidRPr="0074779E">
      <w:rPr>
        <w:color w:val="365F91" w:themeColor="accent1" w:themeShade="BF"/>
        <w:sz w:val="18"/>
        <w:szCs w:val="18"/>
      </w:rPr>
      <w:t xml:space="preserve">     </w:t>
    </w:r>
    <w:r w:rsidR="006A408D" w:rsidRPr="0074779E">
      <w:rPr>
        <w:color w:val="365F91" w:themeColor="accent1" w:themeShade="BF"/>
        <w:sz w:val="18"/>
        <w:szCs w:val="18"/>
      </w:rPr>
      <w:t xml:space="preserve">                                                          </w:t>
    </w:r>
    <w:r w:rsidR="00D22AA0" w:rsidRPr="0074779E">
      <w:rPr>
        <w:color w:val="365F91" w:themeColor="accent1" w:themeShade="BF"/>
        <w:sz w:val="18"/>
        <w:szCs w:val="18"/>
      </w:rPr>
      <w:t xml:space="preserve">                                                         </w:t>
    </w:r>
    <w:r w:rsidR="00D32DB1" w:rsidRPr="0074779E">
      <w:rPr>
        <w:color w:val="365F91" w:themeColor="accent1" w:themeShade="BF"/>
        <w:sz w:val="18"/>
        <w:szCs w:val="18"/>
      </w:rPr>
      <w:t xml:space="preserve">                    E-mail:</w:t>
    </w:r>
    <w:r w:rsidR="00D22AA0" w:rsidRPr="0074779E">
      <w:rPr>
        <w:color w:val="365F91" w:themeColor="accent1" w:themeShade="BF"/>
        <w:sz w:val="18"/>
        <w:szCs w:val="18"/>
      </w:rPr>
      <w:t xml:space="preserve"> </w:t>
    </w:r>
    <w:hyperlink r:id="rId2" w:history="1">
      <w:r w:rsidR="008C5F10" w:rsidRPr="0074779E">
        <w:rPr>
          <w:rStyle w:val="Hypertextovprepojenie"/>
          <w:sz w:val="18"/>
          <w:szCs w:val="18"/>
        </w:rPr>
        <w:t>rvpei@mzv.sk</w:t>
      </w:r>
    </w:hyperlink>
    <w:r w:rsidR="008C5F10" w:rsidRPr="0074779E">
      <w:rPr>
        <w:sz w:val="18"/>
        <w:szCs w:val="18"/>
      </w:rPr>
      <w:t xml:space="preserve"> </w:t>
    </w:r>
    <w:r w:rsidR="006A408D" w:rsidRPr="0074779E">
      <w:rPr>
        <w:sz w:val="18"/>
        <w:szCs w:val="18"/>
      </w:rPr>
      <w:t xml:space="preserve">                                                                                     </w:t>
    </w:r>
  </w:p>
  <w:p w:rsidR="007F7C12" w:rsidRPr="0074779E" w:rsidRDefault="007F7C12" w:rsidP="00393797">
    <w:pPr>
      <w:pStyle w:val="Pta"/>
      <w:rPr>
        <w:sz w:val="18"/>
        <w:szCs w:val="18"/>
      </w:rPr>
    </w:pPr>
    <w:r w:rsidRPr="0074779E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79B" w:rsidRDefault="00F7079B" w:rsidP="007F7C12">
      <w:pPr>
        <w:spacing w:after="0" w:line="240" w:lineRule="auto"/>
      </w:pPr>
      <w:r>
        <w:separator/>
      </w:r>
    </w:p>
  </w:footnote>
  <w:footnote w:type="continuationSeparator" w:id="0">
    <w:p w:rsidR="00F7079B" w:rsidRDefault="00F7079B" w:rsidP="007F7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2.25pt;visibility:visible;mso-wrap-style:square" o:bullet="t">
        <v:imagedata r:id="rId1" o:title=""/>
      </v:shape>
    </w:pict>
  </w:numPicBullet>
  <w:abstractNum w:abstractNumId="0" w15:restartNumberingAfterBreak="0">
    <w:nsid w:val="008052EE"/>
    <w:multiLevelType w:val="hybridMultilevel"/>
    <w:tmpl w:val="E4540AFE"/>
    <w:lvl w:ilvl="0" w:tplc="9F7E521E">
      <w:start w:val="1"/>
      <w:numFmt w:val="lowerLetter"/>
      <w:lvlText w:val="%1)"/>
      <w:lvlJc w:val="left"/>
      <w:pPr>
        <w:ind w:left="1924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2644" w:hanging="360"/>
      </w:pPr>
    </w:lvl>
    <w:lvl w:ilvl="2" w:tplc="041B001B" w:tentative="1">
      <w:start w:val="1"/>
      <w:numFmt w:val="lowerRoman"/>
      <w:lvlText w:val="%3."/>
      <w:lvlJc w:val="right"/>
      <w:pPr>
        <w:ind w:left="3364" w:hanging="180"/>
      </w:pPr>
    </w:lvl>
    <w:lvl w:ilvl="3" w:tplc="041B000F" w:tentative="1">
      <w:start w:val="1"/>
      <w:numFmt w:val="decimal"/>
      <w:lvlText w:val="%4."/>
      <w:lvlJc w:val="left"/>
      <w:pPr>
        <w:ind w:left="4084" w:hanging="360"/>
      </w:pPr>
    </w:lvl>
    <w:lvl w:ilvl="4" w:tplc="041B0019" w:tentative="1">
      <w:start w:val="1"/>
      <w:numFmt w:val="lowerLetter"/>
      <w:lvlText w:val="%5."/>
      <w:lvlJc w:val="left"/>
      <w:pPr>
        <w:ind w:left="4804" w:hanging="360"/>
      </w:pPr>
    </w:lvl>
    <w:lvl w:ilvl="5" w:tplc="041B001B" w:tentative="1">
      <w:start w:val="1"/>
      <w:numFmt w:val="lowerRoman"/>
      <w:lvlText w:val="%6."/>
      <w:lvlJc w:val="right"/>
      <w:pPr>
        <w:ind w:left="5524" w:hanging="180"/>
      </w:pPr>
    </w:lvl>
    <w:lvl w:ilvl="6" w:tplc="041B000F" w:tentative="1">
      <w:start w:val="1"/>
      <w:numFmt w:val="decimal"/>
      <w:lvlText w:val="%7."/>
      <w:lvlJc w:val="left"/>
      <w:pPr>
        <w:ind w:left="6244" w:hanging="360"/>
      </w:pPr>
    </w:lvl>
    <w:lvl w:ilvl="7" w:tplc="041B0019" w:tentative="1">
      <w:start w:val="1"/>
      <w:numFmt w:val="lowerLetter"/>
      <w:lvlText w:val="%8."/>
      <w:lvlJc w:val="left"/>
      <w:pPr>
        <w:ind w:left="6964" w:hanging="360"/>
      </w:pPr>
    </w:lvl>
    <w:lvl w:ilvl="8" w:tplc="041B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1" w15:restartNumberingAfterBreak="0">
    <w:nsid w:val="13926B06"/>
    <w:multiLevelType w:val="hybridMultilevel"/>
    <w:tmpl w:val="5A5CDF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74FBD"/>
    <w:multiLevelType w:val="hybridMultilevel"/>
    <w:tmpl w:val="7666C9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704E4"/>
    <w:multiLevelType w:val="hybridMultilevel"/>
    <w:tmpl w:val="D71001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73111"/>
    <w:multiLevelType w:val="hybridMultilevel"/>
    <w:tmpl w:val="FD100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A2ACD"/>
    <w:multiLevelType w:val="hybridMultilevel"/>
    <w:tmpl w:val="4FE0A110"/>
    <w:lvl w:ilvl="0" w:tplc="4774A67E">
      <w:numFmt w:val="bullet"/>
      <w:lvlText w:val="-"/>
      <w:lvlJc w:val="left"/>
      <w:pPr>
        <w:ind w:left="70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3990A8F"/>
    <w:multiLevelType w:val="hybridMultilevel"/>
    <w:tmpl w:val="7256D8C8"/>
    <w:lvl w:ilvl="0" w:tplc="D534B74C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D74387"/>
    <w:multiLevelType w:val="hybridMultilevel"/>
    <w:tmpl w:val="CE808B4C"/>
    <w:lvl w:ilvl="0" w:tplc="4774A67E">
      <w:numFmt w:val="bullet"/>
      <w:lvlText w:val="-"/>
      <w:lvlJc w:val="left"/>
      <w:pPr>
        <w:ind w:left="70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8" w15:restartNumberingAfterBreak="0">
    <w:nsid w:val="4F7863C4"/>
    <w:multiLevelType w:val="hybridMultilevel"/>
    <w:tmpl w:val="D71001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E6131"/>
    <w:multiLevelType w:val="hybridMultilevel"/>
    <w:tmpl w:val="D1D0D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22039"/>
    <w:multiLevelType w:val="hybridMultilevel"/>
    <w:tmpl w:val="876CB068"/>
    <w:lvl w:ilvl="0" w:tplc="4774A67E">
      <w:numFmt w:val="bullet"/>
      <w:lvlText w:val="-"/>
      <w:lvlJc w:val="left"/>
      <w:pPr>
        <w:ind w:left="70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1" w15:restartNumberingAfterBreak="0">
    <w:nsid w:val="60FA1384"/>
    <w:multiLevelType w:val="hybridMultilevel"/>
    <w:tmpl w:val="281E6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DB4C4A"/>
    <w:multiLevelType w:val="hybridMultilevel"/>
    <w:tmpl w:val="D2FA804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93282F"/>
    <w:multiLevelType w:val="hybridMultilevel"/>
    <w:tmpl w:val="F36E79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4774A67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2"/>
  </w:num>
  <w:num w:numId="5">
    <w:abstractNumId w:val="13"/>
  </w:num>
  <w:num w:numId="6">
    <w:abstractNumId w:val="12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6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95"/>
    <w:rsid w:val="000008FE"/>
    <w:rsid w:val="000026C7"/>
    <w:rsid w:val="00013795"/>
    <w:rsid w:val="000334A2"/>
    <w:rsid w:val="0003449A"/>
    <w:rsid w:val="000351B6"/>
    <w:rsid w:val="00083FBF"/>
    <w:rsid w:val="00086064"/>
    <w:rsid w:val="00094933"/>
    <w:rsid w:val="000A4D3D"/>
    <w:rsid w:val="000A53D3"/>
    <w:rsid w:val="000C463A"/>
    <w:rsid w:val="000C79E2"/>
    <w:rsid w:val="001573BD"/>
    <w:rsid w:val="00162F18"/>
    <w:rsid w:val="00163651"/>
    <w:rsid w:val="00167E65"/>
    <w:rsid w:val="00170CB3"/>
    <w:rsid w:val="0017153F"/>
    <w:rsid w:val="001A7C65"/>
    <w:rsid w:val="001C021A"/>
    <w:rsid w:val="001D4F93"/>
    <w:rsid w:val="001F097F"/>
    <w:rsid w:val="00202050"/>
    <w:rsid w:val="00220EDE"/>
    <w:rsid w:val="002311F4"/>
    <w:rsid w:val="00231B22"/>
    <w:rsid w:val="00286EF2"/>
    <w:rsid w:val="0029311C"/>
    <w:rsid w:val="00295D03"/>
    <w:rsid w:val="002A1A8D"/>
    <w:rsid w:val="002B0189"/>
    <w:rsid w:val="002B1730"/>
    <w:rsid w:val="002B3D67"/>
    <w:rsid w:val="002B4005"/>
    <w:rsid w:val="002D7B3A"/>
    <w:rsid w:val="0031151C"/>
    <w:rsid w:val="00321901"/>
    <w:rsid w:val="00333E43"/>
    <w:rsid w:val="00335AF7"/>
    <w:rsid w:val="00336573"/>
    <w:rsid w:val="00336E4A"/>
    <w:rsid w:val="00375800"/>
    <w:rsid w:val="0038550A"/>
    <w:rsid w:val="00391776"/>
    <w:rsid w:val="00393797"/>
    <w:rsid w:val="003B3782"/>
    <w:rsid w:val="003B46AF"/>
    <w:rsid w:val="003B5342"/>
    <w:rsid w:val="003B6F9B"/>
    <w:rsid w:val="003E1DEF"/>
    <w:rsid w:val="003E3AD9"/>
    <w:rsid w:val="003F1A9A"/>
    <w:rsid w:val="004000DD"/>
    <w:rsid w:val="00402187"/>
    <w:rsid w:val="0040664C"/>
    <w:rsid w:val="00414955"/>
    <w:rsid w:val="004166BE"/>
    <w:rsid w:val="00420962"/>
    <w:rsid w:val="00437FDD"/>
    <w:rsid w:val="00475B2D"/>
    <w:rsid w:val="004854E3"/>
    <w:rsid w:val="004E26F1"/>
    <w:rsid w:val="004F7AFB"/>
    <w:rsid w:val="00517867"/>
    <w:rsid w:val="00573769"/>
    <w:rsid w:val="0058075E"/>
    <w:rsid w:val="00592509"/>
    <w:rsid w:val="005B6BF4"/>
    <w:rsid w:val="005C14A7"/>
    <w:rsid w:val="005E1F73"/>
    <w:rsid w:val="005E2035"/>
    <w:rsid w:val="005E6CED"/>
    <w:rsid w:val="00605E47"/>
    <w:rsid w:val="006220FA"/>
    <w:rsid w:val="006359D8"/>
    <w:rsid w:val="00645F4A"/>
    <w:rsid w:val="00666DA3"/>
    <w:rsid w:val="006925D6"/>
    <w:rsid w:val="00696B44"/>
    <w:rsid w:val="006A408D"/>
    <w:rsid w:val="006B1D47"/>
    <w:rsid w:val="006D586B"/>
    <w:rsid w:val="006E13D9"/>
    <w:rsid w:val="006E5D7C"/>
    <w:rsid w:val="00702299"/>
    <w:rsid w:val="00745D88"/>
    <w:rsid w:val="00746BC2"/>
    <w:rsid w:val="0074779E"/>
    <w:rsid w:val="00752604"/>
    <w:rsid w:val="0075407C"/>
    <w:rsid w:val="0076569B"/>
    <w:rsid w:val="007866E0"/>
    <w:rsid w:val="007A59CB"/>
    <w:rsid w:val="007B2007"/>
    <w:rsid w:val="007C7CF1"/>
    <w:rsid w:val="007D2119"/>
    <w:rsid w:val="007E572F"/>
    <w:rsid w:val="007E74D8"/>
    <w:rsid w:val="007F7C12"/>
    <w:rsid w:val="008041D4"/>
    <w:rsid w:val="00821E8B"/>
    <w:rsid w:val="00822777"/>
    <w:rsid w:val="00857448"/>
    <w:rsid w:val="00871ABA"/>
    <w:rsid w:val="008851B9"/>
    <w:rsid w:val="008A2031"/>
    <w:rsid w:val="008B1ABB"/>
    <w:rsid w:val="008B3A9E"/>
    <w:rsid w:val="008C5F10"/>
    <w:rsid w:val="008D4C84"/>
    <w:rsid w:val="008D6680"/>
    <w:rsid w:val="008E719A"/>
    <w:rsid w:val="00901600"/>
    <w:rsid w:val="00902CB5"/>
    <w:rsid w:val="009068F0"/>
    <w:rsid w:val="00906920"/>
    <w:rsid w:val="00916B93"/>
    <w:rsid w:val="00920564"/>
    <w:rsid w:val="00921707"/>
    <w:rsid w:val="00931F57"/>
    <w:rsid w:val="00936DFA"/>
    <w:rsid w:val="0094480F"/>
    <w:rsid w:val="00947422"/>
    <w:rsid w:val="009524D2"/>
    <w:rsid w:val="00954108"/>
    <w:rsid w:val="00962F8E"/>
    <w:rsid w:val="0097406D"/>
    <w:rsid w:val="00983598"/>
    <w:rsid w:val="0098587F"/>
    <w:rsid w:val="0098797E"/>
    <w:rsid w:val="009D3D32"/>
    <w:rsid w:val="009F00ED"/>
    <w:rsid w:val="009F7AE5"/>
    <w:rsid w:val="00A14F3A"/>
    <w:rsid w:val="00A37F1B"/>
    <w:rsid w:val="00A462FC"/>
    <w:rsid w:val="00A515B6"/>
    <w:rsid w:val="00A53DB2"/>
    <w:rsid w:val="00A8002C"/>
    <w:rsid w:val="00A9043A"/>
    <w:rsid w:val="00A92A21"/>
    <w:rsid w:val="00A94934"/>
    <w:rsid w:val="00AA2015"/>
    <w:rsid w:val="00AA45D3"/>
    <w:rsid w:val="00AC0597"/>
    <w:rsid w:val="00AD03D8"/>
    <w:rsid w:val="00B0729A"/>
    <w:rsid w:val="00B157C5"/>
    <w:rsid w:val="00B2673E"/>
    <w:rsid w:val="00B35586"/>
    <w:rsid w:val="00B60232"/>
    <w:rsid w:val="00BC3918"/>
    <w:rsid w:val="00BD6825"/>
    <w:rsid w:val="00C0773F"/>
    <w:rsid w:val="00C21EFD"/>
    <w:rsid w:val="00C3772A"/>
    <w:rsid w:val="00C41C95"/>
    <w:rsid w:val="00C42ACF"/>
    <w:rsid w:val="00C46C31"/>
    <w:rsid w:val="00C80AAB"/>
    <w:rsid w:val="00CA745E"/>
    <w:rsid w:val="00D10439"/>
    <w:rsid w:val="00D1612D"/>
    <w:rsid w:val="00D22AA0"/>
    <w:rsid w:val="00D32AEE"/>
    <w:rsid w:val="00D32DB1"/>
    <w:rsid w:val="00D373BE"/>
    <w:rsid w:val="00D408A2"/>
    <w:rsid w:val="00D42ED9"/>
    <w:rsid w:val="00D445E6"/>
    <w:rsid w:val="00D76F49"/>
    <w:rsid w:val="00D932D4"/>
    <w:rsid w:val="00DC7C0B"/>
    <w:rsid w:val="00DD0E43"/>
    <w:rsid w:val="00DD1AA6"/>
    <w:rsid w:val="00DE0702"/>
    <w:rsid w:val="00DE2696"/>
    <w:rsid w:val="00E21CBC"/>
    <w:rsid w:val="00E2285A"/>
    <w:rsid w:val="00E33A3A"/>
    <w:rsid w:val="00E359EE"/>
    <w:rsid w:val="00E43DB2"/>
    <w:rsid w:val="00E73076"/>
    <w:rsid w:val="00E75385"/>
    <w:rsid w:val="00E8721A"/>
    <w:rsid w:val="00E9226B"/>
    <w:rsid w:val="00EA1ECA"/>
    <w:rsid w:val="00EA7D3F"/>
    <w:rsid w:val="00EC631D"/>
    <w:rsid w:val="00ED4B4A"/>
    <w:rsid w:val="00EE777F"/>
    <w:rsid w:val="00EF203E"/>
    <w:rsid w:val="00EF3068"/>
    <w:rsid w:val="00EF5A91"/>
    <w:rsid w:val="00F129C6"/>
    <w:rsid w:val="00F149EA"/>
    <w:rsid w:val="00F1511C"/>
    <w:rsid w:val="00F15D66"/>
    <w:rsid w:val="00F23994"/>
    <w:rsid w:val="00F5391D"/>
    <w:rsid w:val="00F624F5"/>
    <w:rsid w:val="00F7079B"/>
    <w:rsid w:val="00F743F6"/>
    <w:rsid w:val="00FC5B50"/>
    <w:rsid w:val="00FC5F9D"/>
    <w:rsid w:val="00FE2D2C"/>
    <w:rsid w:val="00F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736302C-AB23-4452-A0D9-9D90FBE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2187"/>
    <w:pPr>
      <w:spacing w:after="200" w:line="276" w:lineRule="auto"/>
    </w:pPr>
    <w:rPr>
      <w:rFonts w:cs="Calibri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351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Dot pt,No Spacing1,List Paragraph Char Char Char,Indicator Text,Numbered Para 1,List Paragraph à moi,LISTA,Listaszerű bekezdés2,Listaszerű bekezdés3,Listaszerű bekezdés1,Odsek zoznamu4,Odsek zoznamu2,body,Odsek zoznamu5,F5 List Paragraph,3"/>
    <w:basedOn w:val="Normlny"/>
    <w:link w:val="OdsekzoznamuChar"/>
    <w:uiPriority w:val="34"/>
    <w:qFormat/>
    <w:rsid w:val="00231B22"/>
    <w:pPr>
      <w:ind w:left="720"/>
      <w:contextualSpacing/>
    </w:pPr>
  </w:style>
  <w:style w:type="paragraph" w:styleId="Bezriadkovania">
    <w:name w:val="No Spacing"/>
    <w:uiPriority w:val="1"/>
    <w:qFormat/>
    <w:rsid w:val="004000DD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0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08A2"/>
    <w:rPr>
      <w:rFonts w:ascii="Segoe UI" w:hAnsi="Segoe UI" w:cs="Segoe UI"/>
      <w:sz w:val="18"/>
      <w:szCs w:val="18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0351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styleId="Intenzvnyodkaz">
    <w:name w:val="Intense Reference"/>
    <w:basedOn w:val="Predvolenpsmoodseku"/>
    <w:uiPriority w:val="32"/>
    <w:qFormat/>
    <w:rsid w:val="000351B6"/>
    <w:rPr>
      <w:b/>
      <w:bCs/>
      <w:smallCaps/>
      <w:color w:val="4F81BD" w:themeColor="accent1"/>
      <w:spacing w:val="5"/>
    </w:rPr>
  </w:style>
  <w:style w:type="paragraph" w:styleId="Hlavika">
    <w:name w:val="header"/>
    <w:basedOn w:val="Normlny"/>
    <w:link w:val="HlavikaChar"/>
    <w:uiPriority w:val="99"/>
    <w:unhideWhenUsed/>
    <w:rsid w:val="007F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7C12"/>
    <w:rPr>
      <w:rFonts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7F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7C12"/>
    <w:rPr>
      <w:rFonts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7F7C12"/>
    <w:rPr>
      <w:color w:val="0000FF" w:themeColor="hyperlink"/>
      <w:u w:val="single"/>
    </w:rPr>
  </w:style>
  <w:style w:type="character" w:customStyle="1" w:styleId="OdsekzoznamuChar">
    <w:name w:val="Odsek zoznamu Char"/>
    <w:aliases w:val="Dot pt Char,No Spacing1 Char,List Paragraph Char Char Char Char,Indicator Text Char,Numbered Para 1 Char,List Paragraph à moi Char,LISTA Char,Listaszerű bekezdés2 Char,Listaszerű bekezdés3 Char,Listaszerű bekezdés1 Char,body Char"/>
    <w:link w:val="Odsekzoznamu"/>
    <w:uiPriority w:val="34"/>
    <w:qFormat/>
    <w:locked/>
    <w:rsid w:val="00C21EFD"/>
    <w:rPr>
      <w:rFonts w:cs="Calibr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vpei@mzv.sk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BA661-0690-49FB-B852-F9EE8AA3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Rada vlády Slovenskej republiky na podporu exportu a investícií</vt:lpstr>
    </vt:vector>
  </TitlesOfParts>
  <Company>MZV SR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vlády Slovenskej republiky na podporu exportu a investícií</dc:title>
  <dc:creator>Ing. Zacharová Daša</dc:creator>
  <cp:lastModifiedBy>Siposova Zlata /POCE/MZV</cp:lastModifiedBy>
  <cp:revision>2</cp:revision>
  <cp:lastPrinted>2018-11-19T11:55:00Z</cp:lastPrinted>
  <dcterms:created xsi:type="dcterms:W3CDTF">2019-06-05T16:29:00Z</dcterms:created>
  <dcterms:modified xsi:type="dcterms:W3CDTF">2019-06-05T16:29:00Z</dcterms:modified>
</cp:coreProperties>
</file>