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77777777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3619FF" w:rsidRPr="003619FF">
              <w:rPr>
                <w:rFonts w:ascii="Calibri" w:hAnsi="Calibri"/>
                <w:sz w:val="22"/>
                <w:szCs w:val="22"/>
                <w:highlight w:val="yellow"/>
              </w:rPr>
              <w:t>XY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6AA79CD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</w:t>
            </w:r>
            <w:r w:rsidR="00C74E25">
              <w:rPr>
                <w:rFonts w:ascii="Calibri" w:hAnsi="Calibri"/>
                <w:sz w:val="22"/>
                <w:szCs w:val="22"/>
              </w:rPr>
              <w:t xml:space="preserve">er (if different than statutory </w:t>
            </w:r>
            <w:r w:rsidRPr="0084678B">
              <w:rPr>
                <w:rFonts w:ascii="Calibri" w:hAnsi="Calibri"/>
                <w:sz w:val="22"/>
                <w:szCs w:val="22"/>
              </w:rPr>
              <w:t>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77777777" w:rsidR="005F64CF" w:rsidRPr="005F64CF" w:rsidRDefault="00FD5888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Pr="00D710B0">
              <w:rPr>
                <w:rFonts w:ascii="Calibri" w:hAnsi="Calibri"/>
                <w:sz w:val="22"/>
                <w:szCs w:val="22"/>
              </w:rPr>
              <w:t>SlovakA</w:t>
            </w:r>
            <w:r w:rsidR="005F64CF" w:rsidRPr="00D710B0">
              <w:rPr>
                <w:rFonts w:ascii="Calibri" w:hAnsi="Calibri"/>
                <w:sz w:val="22"/>
                <w:szCs w:val="22"/>
              </w:rPr>
              <w:t>id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 xml:space="preserve"> 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77777777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>The applicant organization is required to attach the copy of registration papers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77777777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</w:t>
            </w:r>
            <w:proofErr w:type="gramStart"/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>be undertaken</w:t>
            </w:r>
            <w:proofErr w:type="gramEnd"/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 in the project.  </w:t>
            </w:r>
            <w:r w:rsidRPr="005F64CF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5F64CF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key representative’s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77777777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 in reverse chronological order (most recent first) 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77777777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1DEF6F37" w14:textId="77777777" w:rsidR="00416128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7974D7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>
              <w:rPr>
                <w:rFonts w:ascii="Calibri" w:hAnsi="Calibri"/>
                <w:b/>
                <w:bCs/>
                <w:sz w:val="22"/>
                <w:szCs w:val="22"/>
              </w:rPr>
              <w:t xml:space="preserve"> a) gender equality, b) environment and climate </w:t>
            </w:r>
          </w:p>
          <w:p w14:paraId="058A497B" w14:textId="77777777" w:rsidR="00F14F4C" w:rsidRPr="00F14F4C" w:rsidRDefault="002403F5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416128" w:rsidRPr="00031B4C">
              <w:rPr>
                <w:rFonts w:ascii="Calibri" w:hAnsi="Calibri"/>
                <w:bCs/>
                <w:sz w:val="22"/>
                <w:szCs w:val="22"/>
              </w:rPr>
              <w:t>Please describe how both cross-cutting themes are integrated into the project)</w:t>
            </w: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77777777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how the project will continue and sustain itself,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77777777" w:rsidR="00BC23AD" w:rsidRPr="00D71262" w:rsidRDefault="00BC23AD" w:rsidP="006D1004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</w:t>
      </w:r>
      <w:proofErr w:type="gramStart"/>
      <w:r w:rsidRPr="00D7126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proofErr w:type="gramEnd"/>
      <w:r w:rsidRPr="00D7126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D71262">
        <w:rPr>
          <w:rFonts w:ascii="Calibri" w:hAnsi="Calibri" w:cs="Calibri"/>
          <w:color w:val="000000"/>
          <w:sz w:val="22"/>
          <w:szCs w:val="22"/>
        </w:rPr>
        <w:t>(i</w:t>
      </w:r>
      <w:r w:rsidRPr="00D71262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77777777" w:rsidR="00BC23AD" w:rsidRPr="00D71262" w:rsidRDefault="00BC23AD" w:rsidP="00BC23AD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color w:val="000000"/>
          <w:sz w:val="22"/>
          <w:szCs w:val="22"/>
        </w:rPr>
        <w:t xml:space="preserve">Annex </w:t>
      </w:r>
      <w:proofErr w:type="gramStart"/>
      <w:r w:rsidRPr="00D71262">
        <w:rPr>
          <w:rFonts w:ascii="Calibri" w:hAnsi="Calibri" w:cs="Calibri"/>
          <w:b/>
          <w:color w:val="000000"/>
          <w:sz w:val="22"/>
          <w:szCs w:val="22"/>
        </w:rPr>
        <w:t>2</w:t>
      </w:r>
      <w:proofErr w:type="gramEnd"/>
      <w:r w:rsidRPr="00D71262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of the organization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 w:rsidRPr="00D71262">
        <w:rPr>
          <w:rFonts w:ascii="Calibri" w:hAnsi="Calibri" w:cs="Calibri"/>
          <w:color w:val="000000"/>
          <w:sz w:val="22"/>
          <w:szCs w:val="22"/>
        </w:rPr>
        <w:t>copy</w:t>
      </w:r>
      <w:proofErr w:type="gramEnd"/>
      <w:r w:rsidRPr="00D71262">
        <w:rPr>
          <w:rFonts w:ascii="Calibri" w:hAnsi="Calibri" w:cs="Calibri"/>
          <w:color w:val="000000"/>
          <w:sz w:val="22"/>
          <w:szCs w:val="22"/>
        </w:rPr>
        <w:t>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4051E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91" w:bottom="156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39F6" w14:textId="77777777" w:rsidR="005F37AB" w:rsidRDefault="005F37AB">
      <w:r>
        <w:separator/>
      </w:r>
    </w:p>
  </w:endnote>
  <w:endnote w:type="continuationSeparator" w:id="0">
    <w:p w14:paraId="6A090D68" w14:textId="77777777" w:rsidR="005F37AB" w:rsidRDefault="005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3931AD5E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0B0">
      <w:rPr>
        <w:rStyle w:val="slostrany"/>
        <w:noProof/>
      </w:rPr>
      <w:t>6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33E6" w14:textId="77777777" w:rsidR="005F37AB" w:rsidRDefault="005F37AB">
      <w:r>
        <w:separator/>
      </w:r>
    </w:p>
  </w:footnote>
  <w:footnote w:type="continuationSeparator" w:id="0">
    <w:p w14:paraId="63F4DA41" w14:textId="77777777" w:rsidR="005F37AB" w:rsidRDefault="005F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77777777" w:rsidR="002118CB" w:rsidRDefault="0084678B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</w:t>
    </w:r>
    <w:r w:rsidR="00AA05C1"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3F65612D" wp14:editId="2F4DC1B5">
          <wp:extent cx="1504950" cy="7239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  <w:color w:val="000000"/>
        <w:sz w:val="28"/>
        <w:lang w:val="en-GB"/>
      </w:rPr>
      <w:t xml:space="preserve">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>
      <w:rPr>
        <w:rFonts w:ascii="Arial" w:hAnsi="Arial"/>
        <w:b/>
        <w:color w:val="000000"/>
        <w:sz w:val="28"/>
        <w:lang w:val="en-GB"/>
      </w:rPr>
      <w:t xml:space="preserve">    </w:t>
    </w:r>
    <w:r w:rsidR="00AA05C1"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550D05BC" wp14:editId="6FA1D3FC">
          <wp:extent cx="2295525" cy="5619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  <w:color w:val="000000"/>
        <w:sz w:val="28"/>
        <w:lang w:val="en-GB"/>
      </w:rPr>
      <w:t xml:space="preserve">    </w:t>
    </w:r>
  </w:p>
  <w:p w14:paraId="393F588D" w14:textId="77777777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77777777" w:rsidR="00156DB7" w:rsidRDefault="00AA05C1" w:rsidP="00800985">
    <w:pPr>
      <w:rPr>
        <w:noProof/>
        <w:lang w:val="sk-SK" w:eastAsia="sk-SK"/>
      </w:rPr>
    </w:pPr>
    <w:r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2E4E70D2" wp14:editId="124AEEF3">
          <wp:extent cx="1504950" cy="7239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</w:t>
    </w:r>
    <w:r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5FBD9EC4" wp14:editId="0880B1C7">
          <wp:extent cx="2295525" cy="5619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C7C1B"/>
    <w:rsid w:val="001D461B"/>
    <w:rsid w:val="001D738D"/>
    <w:rsid w:val="001E35B7"/>
    <w:rsid w:val="001E75A7"/>
    <w:rsid w:val="002033C5"/>
    <w:rsid w:val="002118CB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19FF"/>
    <w:rsid w:val="00365E19"/>
    <w:rsid w:val="003663E3"/>
    <w:rsid w:val="00376059"/>
    <w:rsid w:val="00382241"/>
    <w:rsid w:val="00397139"/>
    <w:rsid w:val="00397EDD"/>
    <w:rsid w:val="003E0FDB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E08CD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70B"/>
    <w:rsid w:val="006C66A5"/>
    <w:rsid w:val="006D1004"/>
    <w:rsid w:val="006F0581"/>
    <w:rsid w:val="006F24A7"/>
    <w:rsid w:val="006F24B5"/>
    <w:rsid w:val="007317BA"/>
    <w:rsid w:val="007416EA"/>
    <w:rsid w:val="00764141"/>
    <w:rsid w:val="0076711A"/>
    <w:rsid w:val="007744DC"/>
    <w:rsid w:val="00785079"/>
    <w:rsid w:val="007974D7"/>
    <w:rsid w:val="007A567F"/>
    <w:rsid w:val="007C2213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86BAB"/>
    <w:rsid w:val="008A18E0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72F47"/>
    <w:rsid w:val="00A77D00"/>
    <w:rsid w:val="00AA05C1"/>
    <w:rsid w:val="00AB11B0"/>
    <w:rsid w:val="00AB61C9"/>
    <w:rsid w:val="00AC45B4"/>
    <w:rsid w:val="00B00D98"/>
    <w:rsid w:val="00B82075"/>
    <w:rsid w:val="00B87542"/>
    <w:rsid w:val="00BA1E6D"/>
    <w:rsid w:val="00BA2049"/>
    <w:rsid w:val="00BC23AD"/>
    <w:rsid w:val="00BD30B0"/>
    <w:rsid w:val="00BE5DA2"/>
    <w:rsid w:val="00BF437D"/>
    <w:rsid w:val="00C25AF5"/>
    <w:rsid w:val="00C3004E"/>
    <w:rsid w:val="00C3113F"/>
    <w:rsid w:val="00C51FFB"/>
    <w:rsid w:val="00C64917"/>
    <w:rsid w:val="00C72271"/>
    <w:rsid w:val="00C74E25"/>
    <w:rsid w:val="00C93090"/>
    <w:rsid w:val="00C9480F"/>
    <w:rsid w:val="00CB1928"/>
    <w:rsid w:val="00CB30E0"/>
    <w:rsid w:val="00CB4895"/>
    <w:rsid w:val="00CB4FE3"/>
    <w:rsid w:val="00CB5204"/>
    <w:rsid w:val="00CB7D3F"/>
    <w:rsid w:val="00CC6287"/>
    <w:rsid w:val="00CD3ECF"/>
    <w:rsid w:val="00CD4A1A"/>
    <w:rsid w:val="00CE2F21"/>
    <w:rsid w:val="00CF3215"/>
    <w:rsid w:val="00D31E6B"/>
    <w:rsid w:val="00D55084"/>
    <w:rsid w:val="00D67ED0"/>
    <w:rsid w:val="00D710B0"/>
    <w:rsid w:val="00D71262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73AE1"/>
    <w:rsid w:val="00E83A5B"/>
    <w:rsid w:val="00E966EF"/>
    <w:rsid w:val="00EA4BFC"/>
    <w:rsid w:val="00EB0D79"/>
    <w:rsid w:val="00EB26A0"/>
    <w:rsid w:val="00EC7CD7"/>
    <w:rsid w:val="00ED5B21"/>
    <w:rsid w:val="00F14F4C"/>
    <w:rsid w:val="00F21DE7"/>
    <w:rsid w:val="00F3477B"/>
    <w:rsid w:val="00F34A3E"/>
    <w:rsid w:val="00F3557F"/>
    <w:rsid w:val="00F52D13"/>
    <w:rsid w:val="00F57ABD"/>
    <w:rsid w:val="00F60CB9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pplication 2022 (FO-52-2)" edit="true"/>
    <f:field ref="objsubject" par="" text="" edit="true"/>
    <f:field ref="objcreatedby" par="" text="HANUSOVÁ, Marcela, Ing."/>
    <f:field ref="objcreatedat" par="" date="2022-02-24T18:56:49" text="24.2.2022 18:56:49"/>
    <f:field ref="objchangedby" par="" text="HANUSOVÁ, Marcela, Ing."/>
    <f:field ref="objmodifiedat" par="" date="2022-02-24T18:56:51" text="24.2.2022 18:56:51"/>
    <f:field ref="doc_FSCFOLIO_1_1001_FieldDocumentNumber" par="" text=""/>
    <f:field ref="doc_FSCFOLIO_1_1001_FieldSubject" par="" text=""/>
    <f:field ref="FSCFOLIO_1_1001_FieldCurrentUser" par="" text="Mgr. Petra POĽAŠKOVÁ"/>
    <f:field ref="CCAPRECONFIG_15_1001_Objektname" par="" text="Application 2022 (FO-52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7B9939-F803-4E3A-916E-E791BA09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Polaskova Petra /ZU Nairobi/MZV</cp:lastModifiedBy>
  <cp:revision>3</cp:revision>
  <cp:lastPrinted>2019-12-04T09:24:00Z</cp:lastPrinted>
  <dcterms:created xsi:type="dcterms:W3CDTF">2022-02-28T09:26:00Z</dcterms:created>
  <dcterms:modified xsi:type="dcterms:W3CDTF">2022-03-01T07:54:00Z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ZÚ Nairobi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Katarína ŽUFFA LELIGDONOVÁ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24. 2. 2022, 18:56</vt:lpwstr>
  </property>
  <property fmtid="{D5CDD505-2E9C-101B-9397-08002B2CF9AE}" pid="148" name="FSC#SKEDITIONREG@103.510:curruserrolegroup">
    <vt:lpwstr>ZÚ Nairobi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ŽUFFA LELIGDONOVÁ, Katarína,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ZÚ Nairobi</vt:lpwstr>
  </property>
  <property fmtid="{D5CDD505-2E9C-101B-9397-08002B2CF9AE}" pid="360" name="FSC#COOELAK@1.1001:CreatedAt">
    <vt:lpwstr>24.02.2022</vt:lpwstr>
  </property>
  <property fmtid="{D5CDD505-2E9C-101B-9397-08002B2CF9AE}" pid="361" name="FSC#COOELAK@1.1001:OU">
    <vt:lpwstr>ZÚ Nairobi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*COO.2145.2000.6.1349808*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petra.polaskova@mzv.sk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COO.2145.2000.6.1349808</vt:lpwstr>
  </property>
  <property fmtid="{D5CDD505-2E9C-101B-9397-08002B2CF9AE}" pid="412" name="FSC#FSCFOLIO@1.1001:docpropproject">
    <vt:lpwstr/>
  </property>
</Properties>
</file>